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686DD1" w:rsidRDefault="00960032" w:rsidP="00686DD1">
      <w:pPr>
        <w:jc w:val="center"/>
        <w:rPr>
          <w:b/>
          <w:bCs/>
        </w:rPr>
      </w:pPr>
      <w:r>
        <w:rPr>
          <w:rFonts w:ascii="Kokila" w:eastAsia="Times New Roman" w:hAnsi="Kokila" w:cs="Kalimati" w:hint="cs"/>
          <w:b/>
          <w:bCs/>
          <w:szCs w:val="22"/>
          <w:cs/>
        </w:rPr>
        <w:t xml:space="preserve">आयोगबाट </w:t>
      </w:r>
      <w:r w:rsidR="00D27B86">
        <w:rPr>
          <w:rFonts w:ascii="Kokila" w:eastAsia="Times New Roman" w:hAnsi="Kokila" w:cs="Kalimati" w:hint="cs"/>
          <w:b/>
          <w:bCs/>
          <w:szCs w:val="22"/>
          <w:cs/>
        </w:rPr>
        <w:t>मिति २०८१/१२</w:t>
      </w:r>
      <w:r w:rsidR="00321EC6">
        <w:rPr>
          <w:rFonts w:ascii="Kokila" w:eastAsia="Times New Roman" w:hAnsi="Kokila" w:cs="Kalimati" w:hint="cs"/>
          <w:b/>
          <w:bCs/>
          <w:szCs w:val="22"/>
          <w:cs/>
        </w:rPr>
        <w:t>/</w:t>
      </w:r>
      <w:r w:rsidR="00D27B86">
        <w:rPr>
          <w:rFonts w:ascii="Kokila" w:eastAsia="Times New Roman" w:hAnsi="Kokila" w:cs="Kalimati" w:hint="cs"/>
          <w:b/>
          <w:bCs/>
          <w:szCs w:val="22"/>
          <w:cs/>
        </w:rPr>
        <w:t>१४</w:t>
      </w:r>
      <w:r w:rsidR="001D35E7">
        <w:rPr>
          <w:rFonts w:ascii="Kokila" w:eastAsia="Times New Roman" w:hAnsi="Kokila" w:cs="Kalimati" w:hint="cs"/>
          <w:b/>
          <w:bCs/>
          <w:szCs w:val="22"/>
          <w:cs/>
        </w:rPr>
        <w:t xml:space="preserve"> </w:t>
      </w:r>
      <w:r w:rsidR="00686DD1" w:rsidRPr="00686DD1">
        <w:rPr>
          <w:rFonts w:ascii="Kokila" w:eastAsia="Times New Roman" w:hAnsi="Kokila" w:cs="Kalimati" w:hint="cs"/>
          <w:b/>
          <w:bCs/>
          <w:szCs w:val="22"/>
          <w:cs/>
        </w:rPr>
        <w:t>गते</w:t>
      </w:r>
      <w:r>
        <w:rPr>
          <w:rFonts w:ascii="Kokila" w:eastAsia="Times New Roman" w:hAnsi="Kokila" w:cs="Kalimati" w:hint="cs"/>
          <w:b/>
          <w:bCs/>
          <w:szCs w:val="22"/>
          <w:cs/>
        </w:rPr>
        <w:t xml:space="preserve"> सम्मानित</w:t>
      </w:r>
      <w:r w:rsidR="00686DD1" w:rsidRPr="00686DD1">
        <w:rPr>
          <w:rFonts w:ascii="Kokila" w:eastAsia="Times New Roman" w:hAnsi="Kokila" w:cs="Kalimati" w:hint="cs"/>
          <w:b/>
          <w:bCs/>
          <w:szCs w:val="22"/>
          <w:cs/>
        </w:rPr>
        <w:t xml:space="preserve"> सर्वोच्च अदालतमा पुनरावेदन </w:t>
      </w:r>
      <w:r>
        <w:rPr>
          <w:rFonts w:ascii="Kokila" w:eastAsia="Times New Roman" w:hAnsi="Kokila" w:cs="Kalimati" w:hint="cs"/>
          <w:b/>
          <w:bCs/>
          <w:szCs w:val="22"/>
          <w:cs/>
        </w:rPr>
        <w:t>गरिएको</w:t>
      </w:r>
      <w:r w:rsidR="00686DD1" w:rsidRPr="00686DD1">
        <w:rPr>
          <w:rFonts w:ascii="Kokila" w:eastAsia="Times New Roman" w:hAnsi="Kokila" w:cs="Kalimati" w:hint="cs"/>
          <w:b/>
          <w:bCs/>
          <w:szCs w:val="22"/>
          <w:cs/>
        </w:rPr>
        <w:t xml:space="preserve"> </w:t>
      </w:r>
      <w:r w:rsidR="00686DD1">
        <w:rPr>
          <w:rFonts w:ascii="Kokila" w:eastAsia="Times New Roman" w:hAnsi="Kokila" w:cs="Kalimati" w:hint="cs"/>
          <w:b/>
          <w:bCs/>
          <w:szCs w:val="22"/>
          <w:cs/>
        </w:rPr>
        <w:t>मुद्दाको विव</w:t>
      </w:r>
      <w:r w:rsidR="00686DD1" w:rsidRPr="00686DD1">
        <w:rPr>
          <w:rFonts w:ascii="Kokila" w:eastAsia="Times New Roman" w:hAnsi="Kokila" w:cs="Kalimati" w:hint="cs"/>
          <w:b/>
          <w:bCs/>
          <w:szCs w:val="22"/>
          <w:cs/>
        </w:rPr>
        <w:t>रण</w:t>
      </w:r>
      <w:r w:rsidR="001D35E7">
        <w:rPr>
          <w:rFonts w:ascii="Kokila" w:eastAsia="Times New Roman" w:hAnsi="Kokila" w:cs="Kalimati" w:hint="cs"/>
          <w:b/>
          <w:bCs/>
          <w:szCs w:val="22"/>
          <w:cs/>
        </w:rPr>
        <w:t xml:space="preserve"> </w:t>
      </w:r>
    </w:p>
    <w:tbl>
      <w:tblPr>
        <w:tblStyle w:val="TableGrid"/>
        <w:tblW w:w="15120" w:type="dxa"/>
        <w:tblInd w:w="-972" w:type="dxa"/>
        <w:tblLayout w:type="fixed"/>
        <w:tblLook w:val="04A0" w:firstRow="1" w:lastRow="0" w:firstColumn="1" w:lastColumn="0" w:noHBand="0" w:noVBand="1"/>
      </w:tblPr>
      <w:tblGrid>
        <w:gridCol w:w="543"/>
        <w:gridCol w:w="1257"/>
        <w:gridCol w:w="1080"/>
        <w:gridCol w:w="2610"/>
        <w:gridCol w:w="1800"/>
        <w:gridCol w:w="7830"/>
      </w:tblGrid>
      <w:tr w:rsidR="00BC21AB" w:rsidTr="00ED2C1E">
        <w:tc>
          <w:tcPr>
            <w:tcW w:w="543" w:type="dxa"/>
          </w:tcPr>
          <w:p w:rsidR="00BC21AB" w:rsidRPr="00F86963" w:rsidRDefault="00BC21AB" w:rsidP="00E83ADF">
            <w:pPr>
              <w:tabs>
                <w:tab w:val="left" w:pos="3181"/>
              </w:tabs>
              <w:ind w:right="-198"/>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सि.नं.</w:t>
            </w:r>
          </w:p>
        </w:tc>
        <w:tc>
          <w:tcPr>
            <w:tcW w:w="1257"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b/>
                <w:bCs/>
                <w:sz w:val="19"/>
                <w:szCs w:val="19"/>
                <w:cs/>
              </w:rPr>
              <w:t>प्र</w:t>
            </w:r>
            <w:r w:rsidRPr="00F86963">
              <w:rPr>
                <w:rFonts w:ascii="Calibri" w:eastAsia="Times New Roman" w:hAnsi="Calibri" w:cs="Kalimati" w:hint="cs"/>
                <w:b/>
                <w:bCs/>
                <w:sz w:val="19"/>
                <w:szCs w:val="19"/>
                <w:cs/>
              </w:rPr>
              <w:t>तिवादी</w:t>
            </w:r>
            <w:r w:rsidRPr="00F86963">
              <w:rPr>
                <w:rFonts w:ascii="Calibri" w:eastAsia="Times New Roman" w:hAnsi="Calibri" w:cs="Kalimati"/>
                <w:b/>
                <w:bCs/>
                <w:sz w:val="19"/>
                <w:szCs w:val="19"/>
                <w:cs/>
              </w:rPr>
              <w:t>हरु</w:t>
            </w:r>
          </w:p>
        </w:tc>
        <w:tc>
          <w:tcPr>
            <w:tcW w:w="1080" w:type="dxa"/>
          </w:tcPr>
          <w:p w:rsidR="00BC21AB" w:rsidRPr="00F86963" w:rsidRDefault="00BC21AB" w:rsidP="00E83ADF">
            <w:pPr>
              <w:tabs>
                <w:tab w:val="left" w:pos="3181"/>
              </w:tabs>
              <w:jc w:val="both"/>
              <w:rPr>
                <w:rFonts w:ascii="Calibri" w:eastAsia="Times New Roman" w:hAnsi="Calibri" w:cs="Kalimati"/>
                <w:b/>
                <w:bCs/>
                <w:sz w:val="19"/>
                <w:szCs w:val="19"/>
                <w:cs/>
              </w:rPr>
            </w:pPr>
            <w:r w:rsidRPr="00F86963">
              <w:rPr>
                <w:rFonts w:ascii="Calibri" w:eastAsia="Times New Roman" w:hAnsi="Calibri" w:cs="Kalimati" w:hint="cs"/>
                <w:b/>
                <w:bCs/>
                <w:sz w:val="19"/>
                <w:szCs w:val="19"/>
                <w:cs/>
              </w:rPr>
              <w:t>मुद्दा</w:t>
            </w:r>
          </w:p>
        </w:tc>
        <w:tc>
          <w:tcPr>
            <w:tcW w:w="261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आयोगको</w:t>
            </w:r>
            <w:r>
              <w:rPr>
                <w:rFonts w:ascii="Calibri" w:eastAsia="Times New Roman" w:hAnsi="Calibri" w:cs="Kalimati" w:hint="cs"/>
                <w:b/>
                <w:bCs/>
                <w:sz w:val="19"/>
                <w:szCs w:val="19"/>
                <w:cs/>
              </w:rPr>
              <w:t xml:space="preserve"> मागदावी</w:t>
            </w:r>
          </w:p>
        </w:tc>
        <w:tc>
          <w:tcPr>
            <w:tcW w:w="180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विशेष अदालतको फैसला र आधार</w:t>
            </w:r>
          </w:p>
        </w:tc>
        <w:tc>
          <w:tcPr>
            <w:tcW w:w="7830" w:type="dxa"/>
          </w:tcPr>
          <w:p w:rsidR="00BC21AB" w:rsidRPr="001D59AE" w:rsidRDefault="00C54710" w:rsidP="00E83ADF">
            <w:pPr>
              <w:jc w:val="both"/>
              <w:rPr>
                <w:sz w:val="19"/>
                <w:szCs w:val="19"/>
              </w:rPr>
            </w:pPr>
            <w:r w:rsidRPr="001D59AE">
              <w:rPr>
                <w:rFonts w:ascii="Calibri" w:eastAsia="Calibri" w:hAnsi="Calibri" w:cs="Kalimati" w:hint="cs"/>
                <w:b/>
                <w:bCs/>
                <w:sz w:val="19"/>
                <w:szCs w:val="19"/>
                <w:cs/>
              </w:rPr>
              <w:t>आयोगबा</w:t>
            </w:r>
            <w:r w:rsidR="004106D5" w:rsidRPr="001D59AE">
              <w:rPr>
                <w:rFonts w:ascii="Calibri" w:eastAsia="Calibri" w:hAnsi="Calibri" w:cs="Kalimati" w:hint="cs"/>
                <w:b/>
                <w:bCs/>
                <w:sz w:val="19"/>
                <w:szCs w:val="19"/>
                <w:cs/>
              </w:rPr>
              <w:t>ट सम्मानित सर्वोच्च अदालतमा पुनरावेदन गरिएका आधारहरु</w:t>
            </w:r>
          </w:p>
        </w:tc>
      </w:tr>
      <w:tr w:rsidR="00D27B86" w:rsidRPr="00D27B86" w:rsidTr="00ED2C1E">
        <w:tc>
          <w:tcPr>
            <w:tcW w:w="543" w:type="dxa"/>
          </w:tcPr>
          <w:p w:rsidR="00D27B86" w:rsidRDefault="00FD0BEB" w:rsidP="000C20AF">
            <w:pPr>
              <w:jc w:val="both"/>
              <w:rPr>
                <w:rFonts w:ascii="Times New Roman" w:eastAsia="Times New Roman" w:hAnsi="Times New Roman" w:cs="Kalimati"/>
                <w:sz w:val="20"/>
                <w:cs/>
              </w:rPr>
            </w:pPr>
            <w:r>
              <w:rPr>
                <w:rFonts w:ascii="Times New Roman" w:eastAsia="Times New Roman" w:hAnsi="Times New Roman" w:cs="Kalimati" w:hint="cs"/>
                <w:sz w:val="20"/>
                <w:cs/>
              </w:rPr>
              <w:t>१</w:t>
            </w:r>
            <w:bookmarkStart w:id="0" w:name="_GoBack"/>
            <w:bookmarkEnd w:id="0"/>
          </w:p>
        </w:tc>
        <w:tc>
          <w:tcPr>
            <w:tcW w:w="1257" w:type="dxa"/>
          </w:tcPr>
          <w:p w:rsidR="008B1709" w:rsidRPr="008B1709" w:rsidRDefault="00D27B86" w:rsidP="008B1709">
            <w:pPr>
              <w:ind w:hanging="111"/>
              <w:rPr>
                <w:rFonts w:ascii="Times New Roman" w:eastAsia="Times New Roman" w:hAnsi="Times New Roman" w:cs="Kalimati"/>
                <w:sz w:val="20"/>
              </w:rPr>
            </w:pPr>
            <w:r w:rsidRPr="008B1709">
              <w:rPr>
                <w:rFonts w:ascii="Times New Roman" w:eastAsia="Times New Roman" w:hAnsi="Times New Roman" w:cs="Kalimati" w:hint="cs"/>
                <w:sz w:val="20"/>
                <w:cs/>
              </w:rPr>
              <w:t>आतेश कुमार सिंह, घनश्याम यादव, अर्जुन प्रसाद यादव, सरोज कुमार मण्डल, रामानन्द चौधरी, राधेश्याम कुमार साह, निलम कुमारी शर्मा र श्रीप्रसाद भगत</w:t>
            </w:r>
            <w:r w:rsidRPr="001D35E7">
              <w:rPr>
                <w:rFonts w:ascii="Times New Roman" w:eastAsia="Times New Roman" w:hAnsi="Times New Roman" w:cs="Kalimati"/>
                <w:sz w:val="20"/>
                <w:cs/>
              </w:rPr>
              <w:t xml:space="preserve"> (वि</w:t>
            </w:r>
            <w:r w:rsidRPr="001D35E7">
              <w:rPr>
                <w:rFonts w:ascii="Times New Roman" w:eastAsia="Times New Roman" w:hAnsi="Times New Roman" w:cs="Kalimati" w:hint="cs"/>
                <w:sz w:val="20"/>
                <w:cs/>
              </w:rPr>
              <w:t xml:space="preserve">शेष </w:t>
            </w:r>
            <w:r w:rsidRPr="001D35E7">
              <w:rPr>
                <w:rFonts w:ascii="Times New Roman" w:eastAsia="Times New Roman" w:hAnsi="Times New Roman" w:cs="Kalimati"/>
                <w:sz w:val="20"/>
                <w:cs/>
              </w:rPr>
              <w:t>अ</w:t>
            </w:r>
            <w:r w:rsidRPr="001D35E7">
              <w:rPr>
                <w:rFonts w:ascii="Times New Roman" w:eastAsia="Times New Roman" w:hAnsi="Times New Roman" w:cs="Kalimati" w:hint="cs"/>
                <w:sz w:val="20"/>
                <w:cs/>
              </w:rPr>
              <w:t>दालत</w:t>
            </w:r>
            <w:r w:rsidRPr="001D35E7">
              <w:rPr>
                <w:rFonts w:ascii="Times New Roman" w:eastAsia="Times New Roman" w:hAnsi="Times New Roman" w:cs="Kalimati"/>
                <w:sz w:val="20"/>
                <w:cs/>
              </w:rPr>
              <w:t>को मु</w:t>
            </w:r>
            <w:r w:rsidRPr="001D35E7">
              <w:rPr>
                <w:rFonts w:ascii="Times New Roman" w:eastAsia="Times New Roman" w:hAnsi="Times New Roman" w:cs="Kalimati" w:hint="cs"/>
                <w:sz w:val="20"/>
                <w:cs/>
              </w:rPr>
              <w:t xml:space="preserve">द्दा </w:t>
            </w:r>
            <w:r w:rsidRPr="001D35E7">
              <w:rPr>
                <w:rFonts w:ascii="Times New Roman" w:eastAsia="Times New Roman" w:hAnsi="Times New Roman" w:cs="Kalimati"/>
                <w:sz w:val="20"/>
                <w:cs/>
              </w:rPr>
              <w:t xml:space="preserve">नं. </w:t>
            </w:r>
            <w:r w:rsidR="008B1709" w:rsidRPr="008B1709">
              <w:rPr>
                <w:rFonts w:ascii="Times New Roman" w:eastAsia="Times New Roman" w:hAnsi="Times New Roman" w:cs="Kalimati"/>
                <w:sz w:val="20"/>
                <w:cs/>
              </w:rPr>
              <w:t>०</w:t>
            </w:r>
            <w:r w:rsidR="008B1709" w:rsidRPr="008B1709">
              <w:rPr>
                <w:rFonts w:ascii="Times New Roman" w:eastAsia="Times New Roman" w:hAnsi="Times New Roman" w:cs="Kalimati" w:hint="cs"/>
                <w:sz w:val="20"/>
                <w:cs/>
              </w:rPr>
              <w:t>८०</w:t>
            </w:r>
            <w:r w:rsidR="008B1709" w:rsidRPr="008B1709">
              <w:rPr>
                <w:rFonts w:ascii="Times New Roman" w:eastAsia="Times New Roman" w:hAnsi="Times New Roman" w:cs="Kalimati"/>
                <w:sz w:val="20"/>
                <w:cs/>
              </w:rPr>
              <w:t>-</w:t>
            </w:r>
            <w:r w:rsidR="008B1709" w:rsidRPr="008B1709">
              <w:rPr>
                <w:rFonts w:ascii="Times New Roman" w:eastAsia="Times New Roman" w:hAnsi="Times New Roman" w:cs="Kalimati"/>
                <w:sz w:val="20"/>
              </w:rPr>
              <w:t>CR-</w:t>
            </w:r>
            <w:r w:rsidR="008B1709" w:rsidRPr="008B1709">
              <w:rPr>
                <w:rFonts w:ascii="Times New Roman" w:eastAsia="Times New Roman" w:hAnsi="Times New Roman" w:cs="Kalimati" w:hint="cs"/>
                <w:sz w:val="20"/>
                <w:cs/>
              </w:rPr>
              <w:t>००२८</w:t>
            </w:r>
          </w:p>
          <w:p w:rsidR="00D27B86" w:rsidRPr="001D35E7" w:rsidRDefault="00D27B86" w:rsidP="00A94FA8">
            <w:pPr>
              <w:jc w:val="both"/>
              <w:rPr>
                <w:rFonts w:ascii="Times New Roman" w:eastAsia="Times New Roman" w:hAnsi="Times New Roman" w:cs="Kalimati"/>
                <w:sz w:val="20"/>
              </w:rPr>
            </w:pPr>
            <w:r w:rsidRPr="001D35E7">
              <w:rPr>
                <w:rFonts w:ascii="Times New Roman" w:eastAsia="Times New Roman" w:hAnsi="Times New Roman" w:cs="Kalimati" w:hint="cs"/>
                <w:sz w:val="20"/>
                <w:cs/>
              </w:rPr>
              <w:t xml:space="preserve">र </w:t>
            </w:r>
            <w:r w:rsidRPr="001D35E7">
              <w:rPr>
                <w:rFonts w:ascii="Times New Roman" w:eastAsia="Times New Roman" w:hAnsi="Times New Roman" w:cs="Kalimati"/>
                <w:sz w:val="20"/>
                <w:cs/>
              </w:rPr>
              <w:t xml:space="preserve">फैसला मिति </w:t>
            </w:r>
            <w:r w:rsidR="008B1709" w:rsidRPr="008B1709">
              <w:rPr>
                <w:rFonts w:ascii="Times New Roman" w:eastAsia="Times New Roman" w:hAnsi="Times New Roman" w:cs="Kalimati" w:hint="cs"/>
                <w:sz w:val="20"/>
                <w:cs/>
              </w:rPr>
              <w:t>20८०/११/२२</w:t>
            </w:r>
            <w:r w:rsidRPr="001D35E7">
              <w:rPr>
                <w:rFonts w:ascii="Times New Roman" w:eastAsia="Times New Roman" w:hAnsi="Times New Roman" w:cs="Kalimati"/>
                <w:sz w:val="20"/>
                <w:cs/>
              </w:rPr>
              <w:t>)</w:t>
            </w:r>
          </w:p>
          <w:p w:rsidR="00D27B86" w:rsidRPr="001D35E7" w:rsidRDefault="00D27B86" w:rsidP="00A94FA8">
            <w:pPr>
              <w:jc w:val="both"/>
              <w:rPr>
                <w:rFonts w:ascii="Times New Roman" w:eastAsia="Times New Roman" w:hAnsi="Times New Roman" w:cs="Kalimati"/>
                <w:sz w:val="20"/>
                <w:cs/>
              </w:rPr>
            </w:pPr>
          </w:p>
        </w:tc>
        <w:tc>
          <w:tcPr>
            <w:tcW w:w="1080" w:type="dxa"/>
          </w:tcPr>
          <w:p w:rsidR="00D27B86" w:rsidRPr="001D35E7" w:rsidRDefault="00D27B86" w:rsidP="00A94FA8">
            <w:pPr>
              <w:jc w:val="both"/>
              <w:rPr>
                <w:rFonts w:ascii="Times New Roman" w:eastAsia="Times New Roman" w:hAnsi="Times New Roman" w:cs="Kalimati"/>
                <w:sz w:val="20"/>
              </w:rPr>
            </w:pPr>
            <w:r w:rsidRPr="00D27B86">
              <w:rPr>
                <w:rFonts w:ascii="Times New Roman" w:eastAsia="Times New Roman" w:hAnsi="Times New Roman" w:cs="Kalimati" w:hint="cs"/>
                <w:sz w:val="20"/>
                <w:cs/>
              </w:rPr>
              <w:t>गैरकानूनी लाभ हानी पुर्‍याउने बद्नियतले काम गरी भ्रष्टाचार गरेको</w:t>
            </w:r>
          </w:p>
        </w:tc>
        <w:tc>
          <w:tcPr>
            <w:tcW w:w="2610" w:type="dxa"/>
          </w:tcPr>
          <w:p w:rsidR="00D27B86" w:rsidRPr="001D35E7" w:rsidRDefault="008B1709" w:rsidP="00A94FA8">
            <w:pPr>
              <w:jc w:val="both"/>
              <w:rPr>
                <w:rFonts w:ascii="Times New Roman" w:eastAsia="Times New Roman" w:hAnsi="Times New Roman" w:cs="Kalimati"/>
                <w:sz w:val="20"/>
              </w:rPr>
            </w:pPr>
            <w:r w:rsidRPr="008B1709">
              <w:rPr>
                <w:rFonts w:ascii="Times New Roman" w:eastAsia="Times New Roman" w:hAnsi="Times New Roman" w:cs="Kalimati"/>
                <w:sz w:val="20"/>
                <w:cs/>
              </w:rPr>
              <w:t>बोदेबर्साइन न.पा. पशु विकास अधिकृत (अधिकृत छैटौं) प्रतिवादी अर्जुन प्रसाद यादवल</w:t>
            </w:r>
            <w:r w:rsidRPr="008B1709">
              <w:rPr>
                <w:rFonts w:ascii="Times New Roman" w:eastAsia="Times New Roman" w:hAnsi="Times New Roman" w:cs="Kalimati" w:hint="cs"/>
                <w:sz w:val="20"/>
                <w:cs/>
              </w:rPr>
              <w:t>ाई</w:t>
            </w:r>
            <w:r w:rsidRPr="008B1709">
              <w:rPr>
                <w:rFonts w:ascii="Times New Roman" w:eastAsia="Times New Roman" w:hAnsi="Times New Roman" w:cs="Kalimati"/>
                <w:sz w:val="20"/>
                <w:cs/>
              </w:rPr>
              <w:t xml:space="preserve"> भ्रष्टाचार निवारण ऐन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२०५९ को दफा ८ को उपदफा (१) को खण्ड (ङ) बमोजिमको कसुर</w:t>
            </w:r>
            <w:r w:rsidRPr="008B1709">
              <w:rPr>
                <w:rFonts w:ascii="Times New Roman" w:eastAsia="Times New Roman" w:hAnsi="Times New Roman" w:cs="Kalimati" w:hint="cs"/>
                <w:sz w:val="20"/>
                <w:cs/>
              </w:rPr>
              <w:t>मा</w:t>
            </w:r>
            <w:r w:rsidRPr="008B1709">
              <w:rPr>
                <w:rFonts w:ascii="Times New Roman" w:eastAsia="Times New Roman" w:hAnsi="Times New Roman" w:cs="Kalimati"/>
                <w:sz w:val="20"/>
                <w:cs/>
              </w:rPr>
              <w:t xml:space="preserve"> निज प्रतिवादी अर्जुन प्रसाद यादवलाई बिगो रु.१४</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७१</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९२१/- कायम गरी सोही ऐनको दफा ८ को उपदफा (१) बमोजिम कैद र बिगो बमोजिम जरिबाना गरी बिगोसमेत असुलउपर हुन साथै निज प्रतिवादी अर्जुन प्रसाद यादवले भ्रष्टाचार निवारण ऐन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 xml:space="preserve">२०५९ को दफा १९ को उपदफा (२) बमोजिमको कसूरमा निजलाई सोही ऐनको दफा १९ को उपदफा (२) बमोजिमको कैद र जरिवाना समेतको सजाय हुन मागदावी लिइएको </w:t>
            </w:r>
            <w:r w:rsidRPr="008B1709">
              <w:rPr>
                <w:rFonts w:ascii="Times New Roman" w:eastAsia="Times New Roman" w:hAnsi="Times New Roman" w:cs="Kalimati" w:hint="cs"/>
                <w:sz w:val="20"/>
                <w:cs/>
              </w:rPr>
              <w:t>देखिन्छ।</w:t>
            </w:r>
            <w:r w:rsidRPr="008B1709">
              <w:rPr>
                <w:rFonts w:ascii="Times New Roman" w:eastAsia="Times New Roman" w:hAnsi="Times New Roman" w:cs="Kalimati"/>
                <w:sz w:val="20"/>
                <w:cs/>
              </w:rPr>
              <w:t>बोदेबर्साइन न.पा. का निमित्त प्रमुख प्रशासकीय अधिकृत घनश्याम यादव</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 xml:space="preserve">लेखापाल सरोज कुमार </w:t>
            </w:r>
            <w:r w:rsidRPr="008B1709">
              <w:rPr>
                <w:rFonts w:ascii="Times New Roman" w:eastAsia="Times New Roman" w:hAnsi="Times New Roman" w:cs="Kalimati"/>
                <w:sz w:val="20"/>
                <w:cs/>
              </w:rPr>
              <w:lastRenderedPageBreak/>
              <w:t>मंडललाई भ्रष्टाचार निवारण ऐन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२०५९ को दफा ८ को उपदफा (१) को खण्ड (ङ) बमोजिमको कसुरमा निजलाई बिगो रु.१४</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७१</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९२१/- कायम गरी सोही ऐनको दफा ८ को उपदफा (१) बमोजिम कैद र बिगो बमोजिम जरिबाना गरी बिगोसमेत असुलउपर हुन माग दावी लिइएको छ।साथै निज प्रतिवादी घनश्याम यादवलाई भ्रष्टाचार निवारण ऐन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२०५९ को दफा १९ को उपदफा (२) बमोजिमको कसूरमा निजलाई सोही ऐनको दफा १९ को उपदफा (२) बमोजिमको कैद र जरिवाना समेतको सजाय हुन समेत मागदावी लिइएको</w:t>
            </w:r>
            <w:r w:rsidRPr="008B1709">
              <w:rPr>
                <w:rFonts w:ascii="Times New Roman" w:eastAsia="Times New Roman" w:hAnsi="Times New Roman" w:cs="Kalimati" w:hint="cs"/>
                <w:sz w:val="20"/>
                <w:cs/>
              </w:rPr>
              <w:t xml:space="preserve">, </w:t>
            </w:r>
            <w:r w:rsidRPr="008B1709">
              <w:rPr>
                <w:rFonts w:ascii="Times New Roman" w:eastAsia="Times New Roman" w:hAnsi="Times New Roman" w:cs="Kalimati"/>
                <w:sz w:val="20"/>
                <w:cs/>
              </w:rPr>
              <w:t>बोदेबर्साइन नगरपालिकाका नगर प्रमुख आतेश कुमार सिंह</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वडा नं. ४ का तत्कालीन वडा अध्यक्ष  रामानन्द चौधरी</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नगरपालिकाको तत्कालीन नगर कार्यपालिका सदस्य श्रीप्रसाद भगतल</w:t>
            </w:r>
            <w:r w:rsidRPr="008B1709">
              <w:rPr>
                <w:rFonts w:ascii="Times New Roman" w:eastAsia="Times New Roman" w:hAnsi="Times New Roman" w:cs="Kalimati" w:hint="cs"/>
                <w:sz w:val="20"/>
                <w:cs/>
              </w:rPr>
              <w:t>ाई</w:t>
            </w:r>
            <w:r w:rsidRPr="008B1709">
              <w:rPr>
                <w:rFonts w:ascii="Times New Roman" w:eastAsia="Times New Roman" w:hAnsi="Times New Roman" w:cs="Kalimati"/>
                <w:sz w:val="20"/>
                <w:cs/>
              </w:rPr>
              <w:t xml:space="preserve"> भ्रष्टाचार निवारण ऐन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 xml:space="preserve">२०५९ को दफा १९ को उपदफा (२) बमोजिमको कसूरमा निज प्रतिवादीहरुलाई सोही ऐनको </w:t>
            </w:r>
            <w:r w:rsidRPr="008B1709">
              <w:rPr>
                <w:rFonts w:ascii="Times New Roman" w:eastAsia="Times New Roman" w:hAnsi="Times New Roman" w:cs="Kalimati"/>
                <w:sz w:val="20"/>
                <w:cs/>
              </w:rPr>
              <w:lastRenderedPageBreak/>
              <w:t>दफा १९ को उपदफा (२) बमोजिमको कैद र जरिवाना समेतको सजाय हुन मागदावी लिइएक</w:t>
            </w:r>
            <w:r w:rsidRPr="008B1709">
              <w:rPr>
                <w:rFonts w:ascii="Times New Roman" w:eastAsia="Times New Roman" w:hAnsi="Times New Roman" w:cs="Kalimati" w:hint="cs"/>
                <w:sz w:val="20"/>
                <w:cs/>
              </w:rPr>
              <w:t xml:space="preserve">ो, </w:t>
            </w:r>
            <w:r w:rsidRPr="008B1709">
              <w:rPr>
                <w:rFonts w:ascii="Times New Roman" w:eastAsia="Times New Roman" w:hAnsi="Times New Roman" w:cs="Kalimati"/>
                <w:sz w:val="20"/>
                <w:cs/>
              </w:rPr>
              <w:t>माँ जगदम्बा कृषक समूहका अध्यक्ष राधेश्याम कुमार साह र कोषाध्यक्ष निलम कुमारी शर्मालाई भ्रष्टाचार निवारण ऐन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२०५९ को दफा ८ को उपदफा (४) बमोजिमको कसुरमा बिगो रु.१४</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७१</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 xml:space="preserve">९२१/- कायम गरी निज प्रतिवादीहरुलाई सोही ऐनको दफा ८ को उपदफा (४) बमोजिम सजाय गरी बिगोसमेत जफत हुन मागदावी </w:t>
            </w:r>
            <w:r w:rsidR="00D27B86" w:rsidRPr="00D27B86">
              <w:rPr>
                <w:rFonts w:ascii="Times New Roman" w:eastAsia="Times New Roman" w:hAnsi="Times New Roman" w:cs="Kalimati"/>
                <w:sz w:val="20"/>
                <w:cs/>
              </w:rPr>
              <w:t xml:space="preserve">लिइएको </w:t>
            </w:r>
          </w:p>
        </w:tc>
        <w:tc>
          <w:tcPr>
            <w:tcW w:w="1800" w:type="dxa"/>
          </w:tcPr>
          <w:p w:rsidR="00D27B86" w:rsidRPr="008B1709" w:rsidRDefault="00D27B86" w:rsidP="00A94FA8">
            <w:pPr>
              <w:jc w:val="both"/>
              <w:rPr>
                <w:rFonts w:ascii="Times New Roman" w:eastAsia="Times New Roman" w:hAnsi="Times New Roman" w:cs="Kalimati"/>
                <w:b/>
                <w:bCs/>
                <w:sz w:val="20"/>
              </w:rPr>
            </w:pPr>
            <w:r w:rsidRPr="008B1709">
              <w:rPr>
                <w:rFonts w:ascii="Times New Roman" w:eastAsia="Times New Roman" w:hAnsi="Times New Roman" w:cs="Kalimati" w:hint="cs"/>
                <w:b/>
                <w:bCs/>
                <w:sz w:val="20"/>
                <w:cs/>
              </w:rPr>
              <w:lastRenderedPageBreak/>
              <w:t>फैसलाः</w:t>
            </w:r>
          </w:p>
          <w:p w:rsidR="008B1709" w:rsidRDefault="008B1709" w:rsidP="00A94FA8">
            <w:pPr>
              <w:jc w:val="both"/>
              <w:rPr>
                <w:rFonts w:ascii="Times New Roman" w:eastAsia="Times New Roman" w:hAnsi="Times New Roman" w:cs="Kalimati"/>
                <w:sz w:val="20"/>
              </w:rPr>
            </w:pPr>
            <w:r w:rsidRPr="008B1709">
              <w:rPr>
                <w:rFonts w:ascii="Times New Roman" w:eastAsia="Times New Roman" w:hAnsi="Times New Roman" w:cs="Kalimati"/>
                <w:sz w:val="20"/>
                <w:cs/>
              </w:rPr>
              <w:t>प्रतिवादीहरुले आरोपदावीबाट सफाई पाउने गरी फैसला भएको</w:t>
            </w:r>
            <w:r w:rsidRPr="00D27B86">
              <w:rPr>
                <w:rFonts w:ascii="Times New Roman" w:eastAsia="Times New Roman" w:hAnsi="Times New Roman" w:cs="Kalimati" w:hint="cs"/>
                <w:sz w:val="20"/>
                <w:cs/>
              </w:rPr>
              <w:t xml:space="preserve"> </w:t>
            </w:r>
          </w:p>
          <w:p w:rsidR="00D27B86" w:rsidRPr="008B1709" w:rsidRDefault="00D27B86" w:rsidP="00A94FA8">
            <w:pPr>
              <w:jc w:val="both"/>
              <w:rPr>
                <w:rFonts w:ascii="Times New Roman" w:eastAsia="Times New Roman" w:hAnsi="Times New Roman" w:cs="Kalimati"/>
                <w:b/>
                <w:bCs/>
                <w:sz w:val="20"/>
              </w:rPr>
            </w:pPr>
            <w:r w:rsidRPr="008B1709">
              <w:rPr>
                <w:rFonts w:ascii="Times New Roman" w:eastAsia="Times New Roman" w:hAnsi="Times New Roman" w:cs="Kalimati" w:hint="cs"/>
                <w:b/>
                <w:bCs/>
                <w:sz w:val="20"/>
                <w:cs/>
              </w:rPr>
              <w:t>विशेष अदालतले फैसला गर्दा लिएका आधारः</w:t>
            </w:r>
          </w:p>
          <w:p w:rsidR="008B1709" w:rsidRDefault="008B1709" w:rsidP="006B3F37">
            <w:pPr>
              <w:pStyle w:val="ListParagraph"/>
              <w:numPr>
                <w:ilvl w:val="0"/>
                <w:numId w:val="3"/>
              </w:numPr>
              <w:ind w:left="252" w:hanging="270"/>
              <w:jc w:val="both"/>
              <w:rPr>
                <w:rFonts w:ascii="Times New Roman" w:eastAsia="Times New Roman" w:hAnsi="Times New Roman" w:cs="Kalimati"/>
                <w:sz w:val="20"/>
              </w:rPr>
            </w:pPr>
            <w:r w:rsidRPr="008B1709">
              <w:rPr>
                <w:rFonts w:ascii="Times New Roman" w:eastAsia="Times New Roman" w:hAnsi="Times New Roman" w:cs="Kalimati"/>
                <w:sz w:val="20"/>
                <w:cs/>
              </w:rPr>
              <w:t>महालेखा परिक्षकको कार्यालयबाट रु.१५</w:t>
            </w:r>
            <w:r w:rsidRPr="008B1709">
              <w:rPr>
                <w:rFonts w:ascii="Times New Roman" w:eastAsia="Times New Roman" w:hAnsi="Times New Roman" w:cs="Kalimati" w:hint="cs"/>
                <w:sz w:val="20"/>
                <w:cs/>
              </w:rPr>
              <w:t>,</w:t>
            </w:r>
            <w:r w:rsidRPr="008B1709">
              <w:rPr>
                <w:rFonts w:ascii="Times New Roman" w:eastAsia="Times New Roman" w:hAnsi="Times New Roman" w:cs="Kalimati"/>
                <w:sz w:val="20"/>
                <w:cs/>
              </w:rPr>
              <w:t>००</w:t>
            </w:r>
            <w:r w:rsidRPr="008B1709">
              <w:rPr>
                <w:rFonts w:ascii="Times New Roman" w:eastAsia="Times New Roman" w:hAnsi="Times New Roman" w:cs="Kalimati" w:hint="cs"/>
                <w:sz w:val="20"/>
                <w:cs/>
              </w:rPr>
              <w:t>,</w:t>
            </w:r>
            <w:r w:rsidRPr="008B1709">
              <w:rPr>
                <w:rFonts w:ascii="Times New Roman" w:eastAsia="Times New Roman" w:hAnsi="Times New Roman" w:cs="Kalimati"/>
                <w:sz w:val="20"/>
                <w:cs/>
              </w:rPr>
              <w:t>०००।</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 xml:space="preserve">नियमित हुनुपर्ने भनी बेरुजु कायम गरेकोले माँ जगदम्वा कृषक समूहले प्रस्तुत मुद्दाको आरोपपत्र दायर मिति २०८०।०५।१३ भन्दा अघि नै मिति २०८०।०३।०३ मा दखिला गरेको </w:t>
            </w:r>
            <w:r w:rsidRPr="008B1709">
              <w:rPr>
                <w:rFonts w:ascii="Times New Roman" w:eastAsia="Times New Roman" w:hAnsi="Times New Roman" w:cs="Kalimati"/>
                <w:sz w:val="20"/>
                <w:cs/>
              </w:rPr>
              <w:lastRenderedPageBreak/>
              <w:t>देखिएको</w:t>
            </w:r>
            <w:r w:rsidRPr="008B1709">
              <w:rPr>
                <w:rFonts w:ascii="Times New Roman" w:eastAsia="Times New Roman" w:hAnsi="Times New Roman" w:cs="Kalimati" w:hint="cs"/>
                <w:sz w:val="20"/>
                <w:cs/>
              </w:rPr>
              <w:t>।</w:t>
            </w:r>
          </w:p>
          <w:p w:rsidR="00D27B86" w:rsidRPr="00ED2C1E" w:rsidRDefault="008B1709" w:rsidP="00ED2C1E">
            <w:pPr>
              <w:pStyle w:val="ListParagraph"/>
              <w:numPr>
                <w:ilvl w:val="0"/>
                <w:numId w:val="3"/>
              </w:numPr>
              <w:ind w:left="252" w:hanging="270"/>
              <w:jc w:val="both"/>
              <w:rPr>
                <w:rFonts w:ascii="Times New Roman" w:eastAsia="Times New Roman" w:hAnsi="Times New Roman" w:cs="Kalimati"/>
                <w:sz w:val="20"/>
              </w:rPr>
            </w:pPr>
            <w:r w:rsidRPr="00ED2C1E">
              <w:rPr>
                <w:rFonts w:ascii="Times New Roman" w:eastAsia="Times New Roman" w:hAnsi="Times New Roman" w:cs="Kalimati" w:hint="cs"/>
                <w:sz w:val="20"/>
                <w:cs/>
              </w:rPr>
              <w:t>बाख्राको साना ब्यवसायिक कृषि उत्पादन केन्द्र (पकेट) विकास कार्यक्रम सम्वन्धमा माँ जगदम्वा कृषक समूहलाई भुक्तानी गरिएको रकम रु.१४,७१,९२१।</w:t>
            </w:r>
            <w:r w:rsidRPr="00ED2C1E">
              <w:rPr>
                <w:rFonts w:ascii="Times New Roman" w:eastAsia="Times New Roman" w:hAnsi="Times New Roman" w:cs="Kalimati"/>
                <w:sz w:val="20"/>
                <w:cs/>
              </w:rPr>
              <w:t>–</w:t>
            </w:r>
            <w:r w:rsidRPr="00ED2C1E">
              <w:rPr>
                <w:rFonts w:ascii="Times New Roman" w:eastAsia="Times New Roman" w:hAnsi="Times New Roman" w:cs="Kalimati" w:hint="cs"/>
                <w:sz w:val="20"/>
                <w:cs/>
              </w:rPr>
              <w:t xml:space="preserve"> प्रतिवादीहरुले हानिनोक्सानी गरेको भनी प्रतिवादीहरुलाई भ्रष्टाचारको कसूरमा आरोपित गरिएको सो रकम महालेखा परीक्षकको लेखा परीक्षणबाट बेरुजु कायम भई भुक्तानी भएको उक्त रकम करसहित दाखिला भई सम्परीक्षणको लागि </w:t>
            </w:r>
            <w:r w:rsidRPr="00ED2C1E">
              <w:rPr>
                <w:rFonts w:ascii="Times New Roman" w:eastAsia="Times New Roman" w:hAnsi="Times New Roman" w:cs="Kalimati" w:hint="cs"/>
                <w:sz w:val="20"/>
                <w:cs/>
              </w:rPr>
              <w:lastRenderedPageBreak/>
              <w:t>पठाइसकेको अवस्थामा आरोपदावी बमोजिम सरकारी रकम हानिनोक्सानी भएको देखिन नआएको</w:t>
            </w:r>
          </w:p>
        </w:tc>
        <w:tc>
          <w:tcPr>
            <w:tcW w:w="7830" w:type="dxa"/>
          </w:tcPr>
          <w:p w:rsidR="00D27B86" w:rsidRPr="008B1709" w:rsidRDefault="00D27B86" w:rsidP="00A94FA8">
            <w:pPr>
              <w:jc w:val="both"/>
              <w:rPr>
                <w:rFonts w:ascii="Times New Roman" w:eastAsia="Times New Roman" w:hAnsi="Times New Roman" w:cs="Kalimati"/>
                <w:b/>
                <w:bCs/>
                <w:sz w:val="20"/>
              </w:rPr>
            </w:pPr>
            <w:r w:rsidRPr="008B1709">
              <w:rPr>
                <w:rFonts w:ascii="Times New Roman" w:eastAsia="Times New Roman" w:hAnsi="Times New Roman" w:cs="Kalimati"/>
                <w:b/>
                <w:bCs/>
                <w:sz w:val="20"/>
                <w:cs/>
              </w:rPr>
              <w:lastRenderedPageBreak/>
              <w:t>उल्लिखित आधारहरुलिई विशेष अदालत काठमाण्डौबाट</w:t>
            </w:r>
            <w:r w:rsidRPr="008B1709">
              <w:rPr>
                <w:rFonts w:ascii="Times New Roman" w:eastAsia="Times New Roman" w:hAnsi="Times New Roman" w:cs="Kalimati" w:hint="cs"/>
                <w:b/>
                <w:bCs/>
                <w:sz w:val="20"/>
                <w:cs/>
              </w:rPr>
              <w:t xml:space="preserve"> प्रतिवादीहरुलाई आरोप मागदावीबाट सफाई दिने गरी </w:t>
            </w:r>
            <w:r w:rsidRPr="008B1709">
              <w:rPr>
                <w:rFonts w:ascii="Times New Roman" w:eastAsia="Times New Roman" w:hAnsi="Times New Roman" w:cs="Kalimati"/>
                <w:b/>
                <w:bCs/>
                <w:sz w:val="20"/>
                <w:cs/>
              </w:rPr>
              <w:t xml:space="preserve">भएको फैसला </w:t>
            </w:r>
            <w:r w:rsidRPr="008B1709">
              <w:rPr>
                <w:rFonts w:ascii="Times New Roman" w:eastAsia="Times New Roman" w:hAnsi="Times New Roman" w:cs="Kalimati" w:hint="cs"/>
                <w:b/>
                <w:bCs/>
                <w:sz w:val="20"/>
                <w:cs/>
              </w:rPr>
              <w:t xml:space="preserve">देहायका </w:t>
            </w:r>
            <w:r w:rsidRPr="008B1709">
              <w:rPr>
                <w:rFonts w:ascii="Times New Roman" w:eastAsia="Times New Roman" w:hAnsi="Times New Roman" w:cs="Kalimati"/>
                <w:b/>
                <w:bCs/>
                <w:sz w:val="20"/>
                <w:cs/>
              </w:rPr>
              <w:t>आधार</w:t>
            </w:r>
            <w:r w:rsidRPr="008B1709">
              <w:rPr>
                <w:rFonts w:ascii="Times New Roman" w:eastAsia="Times New Roman" w:hAnsi="Times New Roman" w:cs="Kalimati" w:hint="cs"/>
                <w:b/>
                <w:bCs/>
                <w:sz w:val="20"/>
                <w:cs/>
              </w:rPr>
              <w:t xml:space="preserve">, </w:t>
            </w:r>
            <w:r w:rsidRPr="008B1709">
              <w:rPr>
                <w:rFonts w:ascii="Times New Roman" w:eastAsia="Times New Roman" w:hAnsi="Times New Roman" w:cs="Kalimati"/>
                <w:b/>
                <w:bCs/>
                <w:sz w:val="20"/>
                <w:cs/>
              </w:rPr>
              <w:t>कारणहरुबाट</w:t>
            </w:r>
            <w:r w:rsidRPr="008B1709">
              <w:rPr>
                <w:rFonts w:ascii="Times New Roman" w:eastAsia="Times New Roman" w:hAnsi="Times New Roman" w:cs="Kalimati" w:hint="cs"/>
                <w:b/>
                <w:bCs/>
                <w:sz w:val="20"/>
                <w:cs/>
              </w:rPr>
              <w:t xml:space="preserve"> सो हदसम्म</w:t>
            </w:r>
            <w:r w:rsidRPr="008B1709">
              <w:rPr>
                <w:rFonts w:ascii="Times New Roman" w:eastAsia="Times New Roman" w:hAnsi="Times New Roman" w:cs="Kalimati"/>
                <w:b/>
                <w:bCs/>
                <w:sz w:val="20"/>
                <w:cs/>
              </w:rPr>
              <w:t xml:space="preserve"> बदर</w:t>
            </w:r>
            <w:r w:rsidRPr="008B1709">
              <w:rPr>
                <w:rFonts w:ascii="Times New Roman" w:eastAsia="Times New Roman" w:hAnsi="Times New Roman" w:cs="Kalimati" w:hint="cs"/>
                <w:b/>
                <w:bCs/>
                <w:sz w:val="20"/>
                <w:cs/>
              </w:rPr>
              <w:t xml:space="preserve">बागी रहेको छ </w:t>
            </w:r>
          </w:p>
          <w:p w:rsidR="008B1709" w:rsidRPr="008B1709" w:rsidRDefault="008B1709" w:rsidP="006B3F37">
            <w:pPr>
              <w:pStyle w:val="ListParagraph"/>
              <w:numPr>
                <w:ilvl w:val="0"/>
                <w:numId w:val="4"/>
              </w:numPr>
              <w:jc w:val="both"/>
              <w:rPr>
                <w:rFonts w:ascii="Times New Roman" w:eastAsia="Times New Roman" w:hAnsi="Times New Roman" w:cs="Kalimati"/>
                <w:sz w:val="20"/>
              </w:rPr>
            </w:pPr>
            <w:r w:rsidRPr="008B1709">
              <w:rPr>
                <w:rFonts w:ascii="Times New Roman" w:eastAsia="Times New Roman" w:hAnsi="Times New Roman" w:cs="Kalimati"/>
                <w:sz w:val="20"/>
                <w:cs/>
              </w:rPr>
              <w:t>जिल्ला सप्तरी</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बोदेबर्साइन नगरपालिकाबाट आ.व. २०७७/०७८ मा प्रधानमन्त्री कृषि आधुनिकीकरण परियोजना अन्तर्गत बाख्रा व्यवसायी पकेट कार्यक्रमका लागि रु.१५</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००</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०००।</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 xml:space="preserve">बजेट विनियोजन भई नगरपालिकाले सार्वजनिक खरिद नियमावलीको </w:t>
            </w:r>
            <w:r w:rsidRPr="008B1709">
              <w:rPr>
                <w:rFonts w:ascii="Times New Roman" w:eastAsia="Times New Roman" w:hAnsi="Times New Roman" w:cs="Kalimati" w:hint="cs"/>
                <w:sz w:val="20"/>
                <w:cs/>
              </w:rPr>
              <w:t xml:space="preserve">प्रावधान विपरित </w:t>
            </w:r>
            <w:r w:rsidRPr="008B1709">
              <w:rPr>
                <w:rFonts w:ascii="Times New Roman" w:eastAsia="Times New Roman" w:hAnsi="Times New Roman" w:cs="Kalimati"/>
                <w:sz w:val="20"/>
                <w:cs/>
              </w:rPr>
              <w:t xml:space="preserve">माँ जगदम्बा कृषक समूहलाई छनौट गरी </w:t>
            </w:r>
            <w:r w:rsidRPr="008B1709">
              <w:rPr>
                <w:rFonts w:ascii="Times New Roman" w:eastAsia="Times New Roman" w:hAnsi="Times New Roman" w:cs="Kalimati" w:hint="cs"/>
                <w:sz w:val="20"/>
                <w:cs/>
              </w:rPr>
              <w:t xml:space="preserve">यी प्रतिवादीहरुको मिलेमतोमा </w:t>
            </w:r>
            <w:r w:rsidRPr="008B1709">
              <w:rPr>
                <w:rFonts w:ascii="Times New Roman" w:eastAsia="Times New Roman" w:hAnsi="Times New Roman" w:cs="Kalimati"/>
                <w:sz w:val="20"/>
                <w:cs/>
              </w:rPr>
              <w:t>रु.१५</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००</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०००।</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खर्च लेखेको</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हस्तान्तरण गरिएको भनिएका बाख्रा र वोकामा ट्याग नलगाएको तथा विमा समेत नगरेको</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गोठ निर्माणको प्राविधिकबाट प्रमाणित नगरेको गोठ निर्माणको लागी खरिद हुने बास लगायतका सामानको विल नै नक्कली देखिएको</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संचालन नै नभएको कार्यक्रमको स्थलगत अनुगमन गरेको र योजना राम्रो रहेको भनी गलत प्रतिवेदन तयार गरेको एवं अन्य बिल भरपाई तथा कागजातसमेत किर्ते तथा नक्ककली खडा गरी/गराई कर कट्टीबाहेकको सम्पूर्ण अनुदान रकम रु.१४</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७१</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 xml:space="preserve">९२१।– </w:t>
            </w:r>
            <w:r w:rsidRPr="008B1709">
              <w:rPr>
                <w:rFonts w:ascii="Times New Roman" w:eastAsia="Times New Roman" w:hAnsi="Times New Roman" w:cs="Kalimati" w:hint="cs"/>
                <w:sz w:val="20"/>
                <w:cs/>
              </w:rPr>
              <w:t xml:space="preserve">यी प्रतिवादीहरुले </w:t>
            </w:r>
            <w:r w:rsidRPr="008B1709">
              <w:rPr>
                <w:rFonts w:ascii="Times New Roman" w:eastAsia="Times New Roman" w:hAnsi="Times New Roman" w:cs="Kalimati"/>
                <w:sz w:val="20"/>
                <w:cs/>
              </w:rPr>
              <w:t>हानी नोक्सानी गरेको</w:t>
            </w:r>
            <w:r w:rsidRPr="008B1709">
              <w:rPr>
                <w:rFonts w:ascii="Times New Roman" w:eastAsia="Times New Roman" w:hAnsi="Times New Roman" w:cs="Kalimati" w:hint="cs"/>
                <w:sz w:val="20"/>
                <w:cs/>
              </w:rPr>
              <w:t xml:space="preserve"> भन्ने आरोपदावी रहेको प्रस्तुत मुद्दामा</w:t>
            </w:r>
            <w:r w:rsidRPr="008B1709">
              <w:rPr>
                <w:rFonts w:ascii="Times New Roman" w:eastAsia="Times New Roman" w:hAnsi="Times New Roman" w:cs="Kalimati"/>
                <w:sz w:val="20"/>
              </w:rPr>
              <w:t>,</w:t>
            </w:r>
            <w:r w:rsidRPr="008B1709">
              <w:rPr>
                <w:rFonts w:ascii="Times New Roman" w:eastAsia="Times New Roman" w:hAnsi="Times New Roman" w:cs="Kalimati" w:hint="cs"/>
                <w:sz w:val="20"/>
                <w:cs/>
              </w:rPr>
              <w:t xml:space="preserve"> </w:t>
            </w:r>
            <w:r w:rsidRPr="008B1709">
              <w:rPr>
                <w:rFonts w:ascii="Times New Roman" w:eastAsia="Times New Roman" w:hAnsi="Times New Roman" w:cs="Kalimati"/>
                <w:sz w:val="20"/>
              </w:rPr>
              <w:t xml:space="preserve"> </w:t>
            </w:r>
            <w:r w:rsidRPr="008B1709">
              <w:rPr>
                <w:rFonts w:ascii="Times New Roman" w:eastAsia="Times New Roman" w:hAnsi="Times New Roman" w:cs="Kalimati" w:hint="cs"/>
                <w:sz w:val="20"/>
                <w:cs/>
              </w:rPr>
              <w:t>आयोगमा उजुरी दर्ता भएपछि फौजदारी कसूरमा हुने सजायबाट बच्ने उद्देश्यले बेरुजु खातामा रकम जम्मा गरेको स्पष्ट देखिएको छ।साथै अनुसन्धानका क्रममा प्रतिवादीहरुले गरेको वयान, घटनाका सम्वन्धित ब्यक्तिहरुले गरेको कागज, स्थलगत मुचुल्का तथा प्रतिवेदनहरुलाई प्रमाणमा ग्रहण नगरी प्रतिवादीहरुलाई सफाई दिने मनसायले भएको प्रस्तुत फैसला बदरभागी देखियो।</w:t>
            </w:r>
          </w:p>
          <w:p w:rsidR="008B1709" w:rsidRPr="008B1709" w:rsidRDefault="008B1709" w:rsidP="008B1709">
            <w:pPr>
              <w:pStyle w:val="ListParagraph"/>
              <w:ind w:left="180"/>
              <w:jc w:val="both"/>
              <w:rPr>
                <w:rFonts w:ascii="Times New Roman" w:eastAsia="Times New Roman" w:hAnsi="Times New Roman" w:cs="Kalimati"/>
                <w:sz w:val="20"/>
              </w:rPr>
            </w:pPr>
          </w:p>
          <w:p w:rsidR="008B1709" w:rsidRPr="008B1709" w:rsidRDefault="008B1709" w:rsidP="006B3F37">
            <w:pPr>
              <w:pStyle w:val="ListParagraph"/>
              <w:numPr>
                <w:ilvl w:val="0"/>
                <w:numId w:val="4"/>
              </w:numPr>
              <w:ind w:hanging="450"/>
              <w:jc w:val="both"/>
              <w:rPr>
                <w:rFonts w:ascii="Times New Roman" w:eastAsia="Times New Roman" w:hAnsi="Times New Roman" w:cs="Kalimati"/>
                <w:sz w:val="20"/>
              </w:rPr>
            </w:pPr>
            <w:r w:rsidRPr="008B1709">
              <w:rPr>
                <w:rFonts w:ascii="Times New Roman" w:eastAsia="Times New Roman" w:hAnsi="Times New Roman" w:cs="Kalimati"/>
                <w:sz w:val="20"/>
                <w:cs/>
              </w:rPr>
              <w:t xml:space="preserve">माँ जगदम्बा कृषक समूहका अध्यक्ष राधेश्याम कुमार साहले </w:t>
            </w:r>
            <w:r w:rsidRPr="008B1709">
              <w:rPr>
                <w:rFonts w:ascii="Times New Roman" w:eastAsia="Times New Roman" w:hAnsi="Times New Roman" w:cs="Kalimati"/>
                <w:sz w:val="20"/>
              </w:rPr>
              <w:t>“</w:t>
            </w:r>
            <w:r w:rsidRPr="008B1709">
              <w:rPr>
                <w:rFonts w:ascii="Times New Roman" w:eastAsia="Times New Roman" w:hAnsi="Times New Roman" w:cs="Kalimati"/>
                <w:sz w:val="20"/>
                <w:u w:val="single"/>
                <w:cs/>
              </w:rPr>
              <w:t>बाख्रा बितरण भरपाई पशु शाखा प्रमुख अर्जुन यादवले सिकाए बमोजिम मैले लिखित तयार गरेको हो</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कृषकहरुलाई रु.३</w:t>
            </w:r>
            <w:r w:rsidRPr="008B1709">
              <w:rPr>
                <w:rFonts w:ascii="Times New Roman" w:eastAsia="Times New Roman" w:hAnsi="Times New Roman" w:cs="Kalimati"/>
                <w:sz w:val="20"/>
                <w:u w:val="single"/>
              </w:rPr>
              <w:t>,</w:t>
            </w:r>
            <w:r w:rsidRPr="008B1709">
              <w:rPr>
                <w:rFonts w:ascii="Times New Roman" w:eastAsia="Times New Roman" w:hAnsi="Times New Roman" w:cs="Kalimati"/>
                <w:sz w:val="20"/>
                <w:u w:val="single"/>
                <w:cs/>
              </w:rPr>
              <w:t>८००।</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का दरले नगद बितरण गरेको हो</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योजनामा कर कट्टा गरी रु.१४</w:t>
            </w:r>
            <w:r w:rsidRPr="008B1709">
              <w:rPr>
                <w:rFonts w:ascii="Times New Roman" w:eastAsia="Times New Roman" w:hAnsi="Times New Roman" w:cs="Kalimati"/>
                <w:sz w:val="20"/>
                <w:u w:val="single"/>
              </w:rPr>
              <w:t>,</w:t>
            </w:r>
            <w:r w:rsidRPr="008B1709">
              <w:rPr>
                <w:rFonts w:ascii="Times New Roman" w:eastAsia="Times New Roman" w:hAnsi="Times New Roman" w:cs="Kalimati"/>
                <w:sz w:val="20"/>
                <w:u w:val="single"/>
                <w:cs/>
              </w:rPr>
              <w:t>७१</w:t>
            </w:r>
            <w:r w:rsidRPr="008B1709">
              <w:rPr>
                <w:rFonts w:ascii="Times New Roman" w:eastAsia="Times New Roman" w:hAnsi="Times New Roman" w:cs="Kalimati"/>
                <w:sz w:val="20"/>
                <w:u w:val="single"/>
              </w:rPr>
              <w:t>,</w:t>
            </w:r>
            <w:r w:rsidRPr="008B1709">
              <w:rPr>
                <w:rFonts w:ascii="Times New Roman" w:eastAsia="Times New Roman" w:hAnsi="Times New Roman" w:cs="Kalimati"/>
                <w:sz w:val="20"/>
                <w:u w:val="single"/>
                <w:cs/>
              </w:rPr>
              <w:t>९२१।</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एकमुष्ठ समूहको खातामा नगरपालिकाले जम्मा गरी दिए पछि सबै रकम समूहको खाताबाट निकाली पशु सेवा शाखा प्रमुख अर्जुन प्रसाद यादवलाई बुझाएको हो</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मिति २०७८/०१/१७ र १८ गतेको भरपाईमा लेखिए बमोजिमको उक्त रकम मैले भुक्तानी दिएको होईन</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सो रकम अर्जुन प्रसाद यादवको जिम्मामा छ</w:t>
            </w:r>
            <w:r w:rsidRPr="008B1709">
              <w:rPr>
                <w:rFonts w:ascii="Times New Roman" w:eastAsia="Times New Roman" w:hAnsi="Times New Roman" w:cs="Kalimati"/>
                <w:sz w:val="20"/>
                <w:u w:val="single"/>
              </w:rPr>
              <w:t xml:space="preserve">, </w:t>
            </w:r>
            <w:r w:rsidRPr="008B1709">
              <w:rPr>
                <w:rFonts w:ascii="Times New Roman" w:eastAsia="Times New Roman" w:hAnsi="Times New Roman" w:cs="Kalimati"/>
                <w:sz w:val="20"/>
                <w:u w:val="single"/>
                <w:cs/>
              </w:rPr>
              <w:t>घाँसको विउ वितरण कार्यक्रम नै भएको छैन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भनी कसूरमा स्वीकार गरी गरेको करिव एकै बेहोराको अन्य प्रतिवादीहरुको वयान कागज</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 xml:space="preserve">धनलक्ष्मी पशुपालन फर्म अग्नीसाइर कृष्णसवरन गा.पा. वडा </w:t>
            </w:r>
            <w:r w:rsidRPr="008B1709">
              <w:rPr>
                <w:rFonts w:ascii="Times New Roman" w:eastAsia="Times New Roman" w:hAnsi="Times New Roman" w:cs="Kalimati"/>
                <w:sz w:val="20"/>
                <w:cs/>
              </w:rPr>
              <w:lastRenderedPageBreak/>
              <w:t>नं. ६ सप्तरीका प्रोप्राइटर अनिल प्रकाश तिवारीले फर्मबाट जारी भएको भनिएको ३ थान बिल मैले हेरे सो बिलमा लेखिएको पान नं. मेरो पान नं. सँग मेल खान्छ तर उक्त बिलमा लेखिएको हस्तलिखित विवरण र सही मेरो हैन भनी गरेको घटना विवरण कागज करिव सोही बेहोराको अन्य ओम कृषि बिउ विजन बिक्री केन्द्र कृष्णसवरन गा.पा. वडा नं. १ सप्तरीका प्रोप्राइटर नरेश कुमार चौधरी</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जिल्ला सप्तरी बोदेबर्साइन न.पा. वडा नं. ५ बस्ने  युवराज जेनेरल ट्रेडर्सका प्रोपराईटर अरबिन्द्र कुमार गुप्ता</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काली दुर्गा मिष्ठान भण्डार बोदेबरसाईन न.पा. वडा नं. ६ सप्तरीका प्रोप्राइटर लक्ष्मी साह लगायतले गरेको कागज</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अख्तियार दुरुपयोग अनुसन्धान आयोगको कार्यालय इटहरी सुनसरीबाट खटिएका प्रहरी नायब उपरीक्षक मान बहादुर राईसमेतको टोलीले गरेको स्थलगत मुचुल्का तथा स्थलगत प्रतिवेदन लगायतका कागजातलाई प्रमाण ऐन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२०३१ को दफा ९ को उपदफा (१) र (२) बमोमजिम प्रमाणमा लिन मिल्ने नै देखिदा देखिदै सोको विपरित प्रतिवादीहरुलाई सफाई दिने ठहर गरी भएको फैसला त्रुटिपूर्ण देखि</w:t>
            </w:r>
            <w:r w:rsidRPr="008B1709">
              <w:rPr>
                <w:rFonts w:ascii="Times New Roman" w:eastAsia="Times New Roman" w:hAnsi="Times New Roman" w:cs="Kalimati" w:hint="cs"/>
                <w:sz w:val="20"/>
                <w:cs/>
              </w:rPr>
              <w:t>यो।</w:t>
            </w:r>
          </w:p>
          <w:p w:rsidR="008B1709" w:rsidRDefault="008B1709" w:rsidP="006B3F37">
            <w:pPr>
              <w:pStyle w:val="ListParagraph"/>
              <w:numPr>
                <w:ilvl w:val="0"/>
                <w:numId w:val="4"/>
              </w:numPr>
              <w:ind w:hanging="450"/>
              <w:jc w:val="both"/>
              <w:rPr>
                <w:rFonts w:ascii="Times New Roman" w:eastAsia="Times New Roman" w:hAnsi="Times New Roman" w:cs="Kalimati"/>
                <w:sz w:val="20"/>
              </w:rPr>
            </w:pPr>
            <w:r w:rsidRPr="008B1709">
              <w:rPr>
                <w:rFonts w:ascii="Times New Roman" w:eastAsia="Times New Roman" w:hAnsi="Times New Roman" w:cs="Kalimati" w:hint="cs"/>
                <w:sz w:val="20"/>
                <w:cs/>
              </w:rPr>
              <w:t>“</w:t>
            </w:r>
            <w:r w:rsidRPr="00073FF0">
              <w:rPr>
                <w:rFonts w:ascii="Times New Roman" w:eastAsia="Times New Roman" w:hAnsi="Times New Roman" w:cs="Kalimati"/>
                <w:sz w:val="20"/>
                <w:u w:val="single"/>
                <w:cs/>
              </w:rPr>
              <w:t>माँ जगदम्बा कृषक समूहले बाख्रा</w:t>
            </w:r>
            <w:r w:rsidRPr="00073FF0">
              <w:rPr>
                <w:rFonts w:ascii="Times New Roman" w:eastAsia="Times New Roman" w:hAnsi="Times New Roman" w:cs="Kalimati"/>
                <w:sz w:val="20"/>
                <w:u w:val="single"/>
              </w:rPr>
              <w:t xml:space="preserve">, </w:t>
            </w:r>
            <w:r w:rsidRPr="00073FF0">
              <w:rPr>
                <w:rFonts w:ascii="Times New Roman" w:eastAsia="Times New Roman" w:hAnsi="Times New Roman" w:cs="Kalimati"/>
                <w:sz w:val="20"/>
                <w:u w:val="single"/>
                <w:cs/>
              </w:rPr>
              <w:t>वोका वितरण सम्बन्धी काम गरेको हो।तालिम सम्बन्धी घाँसको विउ वितरण लगायतको कार्य उक्त कृषक समूहले गरेको होईन।सनाखत विवरण खण्डको बाख्रा वितरणको बेहोराका अधिकांश कृषकहरुलाई बाख्रा बापतको नगद रकम रु.३</w:t>
            </w:r>
            <w:r w:rsidRPr="00073FF0">
              <w:rPr>
                <w:rFonts w:ascii="Times New Roman" w:eastAsia="Times New Roman" w:hAnsi="Times New Roman" w:cs="Kalimati"/>
                <w:sz w:val="20"/>
                <w:u w:val="single"/>
              </w:rPr>
              <w:t>,</w:t>
            </w:r>
            <w:r w:rsidRPr="00073FF0">
              <w:rPr>
                <w:rFonts w:ascii="Times New Roman" w:eastAsia="Times New Roman" w:hAnsi="Times New Roman" w:cs="Kalimati"/>
                <w:sz w:val="20"/>
                <w:u w:val="single"/>
                <w:cs/>
              </w:rPr>
              <w:t>८००।</w:t>
            </w:r>
            <w:r w:rsidRPr="00073FF0">
              <w:rPr>
                <w:rFonts w:ascii="Times New Roman" w:eastAsia="Times New Roman" w:hAnsi="Times New Roman" w:cs="Kalimati"/>
                <w:sz w:val="20"/>
                <w:u w:val="single"/>
              </w:rPr>
              <w:t xml:space="preserve">– </w:t>
            </w:r>
            <w:r w:rsidRPr="00073FF0">
              <w:rPr>
                <w:rFonts w:ascii="Times New Roman" w:eastAsia="Times New Roman" w:hAnsi="Times New Roman" w:cs="Kalimati"/>
                <w:sz w:val="20"/>
                <w:u w:val="single"/>
                <w:cs/>
              </w:rPr>
              <w:t>का दरले बुझाएको बेहोरा ठीक साँचो हो</w:t>
            </w:r>
            <w:r w:rsidRPr="008B1709">
              <w:rPr>
                <w:rFonts w:ascii="Times New Roman" w:eastAsia="Times New Roman" w:hAnsi="Times New Roman" w:cs="Kalimati" w:hint="cs"/>
                <w:sz w:val="20"/>
                <w:cs/>
              </w:rPr>
              <w:t>”</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भनी अख्तियार</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दुरुपयोग</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अनुसन्धान</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आयोगको</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कार्यालय</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इटहरी</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सुनसरीबाट</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खटिएका</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प्रहरी नायब उपरीक्षक मान बहादुर राईसमेतको</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टोली</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 xml:space="preserve">तथा </w:t>
            </w:r>
            <w:r w:rsidRPr="008B1709">
              <w:rPr>
                <w:rFonts w:ascii="Times New Roman" w:eastAsia="Times New Roman" w:hAnsi="Times New Roman" w:cs="Kalimati"/>
                <w:sz w:val="20"/>
                <w:cs/>
              </w:rPr>
              <w:t xml:space="preserve">स्थानीय समेतले गरेको </w:t>
            </w:r>
            <w:r w:rsidRPr="008B1709">
              <w:rPr>
                <w:rFonts w:ascii="Times New Roman" w:eastAsia="Times New Roman" w:hAnsi="Times New Roman" w:cs="Kalimati" w:hint="cs"/>
                <w:sz w:val="20"/>
                <w:cs/>
              </w:rPr>
              <w:t>२०८०।०२।३२</w:t>
            </w:r>
            <w:r w:rsidRPr="008B1709">
              <w:rPr>
                <w:rFonts w:ascii="Times New Roman" w:eastAsia="Times New Roman" w:hAnsi="Times New Roman" w:cs="Kalimati"/>
                <w:sz w:val="20"/>
                <w:cs/>
              </w:rPr>
              <w:t xml:space="preserve"> </w:t>
            </w:r>
            <w:r w:rsidRPr="008B1709">
              <w:rPr>
                <w:rFonts w:ascii="Times New Roman" w:eastAsia="Times New Roman" w:hAnsi="Times New Roman" w:cs="Kalimati" w:hint="cs"/>
                <w:sz w:val="20"/>
                <w:cs/>
              </w:rPr>
              <w:t>गतेको</w:t>
            </w:r>
            <w:r w:rsidRPr="008B1709">
              <w:rPr>
                <w:rFonts w:ascii="Times New Roman" w:eastAsia="Times New Roman" w:hAnsi="Times New Roman" w:cs="Kalimati"/>
                <w:sz w:val="20"/>
                <w:cs/>
              </w:rPr>
              <w:t xml:space="preserve"> स्थलगत मुचुल्का</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प्रधानमन्त्री कृषि आधुनिकीकरण परियोजना अन्तर्गत बाख्राको साना व्यवसायीक पकेट कार्यक्रमका लागि रु.१५</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००</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०००।</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विनियोजन भएकोमा यी प्रतिवादीहरुले सरकारी रकम बदनियतपूर्वक हानी नोक्सानी गरेको देखिएको भन्ने</w:t>
            </w:r>
            <w:r w:rsidRPr="008B1709">
              <w:rPr>
                <w:rFonts w:ascii="Times New Roman" w:eastAsia="Times New Roman" w:hAnsi="Times New Roman" w:cs="Kalimati" w:hint="cs"/>
                <w:sz w:val="20"/>
                <w:cs/>
              </w:rPr>
              <w:t xml:space="preserve"> </w:t>
            </w:r>
            <w:r w:rsidRPr="008B1709">
              <w:rPr>
                <w:rFonts w:ascii="Times New Roman" w:eastAsia="Times New Roman" w:hAnsi="Times New Roman" w:cs="Kalimati"/>
                <w:sz w:val="20"/>
                <w:cs/>
              </w:rPr>
              <w:t>समेत बेहोराको आयोगका कर्मचारीहरु मान बहादुर राई</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अश्विन कार्की लगायतले गरेको प्रतिवेदनलाई निजहरुले अदालत समक्षको वकपत्रबाट समेत सनाखत गरेको अवस्थामा उक्त तथ्यलाई प्रमाण ऐन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 xml:space="preserve">२०३१ को दफा १८ र दफा २० बमोजिम प्रमाणमा लिन </w:t>
            </w:r>
            <w:r w:rsidRPr="008B1709">
              <w:rPr>
                <w:rFonts w:ascii="Times New Roman" w:eastAsia="Times New Roman" w:hAnsi="Times New Roman" w:cs="Kalimati" w:hint="cs"/>
                <w:sz w:val="20"/>
                <w:cs/>
              </w:rPr>
              <w:t>मिल्ने नै</w:t>
            </w:r>
            <w:r w:rsidRPr="008B1709">
              <w:rPr>
                <w:rFonts w:ascii="Times New Roman" w:eastAsia="Times New Roman" w:hAnsi="Times New Roman" w:cs="Kalimati"/>
                <w:sz w:val="20"/>
                <w:cs/>
              </w:rPr>
              <w:t xml:space="preserve"> हुँदा उक्त प्रमाणको कुनै मूल्यांकन नै नगरी प्रतिवादीलाई सफाई दिने गरी भएको फैसला प्रमाण मूल्यांकनको रोहमा त्रुटिपूर्ण हुँदा बदरभागी देखियो</w:t>
            </w:r>
            <w:r w:rsidRPr="008B1709">
              <w:rPr>
                <w:rFonts w:ascii="Times New Roman" w:eastAsia="Times New Roman" w:hAnsi="Times New Roman" w:cs="Kalimati" w:hint="cs"/>
                <w:sz w:val="20"/>
                <w:cs/>
              </w:rPr>
              <w:t>।</w:t>
            </w:r>
          </w:p>
          <w:p w:rsidR="00D27B86" w:rsidRPr="008B1709" w:rsidRDefault="008B1709" w:rsidP="006B3F37">
            <w:pPr>
              <w:pStyle w:val="ListParagraph"/>
              <w:numPr>
                <w:ilvl w:val="0"/>
                <w:numId w:val="4"/>
              </w:numPr>
              <w:ind w:left="252" w:hanging="252"/>
              <w:jc w:val="both"/>
              <w:rPr>
                <w:rFonts w:ascii="Times New Roman" w:eastAsia="Times New Roman" w:hAnsi="Times New Roman" w:cs="Kalimati"/>
                <w:sz w:val="20"/>
              </w:rPr>
            </w:pPr>
            <w:r w:rsidRPr="008B1709">
              <w:rPr>
                <w:rFonts w:ascii="Times New Roman" w:eastAsia="Times New Roman" w:hAnsi="Times New Roman" w:cs="Kalimati" w:hint="cs"/>
                <w:sz w:val="20"/>
                <w:cs/>
              </w:rPr>
              <w:t xml:space="preserve">प्रस्तुत मुद्दाका सन्दर्भमा बेरुजु र भ्रष्टाचार फरक विषय हुन् भन्ने कुरामा स्पष्ट हुन जरुरी देखिन्छ। यहाँ प्रतिवादीहरुले मिलेमतोमा </w:t>
            </w:r>
            <w:r w:rsidRPr="008B1709">
              <w:rPr>
                <w:rFonts w:ascii="Times New Roman" w:eastAsia="Times New Roman" w:hAnsi="Times New Roman" w:cs="Kalimati"/>
                <w:sz w:val="20"/>
                <w:cs/>
              </w:rPr>
              <w:t>के कस्ता जातका वोका तथा बाख्रा के कुन आधारमा दर निर्धारण गरेको हो भन्ने स्पष्ट हुने कागजात</w:t>
            </w:r>
            <w:r w:rsidRPr="008B1709">
              <w:rPr>
                <w:rFonts w:ascii="Times New Roman" w:eastAsia="Times New Roman" w:hAnsi="Times New Roman" w:cs="Kalimati" w:hint="cs"/>
                <w:sz w:val="20"/>
                <w:cs/>
              </w:rPr>
              <w:t xml:space="preserve"> </w:t>
            </w:r>
            <w:r w:rsidRPr="008B1709">
              <w:rPr>
                <w:rFonts w:ascii="Times New Roman" w:eastAsia="Times New Roman" w:hAnsi="Times New Roman" w:cs="Kalimati"/>
                <w:sz w:val="20"/>
                <w:cs/>
              </w:rPr>
              <w:t xml:space="preserve">समेत नबनाई अनुदान रकम खाने/पचाउने बद्‌नियत मनसायले शुरु देखि नै योजनाबद्ध रुपमा सार्वजनिक खरिद </w:t>
            </w:r>
            <w:r w:rsidRPr="008B1709">
              <w:rPr>
                <w:rFonts w:ascii="Times New Roman" w:eastAsia="Times New Roman" w:hAnsi="Times New Roman" w:cs="Kalimati"/>
                <w:sz w:val="20"/>
                <w:cs/>
              </w:rPr>
              <w:lastRenderedPageBreak/>
              <w:t xml:space="preserve">नियमावलीको </w:t>
            </w:r>
            <w:r w:rsidRPr="008B1709">
              <w:rPr>
                <w:rFonts w:ascii="Times New Roman" w:eastAsia="Times New Roman" w:hAnsi="Times New Roman" w:cs="Kalimati" w:hint="cs"/>
                <w:sz w:val="20"/>
                <w:cs/>
              </w:rPr>
              <w:t xml:space="preserve">प्रावधान विपरित </w:t>
            </w:r>
            <w:r w:rsidRPr="008B1709">
              <w:rPr>
                <w:rFonts w:ascii="Times New Roman" w:eastAsia="Times New Roman" w:hAnsi="Times New Roman" w:cs="Kalimati"/>
                <w:sz w:val="20"/>
                <w:cs/>
              </w:rPr>
              <w:t>माँ जगदम्बा कृषक समूहलाई छनौट गरी रु.१५</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००</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०००।</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खर्च लेखेको</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हस्तान्तरण गरिएको भनिएका बाख्रा र वोकामा ट्याग नलगाएको तथा विमा समेत नगरेको</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गोठ निर्माणको प्राविधिकबाट प्रमाणित नगरेको गोठ निर्माणको लागी खरिद हुने बास लगायतका सामानको विल नै नक्कली देखिएको</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संचालन नै नभएको कार्यक्रमको स्थलगत अनुगमन गरेको र योजना राम्रो रहेको भनी गलत प्रतिवेदन तयार गरेको एवं अन्य बिल भरपाई तथा कागजातसमेत किर्ते तथा नक्ककली खडा गरी/गराई कर कट्टीबाहेकको सम्पूर्ण अनुदान रकम रु.१४</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७१</w:t>
            </w:r>
            <w:r w:rsidRPr="008B1709">
              <w:rPr>
                <w:rFonts w:ascii="Times New Roman" w:eastAsia="Times New Roman" w:hAnsi="Times New Roman" w:cs="Kalimati"/>
                <w:sz w:val="20"/>
              </w:rPr>
              <w:t>,</w:t>
            </w:r>
            <w:r w:rsidRPr="008B1709">
              <w:rPr>
                <w:rFonts w:ascii="Times New Roman" w:eastAsia="Times New Roman" w:hAnsi="Times New Roman" w:cs="Kalimati"/>
                <w:sz w:val="20"/>
                <w:cs/>
              </w:rPr>
              <w:t>९२१।- नेपाल सरकार/सार्वजनिक संस्थालाई गैरकानुनी हानिनोक्सानी पुर्याउने बद्‌नियतले कार्य गरे गराएको देखिएको</w:t>
            </w:r>
            <w:r w:rsidRPr="008B1709">
              <w:rPr>
                <w:rFonts w:ascii="Times New Roman" w:eastAsia="Times New Roman" w:hAnsi="Times New Roman" w:cs="Kalimati" w:hint="cs"/>
                <w:sz w:val="20"/>
                <w:cs/>
              </w:rPr>
              <w:t xml:space="preserve"> बेरुजुको विषय हुन सक्दैन।यहाँ ब्यक्तिगत फाईदा लिनका लागि नक्कली विल, भरपाई बनाइ सम्झौता बमोजिमको कुनै पनि कार्य नगरी कार्य भएको भनी प्रतिवेदन तयार गरी ब्यक्तिगत फाईदाका लागि नेपाल सरकारको रकम भुक्तानी गरी लिई खाएको स्पष्ट रुपमा देखिएको हुँदा प्रस्तुत विषय विशुद्ध भ्रष्टाचारको विषय हो।यसै सन्दर्भमा, (ने.का.प.२०७६, अंक ३, नि.नं. १०२०८) </w:t>
            </w:r>
            <w:r w:rsidRPr="008B1709">
              <w:rPr>
                <w:rFonts w:ascii="Times New Roman" w:eastAsia="Times New Roman" w:hAnsi="Times New Roman" w:cs="Times New Roman" w:hint="cs"/>
                <w:sz w:val="20"/>
                <w:cs/>
              </w:rPr>
              <w:t>“</w:t>
            </w:r>
            <w:r w:rsidRPr="00073FF0">
              <w:rPr>
                <w:rFonts w:ascii="Times New Roman" w:eastAsia="Times New Roman" w:hAnsi="Times New Roman" w:cs="Kalimati"/>
                <w:b/>
                <w:bCs/>
                <w:sz w:val="20"/>
                <w:cs/>
              </w:rPr>
              <w:t>भ्रष्टाचार हुनु र बेरूजु हुनु फरक</w:t>
            </w:r>
            <w:r w:rsidRPr="00073FF0">
              <w:rPr>
                <w:rFonts w:ascii="Times New Roman" w:eastAsia="Times New Roman" w:hAnsi="Times New Roman" w:cs="Kalimati"/>
                <w:b/>
                <w:bCs/>
                <w:sz w:val="20"/>
                <w:rtl/>
                <w:cs/>
              </w:rPr>
              <w:t>-फरक विषय हुन्।</w:t>
            </w:r>
            <w:r w:rsidRPr="00073FF0">
              <w:rPr>
                <w:rFonts w:ascii="Times New Roman" w:eastAsia="Times New Roman" w:hAnsi="Times New Roman" w:cs="Kalimati"/>
                <w:b/>
                <w:bCs/>
                <w:sz w:val="20"/>
                <w:cs/>
              </w:rPr>
              <w:t>भ्रष्टाचारमा व्यक्तिगत फाइदा लिने बद्‌नियत तत्त्वको विद्यमानता हुन्छ भने बेरूजुमा खर्च भएको रकम बिल भरपाइद्वारा पुष्टि भएको हुँदैन।भ्रष्टाचारको कसुर स्थापित हुन सरकारी सम्पत्ति दूषित मनसायबाट खर्च गरी हानि नोक्सानी पुर्‍याउने नियत र त्यसबाट आफूले लिनु खानु गरेको भन्ने प्रस्ट रूपमा देखिनु पर्ने</w:t>
            </w:r>
            <w:r w:rsidRPr="008B1709">
              <w:rPr>
                <w:rFonts w:ascii="Times New Roman" w:eastAsia="Times New Roman" w:hAnsi="Times New Roman" w:cs="Times New Roman" w:hint="cs"/>
                <w:sz w:val="20"/>
                <w:cs/>
              </w:rPr>
              <w:t>”</w:t>
            </w:r>
            <w:r w:rsidRPr="008B1709">
              <w:rPr>
                <w:rFonts w:ascii="Times New Roman" w:eastAsia="Times New Roman" w:hAnsi="Times New Roman" w:cs="Kalimati" w:hint="cs"/>
                <w:sz w:val="20"/>
                <w:cs/>
              </w:rPr>
              <w:t xml:space="preserve"> </w:t>
            </w:r>
            <w:r w:rsidRPr="008B1709">
              <w:rPr>
                <w:rFonts w:ascii="Times New Roman" w:eastAsia="Times New Roman" w:hAnsi="Times New Roman" w:cs="Kalimati"/>
                <w:sz w:val="20"/>
                <w:cs/>
              </w:rPr>
              <w:t>सम्मानित सर्वोच्च अदालतबाट सार्जन पाण्डे समेत विरूद्ध नेपाल सरकार भएको मुद्दा</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सर्वोच्च अदात बुलेटिन</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2066 मंसिर १</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पूर्णाङ्क ४१७</w:t>
            </w:r>
            <w:r w:rsidRPr="008B1709">
              <w:rPr>
                <w:rFonts w:ascii="Times New Roman" w:eastAsia="Times New Roman" w:hAnsi="Times New Roman" w:cs="Kalimati"/>
                <w:sz w:val="20"/>
              </w:rPr>
              <w:t xml:space="preserve">, </w:t>
            </w:r>
            <w:r w:rsidRPr="008B1709">
              <w:rPr>
                <w:rFonts w:ascii="Times New Roman" w:eastAsia="Times New Roman" w:hAnsi="Times New Roman" w:cs="Kalimati"/>
                <w:sz w:val="20"/>
                <w:cs/>
              </w:rPr>
              <w:t xml:space="preserve">पृष्ठ १९ र२० मा </w:t>
            </w:r>
            <w:r w:rsidRPr="008B1709">
              <w:rPr>
                <w:rFonts w:ascii="Times New Roman" w:eastAsia="Times New Roman" w:hAnsi="Times New Roman" w:cs="Kalimati"/>
                <w:sz w:val="20"/>
              </w:rPr>
              <w:t>“</w:t>
            </w:r>
            <w:r w:rsidRPr="00073FF0">
              <w:rPr>
                <w:rFonts w:ascii="Times New Roman" w:eastAsia="Times New Roman" w:hAnsi="Times New Roman" w:cs="Kalimati"/>
                <w:b/>
                <w:bCs/>
                <w:sz w:val="20"/>
                <w:cs/>
              </w:rPr>
              <w:t>सरकारी वा सार्वजनिक सम्पत्ति हिनामिना वा दुरुपयोग भएको कुरा उसको व्यवहार (</w:t>
            </w:r>
            <w:r w:rsidRPr="00073FF0">
              <w:rPr>
                <w:rFonts w:ascii="Times New Roman" w:eastAsia="Times New Roman" w:hAnsi="Times New Roman" w:cs="Kalimati"/>
                <w:b/>
                <w:bCs/>
                <w:sz w:val="20"/>
              </w:rPr>
              <w:t xml:space="preserve">By conduct) </w:t>
            </w:r>
            <w:r w:rsidRPr="00073FF0">
              <w:rPr>
                <w:rFonts w:ascii="Times New Roman" w:eastAsia="Times New Roman" w:hAnsi="Times New Roman" w:cs="Kalimati"/>
                <w:b/>
                <w:bCs/>
                <w:sz w:val="20"/>
                <w:cs/>
              </w:rPr>
              <w:t>बाट देखिने हुन्छ।</w:t>
            </w:r>
            <w:r w:rsidRPr="00073FF0">
              <w:rPr>
                <w:rFonts w:ascii="Times New Roman" w:eastAsia="Times New Roman" w:hAnsi="Times New Roman" w:cs="Kalimati"/>
                <w:b/>
                <w:bCs/>
                <w:sz w:val="20"/>
              </w:rPr>
              <w:t xml:space="preserve">By conduct </w:t>
            </w:r>
            <w:r w:rsidRPr="00073FF0">
              <w:rPr>
                <w:rFonts w:ascii="Times New Roman" w:eastAsia="Times New Roman" w:hAnsi="Times New Roman" w:cs="Kalimati"/>
                <w:b/>
                <w:bCs/>
                <w:sz w:val="20"/>
                <w:cs/>
              </w:rPr>
              <w:t>अर्थात् कार्य तत्वले नै बदनियत तत्व र मनसाय तत्व पत्ता लाग्छ</w:t>
            </w:r>
            <w:r w:rsidRPr="00073FF0">
              <w:rPr>
                <w:rFonts w:ascii="Times New Roman" w:eastAsia="Times New Roman" w:hAnsi="Times New Roman" w:cs="Kalimati" w:hint="cs"/>
                <w:b/>
                <w:bCs/>
                <w:sz w:val="20"/>
                <w:cs/>
              </w:rPr>
              <w:t>। प्रस्तुत सन्दर्भमा प्रतिवादीहरुको क्रियातत्व हेर्दा मासी खाएको रकम बेरुजू प्रकृतिको नभई आफ्नो जिम्माको रकम मासी खाने दुरुपयोग गर्ने मनसायबाट कार्य भएको</w:t>
            </w:r>
            <w:r w:rsidRPr="008B1709">
              <w:rPr>
                <w:rFonts w:ascii="Times New Roman" w:eastAsia="Times New Roman" w:hAnsi="Times New Roman" w:cs="Times New Roman" w:hint="cs"/>
                <w:sz w:val="20"/>
                <w:cs/>
              </w:rPr>
              <w:t>”</w:t>
            </w:r>
            <w:r w:rsidRPr="008B1709">
              <w:rPr>
                <w:rFonts w:ascii="Times New Roman" w:eastAsia="Times New Roman" w:hAnsi="Times New Roman" w:cs="Kalimati" w:hint="cs"/>
                <w:sz w:val="20"/>
                <w:cs/>
              </w:rPr>
              <w:t xml:space="preserve"> भन्ने प्रतिपादित सिद्धान्तको प्रतिकुल भएको प्रस्तुत फैसला त्रुटीपूर्ण </w:t>
            </w:r>
            <w:r w:rsidRPr="008B1709">
              <w:rPr>
                <w:rFonts w:ascii="Times New Roman" w:eastAsia="Times New Roman" w:hAnsi="Times New Roman" w:cs="Kalimati"/>
                <w:sz w:val="20"/>
                <w:cs/>
              </w:rPr>
              <w:t>हुँदा बदर गरी पाउँ</w:t>
            </w:r>
            <w:r w:rsidRPr="008B1709">
              <w:rPr>
                <w:rFonts w:ascii="Times New Roman" w:eastAsia="Times New Roman" w:hAnsi="Times New Roman" w:cs="Kalimati" w:hint="cs"/>
                <w:sz w:val="20"/>
                <w:cs/>
              </w:rPr>
              <w:t>।</w:t>
            </w:r>
          </w:p>
        </w:tc>
      </w:tr>
    </w:tbl>
    <w:p w:rsidR="00BC21AB" w:rsidRPr="001D35E7" w:rsidRDefault="00BC21AB" w:rsidP="000C20AF">
      <w:pPr>
        <w:spacing w:after="0" w:line="240" w:lineRule="auto"/>
        <w:jc w:val="both"/>
        <w:rPr>
          <w:rFonts w:ascii="Times New Roman" w:eastAsia="Times New Roman" w:hAnsi="Times New Roman" w:cs="Kalimati"/>
          <w:sz w:val="20"/>
        </w:rPr>
      </w:pPr>
    </w:p>
    <w:sectPr w:rsidR="00BC21AB" w:rsidRPr="001D35E7"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302C" w:rsidRDefault="0003302C" w:rsidP="00BC21AB">
      <w:pPr>
        <w:spacing w:after="0" w:line="240" w:lineRule="auto"/>
      </w:pPr>
      <w:r>
        <w:separator/>
      </w:r>
    </w:p>
  </w:endnote>
  <w:endnote w:type="continuationSeparator" w:id="0">
    <w:p w:rsidR="0003302C" w:rsidRDefault="0003302C"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2D4D0B">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0049AB">
          <w:rPr>
            <w:rFonts w:ascii="Fontasy Himali" w:hAnsi="Fontasy Himali"/>
            <w:noProof/>
            <w:sz w:val="20"/>
          </w:rPr>
          <w:t>3</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302C" w:rsidRDefault="0003302C" w:rsidP="00BC21AB">
      <w:pPr>
        <w:spacing w:after="0" w:line="240" w:lineRule="auto"/>
      </w:pPr>
      <w:r>
        <w:separator/>
      </w:r>
    </w:p>
  </w:footnote>
  <w:footnote w:type="continuationSeparator" w:id="0">
    <w:p w:rsidR="0003302C" w:rsidRDefault="0003302C"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8A2B0F"/>
    <w:multiLevelType w:val="hybridMultilevel"/>
    <w:tmpl w:val="7CC8835E"/>
    <w:lvl w:ilvl="0" w:tplc="A756FD5E">
      <w:start w:val="1"/>
      <w:numFmt w:val="hindiVowels"/>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395A7E3B"/>
    <w:multiLevelType w:val="hybridMultilevel"/>
    <w:tmpl w:val="66EA8D48"/>
    <w:lvl w:ilvl="0" w:tplc="EA4E394E">
      <w:start w:val="1"/>
      <w:numFmt w:val="hindiNumbers"/>
      <w:lvlText w:val="%1."/>
      <w:lvlJc w:val="left"/>
      <w:pPr>
        <w:ind w:left="360" w:hanging="360"/>
      </w:pPr>
      <w:rPr>
        <w:rFonts w:hint="default"/>
        <w:b/>
        <w:bCs/>
        <w:color w:val="auto"/>
      </w:rPr>
    </w:lvl>
    <w:lvl w:ilvl="1" w:tplc="4992CDA6">
      <w:start w:val="1"/>
      <w:numFmt w:val="hindiVowels"/>
      <w:lvlText w:val="%2."/>
      <w:lvlJc w:val="left"/>
      <w:pPr>
        <w:ind w:left="360" w:hanging="360"/>
      </w:pPr>
      <w:rPr>
        <w:rFonts w:asciiTheme="minorHAnsi" w:eastAsiaTheme="minorEastAsia" w:hAnsiTheme="minorHAnsi" w:cs="Kalimati" w:hint="default"/>
        <w:b/>
        <w:bCs/>
        <w:color w:val="000000" w:themeColor="text1"/>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5D732E7"/>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65D585D"/>
    <w:multiLevelType w:val="hybridMultilevel"/>
    <w:tmpl w:val="7CC8835E"/>
    <w:lvl w:ilvl="0" w:tplc="A756FD5E">
      <w:start w:val="1"/>
      <w:numFmt w:val="hindiVowels"/>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abstractNumId w:val="0"/>
  </w:num>
  <w:num w:numId="2">
    <w:abstractNumId w:val="4"/>
  </w:num>
  <w:num w:numId="3">
    <w:abstractNumId w:val="3"/>
  </w:num>
  <w:num w:numId="4">
    <w:abstractNumId w:val="1"/>
  </w:num>
  <w:num w:numId="5">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049AB"/>
    <w:rsid w:val="00010E98"/>
    <w:rsid w:val="000211B3"/>
    <w:rsid w:val="0003302C"/>
    <w:rsid w:val="000563BD"/>
    <w:rsid w:val="00073FF0"/>
    <w:rsid w:val="000A4C21"/>
    <w:rsid w:val="000C20AF"/>
    <w:rsid w:val="000D6B6C"/>
    <w:rsid w:val="001058BF"/>
    <w:rsid w:val="00130661"/>
    <w:rsid w:val="001377EF"/>
    <w:rsid w:val="0014715C"/>
    <w:rsid w:val="001D242A"/>
    <w:rsid w:val="001D35E7"/>
    <w:rsid w:val="001D59AE"/>
    <w:rsid w:val="001E158E"/>
    <w:rsid w:val="002618B4"/>
    <w:rsid w:val="00295DE1"/>
    <w:rsid w:val="002B399E"/>
    <w:rsid w:val="002D4D0B"/>
    <w:rsid w:val="002D79A7"/>
    <w:rsid w:val="002E2069"/>
    <w:rsid w:val="00321EC6"/>
    <w:rsid w:val="003B0869"/>
    <w:rsid w:val="003D175D"/>
    <w:rsid w:val="004106D5"/>
    <w:rsid w:val="004431C6"/>
    <w:rsid w:val="00452043"/>
    <w:rsid w:val="00452613"/>
    <w:rsid w:val="00471074"/>
    <w:rsid w:val="004C203E"/>
    <w:rsid w:val="004C53A6"/>
    <w:rsid w:val="004F4FCE"/>
    <w:rsid w:val="00527757"/>
    <w:rsid w:val="005438B6"/>
    <w:rsid w:val="005C58A1"/>
    <w:rsid w:val="005D211B"/>
    <w:rsid w:val="00622AA4"/>
    <w:rsid w:val="00645EBA"/>
    <w:rsid w:val="00645FF7"/>
    <w:rsid w:val="006542FE"/>
    <w:rsid w:val="006804C6"/>
    <w:rsid w:val="00686DD1"/>
    <w:rsid w:val="00696D57"/>
    <w:rsid w:val="006B3F37"/>
    <w:rsid w:val="006F7D9F"/>
    <w:rsid w:val="00727CB6"/>
    <w:rsid w:val="00736BE9"/>
    <w:rsid w:val="00786ACB"/>
    <w:rsid w:val="00791CF2"/>
    <w:rsid w:val="00795868"/>
    <w:rsid w:val="007D1308"/>
    <w:rsid w:val="00811302"/>
    <w:rsid w:val="00820F82"/>
    <w:rsid w:val="00895C8A"/>
    <w:rsid w:val="008B1709"/>
    <w:rsid w:val="009134BD"/>
    <w:rsid w:val="0094181D"/>
    <w:rsid w:val="00947528"/>
    <w:rsid w:val="00960032"/>
    <w:rsid w:val="009F5BDE"/>
    <w:rsid w:val="00A009BF"/>
    <w:rsid w:val="00A16A99"/>
    <w:rsid w:val="00A42BB4"/>
    <w:rsid w:val="00A50F58"/>
    <w:rsid w:val="00A9367D"/>
    <w:rsid w:val="00AA3A9D"/>
    <w:rsid w:val="00B03E12"/>
    <w:rsid w:val="00B453E2"/>
    <w:rsid w:val="00B52F84"/>
    <w:rsid w:val="00BB2529"/>
    <w:rsid w:val="00BC21AB"/>
    <w:rsid w:val="00C0495E"/>
    <w:rsid w:val="00C23B02"/>
    <w:rsid w:val="00C24CCE"/>
    <w:rsid w:val="00C462CC"/>
    <w:rsid w:val="00C4751F"/>
    <w:rsid w:val="00C54710"/>
    <w:rsid w:val="00C76AE8"/>
    <w:rsid w:val="00CA258E"/>
    <w:rsid w:val="00CF0DB2"/>
    <w:rsid w:val="00D0253B"/>
    <w:rsid w:val="00D06383"/>
    <w:rsid w:val="00D14FF5"/>
    <w:rsid w:val="00D27B86"/>
    <w:rsid w:val="00D9382F"/>
    <w:rsid w:val="00DD6620"/>
    <w:rsid w:val="00E6137C"/>
    <w:rsid w:val="00E83ADF"/>
    <w:rsid w:val="00ED2C1E"/>
    <w:rsid w:val="00F17566"/>
    <w:rsid w:val="00F32167"/>
    <w:rsid w:val="00F807B6"/>
    <w:rsid w:val="00FA713C"/>
    <w:rsid w:val="00FD0BEB"/>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9134BD"/>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9134BD"/>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308</TotalTime>
  <Pages>3</Pages>
  <Words>1328</Words>
  <Characters>7570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64</cp:revision>
  <cp:lastPrinted>2025-03-27T10:43:00Z</cp:lastPrinted>
  <dcterms:created xsi:type="dcterms:W3CDTF">2023-10-13T05:14:00Z</dcterms:created>
  <dcterms:modified xsi:type="dcterms:W3CDTF">2025-03-27T10:43:00Z</dcterms:modified>
</cp:coreProperties>
</file>