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290AC9">
        <w:rPr>
          <w:rFonts w:ascii="Kokila" w:hAnsi="Kokila" w:cs="Kokila" w:hint="cs"/>
          <w:sz w:val="36"/>
          <w:szCs w:val="36"/>
          <w:cs/>
        </w:rPr>
        <w:t>४</w:t>
      </w:r>
      <w:bookmarkStart w:id="0" w:name="_GoBack"/>
      <w:bookmarkEnd w:id="0"/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615201">
        <w:rPr>
          <w:rFonts w:ascii="Kokila" w:hAnsi="Kokila" w:cs="Kalimati" w:hint="cs"/>
          <w:b/>
          <w:bCs/>
          <w:sz w:val="24"/>
          <w:szCs w:val="24"/>
          <w:cs/>
        </w:rPr>
        <w:t>गुणराज श्रेष्ठसमेत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773430">
        <w:rPr>
          <w:rFonts w:ascii="Kokila" w:hAnsi="Kokila" w:cs="Kalimati"/>
          <w:b/>
          <w:bCs/>
          <w:sz w:val="24"/>
          <w:szCs w:val="24"/>
          <w:cs/>
        </w:rPr>
        <w:t>फैसलाउपर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 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615201" w:rsidRPr="00615201" w:rsidRDefault="00615201" w:rsidP="00615201">
      <w:pPr>
        <w:spacing w:after="0" w:line="240" w:lineRule="auto"/>
        <w:ind w:right="180"/>
        <w:contextualSpacing/>
        <w:jc w:val="both"/>
        <w:rPr>
          <w:rFonts w:ascii="Times New Roman" w:eastAsia="Times New Roman" w:hAnsi="Times New Roman" w:cs="Kalimati" w:hint="cs"/>
          <w:sz w:val="24"/>
          <w:szCs w:val="24"/>
        </w:rPr>
      </w:pPr>
      <w:r w:rsidRPr="00615201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Pr="00615201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Pr="00615201">
        <w:rPr>
          <w:rFonts w:ascii="Times New Roman" w:eastAsia="Times New Roman" w:hAnsi="Times New Roman" w:cs="Kalimati"/>
          <w:b/>
          <w:bCs/>
          <w:sz w:val="24"/>
          <w:szCs w:val="24"/>
          <w:cs/>
        </w:rPr>
        <w:t>प्रतिवादीहरु गुणराज श्रेष्ठ</w:t>
      </w:r>
      <w:r w:rsidRPr="00615201">
        <w:rPr>
          <w:rFonts w:ascii="Times New Roman" w:eastAsia="Times New Roman" w:hAnsi="Times New Roman" w:cs="Kalimati"/>
          <w:b/>
          <w:bCs/>
          <w:sz w:val="24"/>
          <w:szCs w:val="24"/>
        </w:rPr>
        <w:t xml:space="preserve">, </w:t>
      </w:r>
      <w:r w:rsidRPr="00615201">
        <w:rPr>
          <w:rFonts w:ascii="Times New Roman" w:eastAsia="Times New Roman" w:hAnsi="Times New Roman" w:cs="Kalimati"/>
          <w:b/>
          <w:bCs/>
          <w:sz w:val="24"/>
          <w:szCs w:val="24"/>
          <w:cs/>
        </w:rPr>
        <w:t>मनिष कुमार कर्ण</w:t>
      </w:r>
      <w:r w:rsidRPr="00615201">
        <w:rPr>
          <w:rFonts w:ascii="Times New Roman" w:eastAsia="Times New Roman" w:hAnsi="Times New Roman" w:cs="Kalimati"/>
          <w:b/>
          <w:bCs/>
          <w:sz w:val="24"/>
          <w:szCs w:val="24"/>
        </w:rPr>
        <w:t xml:space="preserve">, </w:t>
      </w:r>
      <w:r w:rsidRPr="00615201">
        <w:rPr>
          <w:rFonts w:ascii="Times New Roman" w:eastAsia="Times New Roman" w:hAnsi="Times New Roman" w:cs="Kalimati"/>
          <w:b/>
          <w:bCs/>
          <w:sz w:val="24"/>
          <w:szCs w:val="24"/>
          <w:cs/>
        </w:rPr>
        <w:t>संजय कुमार बिलोटिया र बेद बहादुर राना मगर</w:t>
      </w:r>
      <w:r w:rsidRPr="00615201">
        <w:rPr>
          <w:rFonts w:ascii="Times New Roman" w:eastAsia="Times New Roman" w:hAnsi="Times New Roman" w:cs="Kalimati" w:hint="cs"/>
          <w:b/>
          <w:bCs/>
          <w:sz w:val="24"/>
          <w:szCs w:val="24"/>
          <w:cs/>
        </w:rPr>
        <w:t>लाई</w:t>
      </w:r>
      <w:r w:rsidRPr="00615201">
        <w:rPr>
          <w:rFonts w:ascii="Times New Roman" w:eastAsia="Times New Roman" w:hAnsi="Times New Roman" w:cs="Kalimati"/>
          <w:sz w:val="24"/>
          <w:szCs w:val="24"/>
          <w:cs/>
        </w:rPr>
        <w:t xml:space="preserve"> भ्रष्टाचार निवारण ऐन</w:t>
      </w:r>
      <w:r w:rsidRPr="00615201">
        <w:rPr>
          <w:rFonts w:ascii="Times New Roman" w:eastAsia="Times New Roman" w:hAnsi="Times New Roman" w:cs="Kalimati"/>
          <w:sz w:val="24"/>
          <w:szCs w:val="24"/>
        </w:rPr>
        <w:t xml:space="preserve">, </w:t>
      </w:r>
      <w:r w:rsidRPr="00615201">
        <w:rPr>
          <w:rFonts w:ascii="Times New Roman" w:eastAsia="Times New Roman" w:hAnsi="Times New Roman" w:cs="Kalimati"/>
          <w:sz w:val="24"/>
          <w:szCs w:val="24"/>
          <w:cs/>
        </w:rPr>
        <w:t>२०५९ को दफा 8 को उपदफा (1) को देहाय (ङ)  बमोजिमको कसुर</w:t>
      </w:r>
      <w:r w:rsidRPr="00615201">
        <w:rPr>
          <w:rFonts w:ascii="Times New Roman" w:eastAsia="Times New Roman" w:hAnsi="Times New Roman" w:cs="Kalimati" w:hint="cs"/>
          <w:sz w:val="24"/>
          <w:szCs w:val="24"/>
          <w:cs/>
        </w:rPr>
        <w:t>मा बिगो</w:t>
      </w:r>
      <w:r w:rsidRPr="00615201">
        <w:rPr>
          <w:rFonts w:ascii="Times New Roman" w:eastAsia="Times New Roman" w:hAnsi="Times New Roman" w:cs="Kalimati"/>
          <w:sz w:val="24"/>
          <w:szCs w:val="24"/>
          <w:cs/>
        </w:rPr>
        <w:t xml:space="preserve"> रु.३९</w:t>
      </w:r>
      <w:r w:rsidRPr="00615201">
        <w:rPr>
          <w:rFonts w:ascii="Times New Roman" w:eastAsia="Times New Roman" w:hAnsi="Times New Roman" w:cs="Kalimati"/>
          <w:sz w:val="24"/>
          <w:szCs w:val="24"/>
        </w:rPr>
        <w:t>,</w:t>
      </w:r>
      <w:r w:rsidRPr="00615201">
        <w:rPr>
          <w:rFonts w:ascii="Times New Roman" w:eastAsia="Times New Roman" w:hAnsi="Times New Roman" w:cs="Kalimati"/>
          <w:sz w:val="24"/>
          <w:szCs w:val="24"/>
          <w:cs/>
        </w:rPr>
        <w:t>८९</w:t>
      </w:r>
      <w:r w:rsidRPr="00615201">
        <w:rPr>
          <w:rFonts w:ascii="Times New Roman" w:eastAsia="Times New Roman" w:hAnsi="Times New Roman" w:cs="Kalimati"/>
          <w:sz w:val="24"/>
          <w:szCs w:val="24"/>
        </w:rPr>
        <w:t>,</w:t>
      </w:r>
      <w:r w:rsidRPr="00615201">
        <w:rPr>
          <w:rFonts w:ascii="Times New Roman" w:eastAsia="Times New Roman" w:hAnsi="Times New Roman" w:cs="Kalimati"/>
          <w:sz w:val="24"/>
          <w:szCs w:val="24"/>
          <w:cs/>
        </w:rPr>
        <w:t xml:space="preserve">६७७।७1 कायम गरी सोही ऐनको दफा 8 को उपदफा (1) वमोजिम कैद र बिगो बमोजिम जरिवाना </w:t>
      </w:r>
      <w:r w:rsidRPr="00615201">
        <w:rPr>
          <w:rFonts w:ascii="Times New Roman" w:eastAsia="Times New Roman" w:hAnsi="Times New Roman" w:cs="Kalimati" w:hint="cs"/>
          <w:sz w:val="24"/>
          <w:szCs w:val="24"/>
          <w:cs/>
        </w:rPr>
        <w:t>गरी</w:t>
      </w:r>
      <w:r w:rsidRPr="00615201">
        <w:rPr>
          <w:rFonts w:ascii="Times New Roman" w:eastAsia="Times New Roman" w:hAnsi="Times New Roman" w:cs="Kalimati"/>
          <w:sz w:val="24"/>
          <w:szCs w:val="24"/>
          <w:cs/>
        </w:rPr>
        <w:t xml:space="preserve"> सोही ऐनको दफा 8 को उपदफा (1) वमोजिम असुल उपर हुन</w:t>
      </w:r>
      <w:r w:rsidRPr="00615201">
        <w:rPr>
          <w:rFonts w:ascii="Times New Roman" w:eastAsia="Times New Roman" w:hAnsi="Times New Roman" w:cs="Kalimati" w:hint="cs"/>
          <w:sz w:val="24"/>
          <w:szCs w:val="24"/>
          <w:cs/>
        </w:rPr>
        <w:t>,</w:t>
      </w:r>
    </w:p>
    <w:p w:rsidR="00615201" w:rsidRPr="00615201" w:rsidRDefault="00615201" w:rsidP="00615201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  <w:r w:rsidRPr="00615201">
        <w:rPr>
          <w:rFonts w:ascii="Nirmala UI" w:eastAsia="Times New Roman" w:hAnsi="Nirmala UI" w:cs="Kalimati" w:hint="cs"/>
          <w:sz w:val="24"/>
          <w:szCs w:val="24"/>
          <w:cs/>
        </w:rPr>
        <w:t>मागदा</w:t>
      </w:r>
      <w:r w:rsidRPr="00615201">
        <w:rPr>
          <w:rFonts w:eastAsia="Times New Roman" w:cs="Kalimati" w:hint="cs"/>
          <w:sz w:val="24"/>
          <w:szCs w:val="24"/>
          <w:cs/>
        </w:rPr>
        <w:t>बी</w:t>
      </w:r>
      <w:r w:rsidRPr="00615201">
        <w:rPr>
          <w:rFonts w:eastAsia="Times New Roman" w:cs="Kalimati"/>
          <w:sz w:val="24"/>
          <w:szCs w:val="24"/>
          <w:cs/>
        </w:rPr>
        <w:t xml:space="preserve"> </w:t>
      </w:r>
      <w:r w:rsidRPr="00615201">
        <w:rPr>
          <w:rFonts w:ascii="Kokila" w:hAnsi="Kokila" w:cs="Kalimati" w:hint="cs"/>
          <w:sz w:val="24"/>
          <w:szCs w:val="24"/>
          <w:cs/>
        </w:rPr>
        <w:t>लिई विशेष अदालत</w:t>
      </w:r>
      <w:r w:rsidRPr="00615201">
        <w:rPr>
          <w:rFonts w:ascii="Kokila" w:hAnsi="Kokila" w:cs="Kalimati"/>
          <w:sz w:val="24"/>
          <w:szCs w:val="24"/>
        </w:rPr>
        <w:t xml:space="preserve">, </w:t>
      </w:r>
      <w:r w:rsidRPr="00615201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615201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615201">
        <w:rPr>
          <w:rFonts w:ascii="Kokila" w:hAnsi="Kokila" w:cs="Kalimati" w:hint="cs"/>
          <w:sz w:val="24"/>
          <w:szCs w:val="24"/>
          <w:cs/>
        </w:rPr>
        <w:t>8१</w:t>
      </w:r>
      <w:r w:rsidRPr="0061520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615201">
        <w:rPr>
          <w:rFonts w:ascii="Kokila" w:hAnsi="Kokila" w:cs="Kalimati" w:hint="cs"/>
          <w:sz w:val="24"/>
          <w:szCs w:val="24"/>
          <w:cs/>
        </w:rPr>
        <w:t>०६</w:t>
      </w:r>
      <w:r w:rsidRPr="0061520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615201">
        <w:rPr>
          <w:rFonts w:ascii="Kokila" w:hAnsi="Kokila" w:cs="Kalimati" w:hint="cs"/>
          <w:sz w:val="24"/>
          <w:szCs w:val="24"/>
          <w:cs/>
        </w:rPr>
        <w:t>०६ को फैसलाबाट</w:t>
      </w:r>
      <w:r w:rsidRPr="00615201">
        <w:rPr>
          <w:rFonts w:ascii="Kokila" w:hAnsi="Kokila" w:cs="Kalimati"/>
          <w:sz w:val="24"/>
          <w:szCs w:val="24"/>
        </w:rPr>
        <w:t xml:space="preserve"> </w:t>
      </w:r>
      <w:r w:rsidRPr="00615201">
        <w:rPr>
          <w:rFonts w:ascii="Kokila" w:hAnsi="Kokila" w:cs="Kalimati" w:hint="cs"/>
          <w:sz w:val="24"/>
          <w:szCs w:val="24"/>
          <w:cs/>
        </w:rPr>
        <w:t>आंशिक सफाई दिएको-:</w:t>
      </w:r>
      <w:r w:rsidRPr="00615201">
        <w:rPr>
          <w:rFonts w:ascii="Kokila" w:hAnsi="Kokila" w:cs="Kalimati"/>
          <w:sz w:val="24"/>
          <w:szCs w:val="24"/>
        </w:rPr>
        <w:t> </w:t>
      </w:r>
    </w:p>
    <w:p w:rsidR="00615201" w:rsidRPr="00615201" w:rsidRDefault="00615201" w:rsidP="00615201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cs="Kalimati"/>
          <w:sz w:val="24"/>
          <w:szCs w:val="24"/>
        </w:rPr>
      </w:pPr>
      <w:r w:rsidRPr="00615201">
        <w:rPr>
          <w:rFonts w:cs="Kalimati"/>
          <w:sz w:val="24"/>
          <w:szCs w:val="24"/>
          <w:cs/>
        </w:rPr>
        <w:t>प्रतिवादी गुणराज श्रेष्ठ लाए अह्राएको कार्य गर्ने कार्यालय सहयोगी स्तरको कर्मचारी भएको देखिएकोले निजको हकमा आरोपदावी पुग्न नसक्ने।</w:t>
      </w:r>
    </w:p>
    <w:p w:rsidR="00615201" w:rsidRPr="00615201" w:rsidRDefault="00615201" w:rsidP="00615201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cs="Kalimati" w:hint="cs"/>
          <w:sz w:val="24"/>
          <w:szCs w:val="24"/>
        </w:rPr>
      </w:pPr>
      <w:r w:rsidRPr="00615201">
        <w:rPr>
          <w:rFonts w:cs="Kalimati"/>
          <w:sz w:val="24"/>
          <w:szCs w:val="24"/>
          <w:cs/>
        </w:rPr>
        <w:t xml:space="preserve">प्रतिवादी बेद बहादुर राना मगरले आफू कार्यरत शाखाबाट बढी भुक्तानी लिएको भनिएको रकम नेपाल चिया विकास निगमलाई बुझाएको भनी आरोपदावीमा नै निजले बुझाएको रकम कट्टा गरी बाँकी </w:t>
      </w:r>
      <w:r w:rsidRPr="00615201">
        <w:rPr>
          <w:rFonts w:cs="Kalimati" w:hint="cs"/>
          <w:sz w:val="24"/>
          <w:szCs w:val="24"/>
          <w:cs/>
        </w:rPr>
        <w:t>बि</w:t>
      </w:r>
      <w:r w:rsidRPr="00615201">
        <w:rPr>
          <w:rFonts w:cs="Kalimati"/>
          <w:sz w:val="24"/>
          <w:szCs w:val="24"/>
          <w:cs/>
        </w:rPr>
        <w:t>गोमा मात्र दावी लिएको देखि</w:t>
      </w:r>
      <w:r w:rsidRPr="00615201">
        <w:rPr>
          <w:rFonts w:cs="Kalimati" w:hint="cs"/>
          <w:sz w:val="24"/>
          <w:szCs w:val="24"/>
          <w:cs/>
        </w:rPr>
        <w:t>ं</w:t>
      </w:r>
      <w:r w:rsidRPr="00615201">
        <w:rPr>
          <w:rFonts w:cs="Kalimati"/>
          <w:sz w:val="24"/>
          <w:szCs w:val="24"/>
          <w:cs/>
        </w:rPr>
        <w:t>दा निजको हकमा आरोपदावी पुग्न नसक्ने</w:t>
      </w:r>
      <w:r w:rsidRPr="00615201">
        <w:rPr>
          <w:rFonts w:cs="Kalimati" w:hint="cs"/>
          <w:sz w:val="24"/>
          <w:szCs w:val="24"/>
          <w:cs/>
        </w:rPr>
        <w:t>।</w:t>
      </w:r>
    </w:p>
    <w:p w:rsidR="00615201" w:rsidRPr="00615201" w:rsidRDefault="00615201" w:rsidP="00615201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 w:val="24"/>
          <w:szCs w:val="24"/>
        </w:rPr>
      </w:pPr>
      <w:r w:rsidRPr="00615201">
        <w:rPr>
          <w:rFonts w:ascii="Kokila" w:hAnsi="Kokila" w:cs="Kalimati" w:hint="cs"/>
          <w:sz w:val="24"/>
          <w:szCs w:val="24"/>
          <w:cs/>
        </w:rPr>
        <w:t>विशेष अदालतको उपरोक्त फैसलाउपर</w:t>
      </w:r>
      <w:r w:rsidRPr="00615201">
        <w:rPr>
          <w:rFonts w:ascii="Kokila" w:hAnsi="Kokila" w:cs="Kalimati"/>
          <w:sz w:val="24"/>
          <w:szCs w:val="24"/>
          <w:cs/>
        </w:rPr>
        <w:t xml:space="preserve"> </w:t>
      </w:r>
      <w:r w:rsidRPr="00615201">
        <w:rPr>
          <w:rFonts w:ascii="Kokila" w:hAnsi="Kokila" w:cs="Kalimati" w:hint="cs"/>
          <w:sz w:val="24"/>
          <w:szCs w:val="24"/>
          <w:cs/>
        </w:rPr>
        <w:t>आयोगलाई चित्त नबुझी देहायबमोजिमका आधार लिई</w:t>
      </w:r>
      <w:r w:rsidRPr="00615201">
        <w:rPr>
          <w:rFonts w:ascii="Kokila" w:hAnsi="Kokila" w:cs="Kalimati"/>
          <w:sz w:val="24"/>
          <w:szCs w:val="24"/>
          <w:cs/>
        </w:rPr>
        <w:t xml:space="preserve"> सम्मानित सर्वोच्च अदालतमा मिति </w:t>
      </w:r>
      <w:r w:rsidRPr="00615201">
        <w:rPr>
          <w:rFonts w:ascii="Kokila" w:hAnsi="Kokila" w:cs="Kalimati" w:hint="cs"/>
          <w:sz w:val="24"/>
          <w:szCs w:val="24"/>
          <w:cs/>
        </w:rPr>
        <w:t>२०८१।१२।१४</w:t>
      </w:r>
      <w:r w:rsidRPr="00615201">
        <w:rPr>
          <w:rFonts w:ascii="Kokila" w:hAnsi="Kokila" w:cs="Kalimati"/>
          <w:sz w:val="24"/>
          <w:szCs w:val="24"/>
          <w:cs/>
        </w:rPr>
        <w:t xml:space="preserve"> मा पुनरावेदन गरिएको छ</w:t>
      </w:r>
      <w:r w:rsidRPr="00615201">
        <w:rPr>
          <w:rFonts w:ascii="Kokila" w:hAnsi="Kokila" w:cs="Kalimati" w:hint="cs"/>
          <w:sz w:val="24"/>
          <w:szCs w:val="24"/>
          <w:cs/>
        </w:rPr>
        <w:t>ः-</w:t>
      </w:r>
    </w:p>
    <w:p w:rsidR="00615201" w:rsidRPr="00615201" w:rsidRDefault="00615201" w:rsidP="00615201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 w:val="24"/>
          <w:szCs w:val="24"/>
        </w:rPr>
      </w:pPr>
      <w:r w:rsidRPr="00615201">
        <w:rPr>
          <w:rFonts w:ascii="Kokila" w:hAnsi="Kokila" w:cs="Kalimati" w:hint="cs"/>
          <w:b/>
          <w:bCs/>
          <w:sz w:val="24"/>
          <w:szCs w:val="24"/>
          <w:u w:val="single"/>
          <w:cs/>
        </w:rPr>
        <w:t>देहाय</w:t>
      </w:r>
      <w:r w:rsidRPr="00615201">
        <w:rPr>
          <w:rFonts w:ascii="Kokila" w:hAnsi="Kokila" w:cs="Kalimati"/>
          <w:sz w:val="24"/>
          <w:szCs w:val="24"/>
        </w:rPr>
        <w:t>:</w:t>
      </w:r>
    </w:p>
    <w:p w:rsidR="00615201" w:rsidRPr="00615201" w:rsidRDefault="00615201" w:rsidP="00615201">
      <w:pPr>
        <w:pStyle w:val="ListParagraph"/>
        <w:numPr>
          <w:ilvl w:val="0"/>
          <w:numId w:val="24"/>
        </w:numPr>
        <w:tabs>
          <w:tab w:val="left" w:pos="3726"/>
          <w:tab w:val="center" w:pos="8640"/>
        </w:tabs>
        <w:spacing w:after="0" w:line="240" w:lineRule="auto"/>
        <w:jc w:val="both"/>
        <w:rPr>
          <w:rFonts w:cs="Kalimati" w:hint="cs"/>
          <w:sz w:val="24"/>
          <w:szCs w:val="24"/>
        </w:rPr>
      </w:pPr>
      <w:r w:rsidRPr="00615201">
        <w:rPr>
          <w:rFonts w:cs="Kalimati"/>
          <w:sz w:val="24"/>
          <w:szCs w:val="24"/>
          <w:cs/>
        </w:rPr>
        <w:t>नेपाल चिया विकास निगम लिमिटेड बिर्तामोड झापा</w:t>
      </w:r>
      <w:r w:rsidRPr="00615201">
        <w:rPr>
          <w:rFonts w:cs="Kalimati" w:hint="cs"/>
          <w:sz w:val="24"/>
          <w:szCs w:val="24"/>
          <w:cs/>
        </w:rPr>
        <w:t>बाट</w:t>
      </w:r>
      <w:r w:rsidRPr="00615201">
        <w:rPr>
          <w:rFonts w:cs="Kalimati"/>
          <w:sz w:val="24"/>
          <w:szCs w:val="24"/>
          <w:cs/>
        </w:rPr>
        <w:t xml:space="preserve"> आ.व.२०६९/०७० देखि २०७२/०७३ सम्मको विद्युत महशुल तिर्दा विद्युत प्राधिकरणवाट जारी </w:t>
      </w:r>
      <w:r w:rsidRPr="00615201">
        <w:rPr>
          <w:rFonts w:cs="Kalimati" w:hint="cs"/>
          <w:sz w:val="24"/>
          <w:szCs w:val="24"/>
          <w:cs/>
        </w:rPr>
        <w:t>वा</w:t>
      </w:r>
      <w:r w:rsidRPr="00615201">
        <w:rPr>
          <w:rFonts w:cs="Kalimati"/>
          <w:sz w:val="24"/>
          <w:szCs w:val="24"/>
          <w:cs/>
        </w:rPr>
        <w:t>स्तविक बिल रकम भुक्तानी</w:t>
      </w:r>
      <w:r w:rsidRPr="00615201">
        <w:rPr>
          <w:rFonts w:cs="Kalimati" w:hint="cs"/>
          <w:sz w:val="24"/>
          <w:szCs w:val="24"/>
          <w:cs/>
        </w:rPr>
        <w:t xml:space="preserve"> सम्बन्धमा</w:t>
      </w:r>
      <w:r w:rsidRPr="00615201">
        <w:rPr>
          <w:rFonts w:cs="Kalimati"/>
          <w:sz w:val="24"/>
          <w:szCs w:val="24"/>
          <w:cs/>
        </w:rPr>
        <w:t xml:space="preserve"> प्रतिवादीहरु कपिल शर्मा</w:t>
      </w:r>
      <w:r w:rsidRPr="00615201">
        <w:rPr>
          <w:rFonts w:cs="Kalimati"/>
          <w:sz w:val="24"/>
          <w:szCs w:val="24"/>
        </w:rPr>
        <w:t xml:space="preserve">, </w:t>
      </w:r>
      <w:r w:rsidRPr="00615201">
        <w:rPr>
          <w:rFonts w:cs="Kalimati"/>
          <w:sz w:val="24"/>
          <w:szCs w:val="24"/>
          <w:cs/>
        </w:rPr>
        <w:t xml:space="preserve">मनिष कुमार कर्णले प्रतिवादी गुणराज श्रेष्ठलाई पोल गरी विद्युत महशुल बुझाउने चेकको काम निज प्रतिवादी गुणराज श्रेष्ठले गर्ने गरेको भनी खुलाएको </w:t>
      </w:r>
      <w:r w:rsidRPr="00615201">
        <w:rPr>
          <w:rFonts w:cs="Kalimati" w:hint="cs"/>
          <w:sz w:val="24"/>
          <w:szCs w:val="24"/>
          <w:cs/>
        </w:rPr>
        <w:t>देखिएको।</w:t>
      </w:r>
      <w:r w:rsidRPr="00615201">
        <w:rPr>
          <w:rFonts w:cs="Kalimati"/>
          <w:sz w:val="24"/>
          <w:szCs w:val="24"/>
          <w:cs/>
        </w:rPr>
        <w:t xml:space="preserve"> नेपाल चिया विकास निगम बिर्तामोड झापाका कार्यालय प्रमुखले अनुसन्धानको क्रममा कागज गर्दा</w:t>
      </w:r>
      <w:r w:rsidRPr="00615201">
        <w:rPr>
          <w:rFonts w:cs="Kalimati" w:hint="cs"/>
          <w:sz w:val="24"/>
          <w:szCs w:val="24"/>
          <w:cs/>
        </w:rPr>
        <w:t xml:space="preserve"> </w:t>
      </w:r>
      <w:r w:rsidRPr="00615201">
        <w:rPr>
          <w:rFonts w:cs="Kalimati"/>
          <w:sz w:val="24"/>
          <w:szCs w:val="24"/>
          <w:cs/>
        </w:rPr>
        <w:t>प्रतिवादी गुणराज श्रेष्ठ</w:t>
      </w:r>
      <w:r w:rsidRPr="00615201">
        <w:rPr>
          <w:rFonts w:cs="Kalimati" w:hint="cs"/>
          <w:sz w:val="24"/>
          <w:szCs w:val="24"/>
          <w:cs/>
        </w:rPr>
        <w:t xml:space="preserve">ले </w:t>
      </w:r>
      <w:r w:rsidRPr="00615201">
        <w:rPr>
          <w:rFonts w:cs="Kalimati"/>
          <w:sz w:val="24"/>
          <w:szCs w:val="24"/>
          <w:cs/>
        </w:rPr>
        <w:t>विद्युत प्राधिकरणबाट बिद्युत महशुलको बिल ल्याउने</w:t>
      </w:r>
      <w:r w:rsidRPr="00615201">
        <w:rPr>
          <w:rFonts w:cs="Kalimati"/>
          <w:sz w:val="24"/>
          <w:szCs w:val="24"/>
        </w:rPr>
        <w:t xml:space="preserve">, </w:t>
      </w:r>
      <w:r w:rsidRPr="00615201">
        <w:rPr>
          <w:rFonts w:cs="Kalimati"/>
          <w:sz w:val="24"/>
          <w:szCs w:val="24"/>
          <w:cs/>
        </w:rPr>
        <w:t>सो बिल दबाई बढ</w:t>
      </w:r>
      <w:r w:rsidRPr="00615201">
        <w:rPr>
          <w:rFonts w:cs="Kalimati" w:hint="cs"/>
          <w:sz w:val="24"/>
          <w:szCs w:val="24"/>
          <w:cs/>
        </w:rPr>
        <w:t>ी</w:t>
      </w:r>
      <w:r w:rsidRPr="00615201">
        <w:rPr>
          <w:rFonts w:cs="Kalimati"/>
          <w:sz w:val="24"/>
          <w:szCs w:val="24"/>
          <w:cs/>
        </w:rPr>
        <w:t xml:space="preserve"> रकमको फर्ज</w:t>
      </w:r>
      <w:r w:rsidRPr="00615201">
        <w:rPr>
          <w:rFonts w:cs="Kalimati" w:hint="cs"/>
          <w:sz w:val="24"/>
          <w:szCs w:val="24"/>
          <w:cs/>
        </w:rPr>
        <w:t>ी</w:t>
      </w:r>
      <w:r w:rsidRPr="00615201">
        <w:rPr>
          <w:rFonts w:cs="Kalimati"/>
          <w:sz w:val="24"/>
          <w:szCs w:val="24"/>
          <w:cs/>
        </w:rPr>
        <w:t xml:space="preserve"> बिल पेश गरी निगमसँग बढ</w:t>
      </w:r>
      <w:r w:rsidRPr="00615201">
        <w:rPr>
          <w:rFonts w:cs="Kalimati" w:hint="cs"/>
          <w:sz w:val="24"/>
          <w:szCs w:val="24"/>
          <w:cs/>
        </w:rPr>
        <w:t>ी</w:t>
      </w:r>
      <w:r w:rsidRPr="00615201">
        <w:rPr>
          <w:rFonts w:cs="Kalimati"/>
          <w:sz w:val="24"/>
          <w:szCs w:val="24"/>
          <w:cs/>
        </w:rPr>
        <w:t xml:space="preserve"> पैसाको चेक बनाई रकम निकाल्ने काम निज गुणराज श्रेष्ठ</w:t>
      </w:r>
      <w:r w:rsidRPr="00615201">
        <w:rPr>
          <w:rFonts w:cs="Kalimati" w:hint="cs"/>
          <w:sz w:val="24"/>
          <w:szCs w:val="24"/>
          <w:cs/>
        </w:rPr>
        <w:t>ले गरेको हो भनी कागज गरेको।</w:t>
      </w:r>
      <w:r w:rsidRPr="00615201">
        <w:rPr>
          <w:rFonts w:cs="Kalimati"/>
          <w:sz w:val="24"/>
          <w:szCs w:val="24"/>
          <w:cs/>
        </w:rPr>
        <w:t xml:space="preserve"> देखि</w:t>
      </w:r>
      <w:r w:rsidRPr="00615201">
        <w:rPr>
          <w:rFonts w:cs="Kalimati" w:hint="cs"/>
          <w:sz w:val="24"/>
          <w:szCs w:val="24"/>
          <w:cs/>
        </w:rPr>
        <w:t>ं</w:t>
      </w:r>
      <w:r w:rsidRPr="00615201">
        <w:rPr>
          <w:rFonts w:cs="Kalimati"/>
          <w:sz w:val="24"/>
          <w:szCs w:val="24"/>
          <w:cs/>
        </w:rPr>
        <w:t>दा देखि</w:t>
      </w:r>
      <w:r w:rsidRPr="00615201">
        <w:rPr>
          <w:rFonts w:cs="Kalimati" w:hint="cs"/>
          <w:sz w:val="24"/>
          <w:szCs w:val="24"/>
          <w:cs/>
        </w:rPr>
        <w:t>ं</w:t>
      </w:r>
      <w:r w:rsidRPr="00615201">
        <w:rPr>
          <w:rFonts w:cs="Kalimati"/>
          <w:sz w:val="24"/>
          <w:szCs w:val="24"/>
          <w:cs/>
        </w:rPr>
        <w:t xml:space="preserve">दै सफाई दिने गरी भएको फैसला </w:t>
      </w:r>
      <w:r w:rsidRPr="00615201">
        <w:rPr>
          <w:rFonts w:cs="Kalimati" w:hint="cs"/>
          <w:sz w:val="24"/>
          <w:szCs w:val="24"/>
          <w:cs/>
        </w:rPr>
        <w:t>त्रुटिपूर्ण रहेको।</w:t>
      </w:r>
    </w:p>
    <w:p w:rsidR="00615201" w:rsidRPr="00615201" w:rsidRDefault="00615201" w:rsidP="00615201">
      <w:pPr>
        <w:pStyle w:val="ListParagraph"/>
        <w:numPr>
          <w:ilvl w:val="0"/>
          <w:numId w:val="24"/>
        </w:numPr>
        <w:tabs>
          <w:tab w:val="left" w:pos="3726"/>
          <w:tab w:val="center" w:pos="8640"/>
        </w:tabs>
        <w:spacing w:after="0" w:line="240" w:lineRule="auto"/>
        <w:jc w:val="both"/>
        <w:rPr>
          <w:rFonts w:cs="Kalimati"/>
          <w:sz w:val="24"/>
          <w:szCs w:val="24"/>
        </w:rPr>
      </w:pPr>
      <w:r w:rsidRPr="00615201">
        <w:rPr>
          <w:rFonts w:cs="Kalimati"/>
          <w:sz w:val="24"/>
          <w:szCs w:val="24"/>
          <w:cs/>
        </w:rPr>
        <w:t xml:space="preserve">प्रतिवादी बेद बहादुर राना मगरले हिनामिना गरेको </w:t>
      </w:r>
      <w:r w:rsidRPr="00615201">
        <w:rPr>
          <w:rFonts w:cs="Kalimati" w:hint="cs"/>
          <w:sz w:val="24"/>
          <w:szCs w:val="24"/>
          <w:cs/>
        </w:rPr>
        <w:t>बि</w:t>
      </w:r>
      <w:r w:rsidRPr="00615201">
        <w:rPr>
          <w:rFonts w:cs="Kalimati"/>
          <w:sz w:val="24"/>
          <w:szCs w:val="24"/>
          <w:cs/>
        </w:rPr>
        <w:t xml:space="preserve">गो रकम तिर्दैमा फौजदारी कसूरबाट उन्मुक्ति पाउने र सजायको भागीदार हुनु नपर्ने भन्ने समेत नहुने हुँदा प्रतिवादी बेद बहादुर रानालाई सफाई दिने गरी भएको फैसला बदरभागी </w:t>
      </w:r>
      <w:r w:rsidRPr="00615201">
        <w:rPr>
          <w:rFonts w:cs="Kalimati" w:hint="cs"/>
          <w:sz w:val="24"/>
          <w:szCs w:val="24"/>
          <w:cs/>
        </w:rPr>
        <w:t>रहेको</w:t>
      </w:r>
      <w:r w:rsidRPr="00615201">
        <w:rPr>
          <w:rFonts w:cs="Kalimati"/>
          <w:sz w:val="24"/>
          <w:szCs w:val="24"/>
          <w:cs/>
        </w:rPr>
        <w:t>।सम्मानित सर्वोच्च अदालतबाट सार्जन पाण्डे समेत विरूद्ध नेपाल सरकार भएको मुद्दा</w:t>
      </w:r>
      <w:r w:rsidRPr="00615201">
        <w:rPr>
          <w:rFonts w:cs="Kalimati"/>
          <w:sz w:val="24"/>
          <w:szCs w:val="24"/>
        </w:rPr>
        <w:t xml:space="preserve">, </w:t>
      </w:r>
      <w:r w:rsidRPr="00615201">
        <w:rPr>
          <w:rFonts w:cs="Kalimati"/>
          <w:sz w:val="24"/>
          <w:szCs w:val="24"/>
          <w:cs/>
        </w:rPr>
        <w:t>सर्वोच्च अदात बुलेटिन</w:t>
      </w:r>
      <w:r w:rsidRPr="00615201">
        <w:rPr>
          <w:rFonts w:cs="Kalimati"/>
          <w:sz w:val="24"/>
          <w:szCs w:val="24"/>
        </w:rPr>
        <w:t xml:space="preserve">, </w:t>
      </w:r>
      <w:r w:rsidRPr="00615201">
        <w:rPr>
          <w:rFonts w:cs="Kalimati"/>
          <w:sz w:val="24"/>
          <w:szCs w:val="24"/>
          <w:cs/>
        </w:rPr>
        <w:t>2066 मंसिर १</w:t>
      </w:r>
      <w:r w:rsidRPr="00615201">
        <w:rPr>
          <w:rFonts w:cs="Kalimati"/>
          <w:sz w:val="24"/>
          <w:szCs w:val="24"/>
        </w:rPr>
        <w:t xml:space="preserve">, </w:t>
      </w:r>
      <w:r w:rsidRPr="00615201">
        <w:rPr>
          <w:rFonts w:cs="Kalimati"/>
          <w:sz w:val="24"/>
          <w:szCs w:val="24"/>
          <w:cs/>
        </w:rPr>
        <w:t>पूर्णाङ्क ४१७</w:t>
      </w:r>
      <w:r w:rsidRPr="00615201">
        <w:rPr>
          <w:rFonts w:cs="Kalimati"/>
          <w:sz w:val="24"/>
          <w:szCs w:val="24"/>
        </w:rPr>
        <w:t xml:space="preserve">, </w:t>
      </w:r>
      <w:r w:rsidRPr="00615201">
        <w:rPr>
          <w:rFonts w:cs="Kalimati"/>
          <w:sz w:val="24"/>
          <w:szCs w:val="24"/>
          <w:cs/>
        </w:rPr>
        <w:t xml:space="preserve">पृष्ठ १९ र२० मा </w:t>
      </w:r>
      <w:r w:rsidRPr="00615201">
        <w:rPr>
          <w:rFonts w:cs="Kalimati"/>
          <w:sz w:val="24"/>
          <w:szCs w:val="24"/>
        </w:rPr>
        <w:t>“</w:t>
      </w:r>
      <w:r w:rsidRPr="00615201">
        <w:rPr>
          <w:rFonts w:cs="Kalimati"/>
          <w:sz w:val="24"/>
          <w:szCs w:val="24"/>
          <w:cs/>
        </w:rPr>
        <w:t xml:space="preserve">सरकारी वा सार्वजनिक सम्पत्ति हिनामिना वा दुरुपयोग भएको कुरा </w:t>
      </w:r>
      <w:r w:rsidRPr="00615201">
        <w:rPr>
          <w:rFonts w:cs="Kalimati"/>
          <w:sz w:val="24"/>
          <w:szCs w:val="24"/>
          <w:cs/>
        </w:rPr>
        <w:lastRenderedPageBreak/>
        <w:t>उसको व्यवहार (</w:t>
      </w:r>
      <w:r w:rsidRPr="00615201">
        <w:rPr>
          <w:rFonts w:cs="Kalimati"/>
          <w:sz w:val="24"/>
          <w:szCs w:val="24"/>
        </w:rPr>
        <w:t xml:space="preserve">By conduct) </w:t>
      </w:r>
      <w:r w:rsidRPr="00615201">
        <w:rPr>
          <w:rFonts w:cs="Kalimati"/>
          <w:sz w:val="24"/>
          <w:szCs w:val="24"/>
          <w:cs/>
        </w:rPr>
        <w:t>बाट देखिने हुन्छ।</w:t>
      </w:r>
      <w:r w:rsidRPr="00615201">
        <w:rPr>
          <w:rFonts w:cs="Kalimati"/>
          <w:sz w:val="24"/>
          <w:szCs w:val="24"/>
        </w:rPr>
        <w:t xml:space="preserve">By conduct </w:t>
      </w:r>
      <w:r w:rsidRPr="00615201">
        <w:rPr>
          <w:rFonts w:cs="Kalimati"/>
          <w:sz w:val="24"/>
          <w:szCs w:val="24"/>
          <w:cs/>
        </w:rPr>
        <w:t>अर्थात् कार्य तत्वले नै बदनियत तत्व र मनसाय तत्व पत्ता लाग्छ</w:t>
      </w:r>
      <w:r w:rsidRPr="00615201">
        <w:rPr>
          <w:rFonts w:cs="Kalimati"/>
          <w:sz w:val="24"/>
          <w:szCs w:val="24"/>
        </w:rPr>
        <w:t xml:space="preserve">” </w:t>
      </w:r>
      <w:r w:rsidRPr="00615201">
        <w:rPr>
          <w:rFonts w:cs="Kalimati"/>
          <w:sz w:val="24"/>
          <w:szCs w:val="24"/>
          <w:cs/>
        </w:rPr>
        <w:t>भन</w:t>
      </w:r>
      <w:r w:rsidRPr="00615201">
        <w:rPr>
          <w:rFonts w:cs="Kalimati" w:hint="cs"/>
          <w:sz w:val="24"/>
          <w:szCs w:val="24"/>
          <w:cs/>
        </w:rPr>
        <w:t>ी</w:t>
      </w:r>
      <w:r w:rsidRPr="00615201">
        <w:rPr>
          <w:rFonts w:cs="Kalimati"/>
          <w:sz w:val="24"/>
          <w:szCs w:val="24"/>
          <w:cs/>
        </w:rPr>
        <w:t xml:space="preserve"> सिद्धान्त प्रतिपादन भएकोले प्रतिवादीलाई सफाई दिने गरी भएको फैसला त्रुटीपूर्ण </w:t>
      </w:r>
      <w:r w:rsidRPr="00615201">
        <w:rPr>
          <w:rFonts w:cs="Kalimati" w:hint="cs"/>
          <w:sz w:val="24"/>
          <w:szCs w:val="24"/>
          <w:cs/>
        </w:rPr>
        <w:t>रहेको।</w:t>
      </w:r>
    </w:p>
    <w:p w:rsidR="00FD6744" w:rsidRPr="0061520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61520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61520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61520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="00B458AE" w:rsidRPr="0061520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61520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61520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615201">
        <w:rPr>
          <w:rFonts w:ascii="Kokila" w:hAnsi="Kokila" w:cs="Kalimati"/>
          <w:sz w:val="24"/>
          <w:szCs w:val="24"/>
          <w:cs/>
        </w:rPr>
        <w:tab/>
      </w:r>
      <w:r w:rsidR="00FD6744" w:rsidRPr="0061520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5C87" w:rsidRDefault="00605C87" w:rsidP="005C6A14">
      <w:pPr>
        <w:spacing w:after="0" w:line="240" w:lineRule="auto"/>
      </w:pPr>
      <w:r>
        <w:separator/>
      </w:r>
    </w:p>
  </w:endnote>
  <w:endnote w:type="continuationSeparator" w:id="0">
    <w:p w:rsidR="00605C87" w:rsidRDefault="00605C87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5C87" w:rsidRDefault="00605C87" w:rsidP="005C6A14">
      <w:pPr>
        <w:spacing w:after="0" w:line="240" w:lineRule="auto"/>
      </w:pPr>
      <w:r>
        <w:separator/>
      </w:r>
    </w:p>
  </w:footnote>
  <w:footnote w:type="continuationSeparator" w:id="0">
    <w:p w:rsidR="00605C87" w:rsidRDefault="00605C87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7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8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1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3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9"/>
  </w:num>
  <w:num w:numId="3">
    <w:abstractNumId w:val="5"/>
  </w:num>
  <w:num w:numId="4">
    <w:abstractNumId w:val="3"/>
  </w:num>
  <w:num w:numId="5">
    <w:abstractNumId w:val="12"/>
  </w:num>
  <w:num w:numId="6">
    <w:abstractNumId w:val="14"/>
  </w:num>
  <w:num w:numId="7">
    <w:abstractNumId w:val="11"/>
  </w:num>
  <w:num w:numId="8">
    <w:abstractNumId w:val="18"/>
  </w:num>
  <w:num w:numId="9">
    <w:abstractNumId w:val="8"/>
  </w:num>
  <w:num w:numId="10">
    <w:abstractNumId w:val="9"/>
  </w:num>
  <w:num w:numId="11">
    <w:abstractNumId w:val="2"/>
  </w:num>
  <w:num w:numId="12">
    <w:abstractNumId w:val="1"/>
  </w:num>
  <w:num w:numId="13">
    <w:abstractNumId w:val="10"/>
  </w:num>
  <w:num w:numId="14">
    <w:abstractNumId w:val="22"/>
  </w:num>
  <w:num w:numId="15">
    <w:abstractNumId w:val="13"/>
  </w:num>
  <w:num w:numId="16">
    <w:abstractNumId w:val="7"/>
  </w:num>
  <w:num w:numId="17">
    <w:abstractNumId w:val="17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</w:num>
  <w:num w:numId="2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</w:num>
  <w:num w:numId="24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400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11</cp:revision>
  <cp:lastPrinted>2025-03-27T10:26:00Z</cp:lastPrinted>
  <dcterms:created xsi:type="dcterms:W3CDTF">2025-03-21T08:10:00Z</dcterms:created>
  <dcterms:modified xsi:type="dcterms:W3CDTF">2025-03-27T10:26:00Z</dcterms:modified>
</cp:coreProperties>
</file>