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3825329A" w:rsidR="003C3DF1" w:rsidRPr="00382360" w:rsidRDefault="003C3DF1" w:rsidP="001C656F">
      <w:pPr>
        <w:spacing w:after="0"/>
        <w:ind w:left="-360" w:right="-630"/>
        <w:jc w:val="center"/>
        <w:rPr>
          <w:rFonts w:cs="Kalimati"/>
          <w:b/>
          <w:bCs/>
          <w:sz w:val="20"/>
        </w:rPr>
      </w:pPr>
      <w:r w:rsidRPr="00382360">
        <w:rPr>
          <w:rFonts w:cs="Kalimati" w:hint="cs"/>
          <w:b/>
          <w:bCs/>
          <w:sz w:val="20"/>
          <w:cs/>
        </w:rPr>
        <w:t xml:space="preserve">अख्तियार दुरुपयोग अनुसन्धान आयोगबाट मिति </w:t>
      </w:r>
      <w:r w:rsidR="008715F3" w:rsidRPr="00382360">
        <w:rPr>
          <w:rFonts w:cs="Kalimati" w:hint="cs"/>
          <w:b/>
          <w:bCs/>
          <w:sz w:val="20"/>
          <w:cs/>
        </w:rPr>
        <w:t>208</w:t>
      </w:r>
      <w:r w:rsidR="00EA2586" w:rsidRPr="00382360">
        <w:rPr>
          <w:rFonts w:cs="Kalimati" w:hint="cs"/>
          <w:b/>
          <w:bCs/>
          <w:sz w:val="20"/>
          <w:cs/>
        </w:rPr>
        <w:t>1</w:t>
      </w:r>
      <w:r w:rsidRPr="00382360">
        <w:rPr>
          <w:rFonts w:cs="Kalimati" w:hint="cs"/>
          <w:b/>
          <w:bCs/>
          <w:sz w:val="20"/>
          <w:cs/>
        </w:rPr>
        <w:t>/</w:t>
      </w:r>
      <w:r w:rsidR="002512C6" w:rsidRPr="00382360">
        <w:rPr>
          <w:rFonts w:cs="Kalimati" w:hint="cs"/>
          <w:b/>
          <w:bCs/>
          <w:sz w:val="20"/>
          <w:cs/>
        </w:rPr>
        <w:t>1२</w:t>
      </w:r>
      <w:r w:rsidRPr="00382360">
        <w:rPr>
          <w:rFonts w:cs="Kalimati" w:hint="cs"/>
          <w:b/>
          <w:bCs/>
          <w:sz w:val="20"/>
          <w:cs/>
        </w:rPr>
        <w:t>/</w:t>
      </w:r>
      <w:r w:rsidR="00A97364" w:rsidRPr="00382360">
        <w:rPr>
          <w:rFonts w:cs="Kalimati" w:hint="cs"/>
          <w:b/>
          <w:bCs/>
          <w:sz w:val="20"/>
          <w:cs/>
        </w:rPr>
        <w:t>२८</w:t>
      </w:r>
      <w:r w:rsidRPr="00382360">
        <w:rPr>
          <w:rFonts w:cs="Kalimati" w:hint="cs"/>
          <w:b/>
          <w:bCs/>
          <w:sz w:val="20"/>
          <w:cs/>
        </w:rPr>
        <w:t xml:space="preserve"> गते सर्वोच्च अदालतमा पुन</w:t>
      </w:r>
      <w:r w:rsidR="00C1786D" w:rsidRPr="00382360">
        <w:rPr>
          <w:rFonts w:cs="Kalimati" w:hint="cs"/>
          <w:b/>
          <w:bCs/>
          <w:sz w:val="20"/>
          <w:cs/>
        </w:rPr>
        <w:t>रावेदन गरिएको मुद्दाहरुको विवरण</w:t>
      </w:r>
      <w:r w:rsidRPr="00382360">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430"/>
        <w:gridCol w:w="7267"/>
      </w:tblGrid>
      <w:tr w:rsidR="00F57A18" w:rsidRPr="00A9344F" w14:paraId="13EFD1EE" w14:textId="77777777" w:rsidTr="00361A4C">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43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726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361A4C">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1CA7F41C" w14:textId="77777777" w:rsidR="00382360" w:rsidRDefault="00A97364" w:rsidP="00382360">
            <w:pPr>
              <w:spacing w:after="0" w:line="240" w:lineRule="auto"/>
              <w:jc w:val="both"/>
              <w:rPr>
                <w:rFonts w:cs="Kalimati" w:hint="cs"/>
                <w:sz w:val="16"/>
                <w:szCs w:val="16"/>
              </w:rPr>
            </w:pPr>
            <w:r w:rsidRPr="00A97364">
              <w:rPr>
                <w:rFonts w:cs="Kalimati"/>
                <w:sz w:val="16"/>
                <w:szCs w:val="16"/>
                <w:cs/>
              </w:rPr>
              <w:t>प्रतिवादीहरु छविरमण अधिकारी</w:t>
            </w:r>
            <w:r w:rsidRPr="00A97364">
              <w:rPr>
                <w:rFonts w:cs="Kalimati"/>
                <w:sz w:val="16"/>
                <w:szCs w:val="16"/>
              </w:rPr>
              <w:t xml:space="preserve">,  </w:t>
            </w:r>
            <w:r w:rsidRPr="00A97364">
              <w:rPr>
                <w:rFonts w:cs="Kalimati"/>
                <w:sz w:val="16"/>
                <w:szCs w:val="16"/>
                <w:cs/>
              </w:rPr>
              <w:t>बसन्त मल्ल</w:t>
            </w:r>
            <w:r w:rsidRPr="00A97364">
              <w:rPr>
                <w:rFonts w:cs="Kalimati"/>
                <w:sz w:val="16"/>
                <w:szCs w:val="16"/>
              </w:rPr>
              <w:t xml:space="preserve">, </w:t>
            </w:r>
            <w:r w:rsidRPr="00A97364">
              <w:rPr>
                <w:rFonts w:cs="Kalimati"/>
                <w:sz w:val="16"/>
                <w:szCs w:val="16"/>
                <w:cs/>
              </w:rPr>
              <w:t>मधुवन लाल श्रेष्ठ</w:t>
            </w:r>
            <w:r w:rsidRPr="00A97364">
              <w:rPr>
                <w:rFonts w:cs="Kalimati"/>
                <w:sz w:val="16"/>
                <w:szCs w:val="16"/>
              </w:rPr>
              <w:t xml:space="preserve">, </w:t>
            </w:r>
            <w:r w:rsidRPr="00A97364">
              <w:rPr>
                <w:rFonts w:cs="Kalimati"/>
                <w:sz w:val="16"/>
                <w:szCs w:val="16"/>
                <w:cs/>
              </w:rPr>
              <w:t>मधुरलाल सिन्या</w:t>
            </w:r>
            <w:r w:rsidRPr="00A97364">
              <w:rPr>
                <w:rFonts w:cs="Kalimati"/>
                <w:sz w:val="16"/>
                <w:szCs w:val="16"/>
              </w:rPr>
              <w:t xml:space="preserve">,  </w:t>
            </w:r>
            <w:r w:rsidRPr="00A97364">
              <w:rPr>
                <w:rFonts w:cs="Kalimati"/>
                <w:sz w:val="16"/>
                <w:szCs w:val="16"/>
                <w:cs/>
              </w:rPr>
              <w:t>भरतकाजी श्रेष्ठ</w:t>
            </w:r>
            <w:r w:rsidRPr="00A97364">
              <w:rPr>
                <w:rFonts w:cs="Kalimati"/>
                <w:sz w:val="16"/>
                <w:szCs w:val="16"/>
              </w:rPr>
              <w:t xml:space="preserve">, </w:t>
            </w:r>
            <w:r w:rsidRPr="00A97364">
              <w:rPr>
                <w:rFonts w:cs="Kalimati"/>
                <w:sz w:val="16"/>
                <w:szCs w:val="16"/>
                <w:cs/>
              </w:rPr>
              <w:t>रिता बादे श्रेष्ठ सेवाचार्य</w:t>
            </w:r>
            <w:r w:rsidRPr="00A97364">
              <w:rPr>
                <w:rFonts w:cs="Kalimati"/>
                <w:sz w:val="16"/>
                <w:szCs w:val="16"/>
              </w:rPr>
              <w:t xml:space="preserve">, </w:t>
            </w:r>
            <w:r w:rsidRPr="00A97364">
              <w:rPr>
                <w:rFonts w:cs="Kalimati"/>
                <w:sz w:val="16"/>
                <w:szCs w:val="16"/>
                <w:cs/>
              </w:rPr>
              <w:t>लोकेन्द्रमान कर्माचार्य</w:t>
            </w:r>
            <w:r w:rsidRPr="00A97364">
              <w:rPr>
                <w:rFonts w:cs="Kalimati"/>
                <w:sz w:val="16"/>
                <w:szCs w:val="16"/>
              </w:rPr>
              <w:t xml:space="preserve">, </w:t>
            </w:r>
            <w:r w:rsidRPr="00A97364">
              <w:rPr>
                <w:rFonts w:cs="Kalimati"/>
                <w:sz w:val="16"/>
                <w:szCs w:val="16"/>
                <w:cs/>
              </w:rPr>
              <w:t>राजु पोख्रेल</w:t>
            </w:r>
            <w:r w:rsidRPr="00A97364">
              <w:rPr>
                <w:rFonts w:cs="Kalimati"/>
                <w:sz w:val="16"/>
                <w:szCs w:val="16"/>
              </w:rPr>
              <w:t xml:space="preserve">, </w:t>
            </w:r>
            <w:r w:rsidRPr="00A97364">
              <w:rPr>
                <w:rFonts w:cs="Kalimati"/>
                <w:sz w:val="16"/>
                <w:szCs w:val="16"/>
                <w:cs/>
              </w:rPr>
              <w:t>प्रदिप बहादुर कर्माचार्य</w:t>
            </w:r>
            <w:r w:rsidRPr="00A97364">
              <w:rPr>
                <w:rFonts w:cs="Kalimati"/>
                <w:sz w:val="16"/>
                <w:szCs w:val="16"/>
              </w:rPr>
              <w:t xml:space="preserve">, </w:t>
            </w:r>
            <w:r w:rsidRPr="00A97364">
              <w:rPr>
                <w:rFonts w:cs="Kalimati"/>
                <w:sz w:val="16"/>
                <w:szCs w:val="16"/>
                <w:cs/>
              </w:rPr>
              <w:t>विकास श्रेष्ठ र रविन लामा</w:t>
            </w:r>
            <w:r w:rsidR="00382360">
              <w:rPr>
                <w:rFonts w:cs="Kalimati" w:hint="cs"/>
                <w:sz w:val="16"/>
                <w:szCs w:val="16"/>
                <w:cs/>
              </w:rPr>
              <w:t xml:space="preserve"> </w:t>
            </w:r>
          </w:p>
          <w:p w14:paraId="13A99122" w14:textId="77777777" w:rsidR="00382360" w:rsidRDefault="00382360" w:rsidP="00382360">
            <w:pPr>
              <w:spacing w:after="0" w:line="240" w:lineRule="auto"/>
              <w:jc w:val="both"/>
              <w:rPr>
                <w:rFonts w:ascii="Kokila" w:hAnsi="Kokila" w:cs="Kalimati"/>
                <w:sz w:val="16"/>
                <w:szCs w:val="16"/>
              </w:rPr>
            </w:pPr>
            <w:bookmarkStart w:id="0" w:name="_GoBack"/>
            <w:bookmarkEnd w:id="0"/>
            <w:r>
              <w:rPr>
                <w:rFonts w:ascii="Kokila" w:hAnsi="Kokila" w:cs="Kalimati"/>
                <w:sz w:val="16"/>
                <w:szCs w:val="16"/>
                <w:cs/>
                <w:lang w:bidi="sa-IN"/>
              </w:rPr>
              <w:t>(मुद्दा नं.</w:t>
            </w:r>
            <w:r w:rsidRPr="007475F7">
              <w:rPr>
                <w:rFonts w:ascii="Kokila" w:hAnsi="Kokila" w:cs="Kalimati"/>
                <w:color w:val="FF0000"/>
                <w:sz w:val="16"/>
                <w:szCs w:val="16"/>
                <w:cs/>
                <w:lang w:bidi="sa-IN"/>
              </w:rPr>
              <w:t>०77-</w:t>
            </w:r>
            <w:r w:rsidRPr="007475F7">
              <w:rPr>
                <w:rFonts w:ascii="Kokila" w:hAnsi="Kokila" w:cs="Kalimati"/>
                <w:color w:val="FF0000"/>
                <w:sz w:val="16"/>
                <w:szCs w:val="16"/>
                <w:lang w:bidi="sa-IN"/>
              </w:rPr>
              <w:t>CR-</w:t>
            </w:r>
            <w:r w:rsidRPr="007475F7">
              <w:rPr>
                <w:rFonts w:ascii="Kokila" w:hAnsi="Kokila" w:cs="Kalimati"/>
                <w:color w:val="FF0000"/>
                <w:sz w:val="16"/>
                <w:szCs w:val="16"/>
                <w:cs/>
                <w:lang w:bidi="sa-IN"/>
              </w:rPr>
              <w:t>00८5</w:t>
            </w:r>
            <w:r w:rsidRPr="00A97364">
              <w:rPr>
                <w:rFonts w:ascii="Kokila" w:hAnsi="Kokila" w:cs="Kalimati"/>
                <w:sz w:val="16"/>
                <w:szCs w:val="16"/>
                <w:cs/>
                <w:lang w:bidi="sa-IN"/>
              </w:rPr>
              <w:t>)</w:t>
            </w:r>
          </w:p>
          <w:p w14:paraId="6B31809E" w14:textId="77777777" w:rsidR="00382360" w:rsidRDefault="00382360" w:rsidP="00382360">
            <w:pPr>
              <w:spacing w:after="0" w:line="240" w:lineRule="auto"/>
              <w:jc w:val="both"/>
              <w:rPr>
                <w:rFonts w:ascii="Kokila" w:hAnsi="Kokila" w:cs="Kalimati"/>
                <w:sz w:val="16"/>
                <w:szCs w:val="16"/>
              </w:rPr>
            </w:pPr>
          </w:p>
          <w:p w14:paraId="4C5F73E9" w14:textId="6520213C" w:rsidR="00AB0040" w:rsidRPr="00A9344F" w:rsidRDefault="00382360" w:rsidP="00382360">
            <w:pPr>
              <w:spacing w:after="0" w:line="240" w:lineRule="auto"/>
              <w:jc w:val="both"/>
              <w:rPr>
                <w:rFonts w:cs="Kalimati"/>
                <w:sz w:val="16"/>
                <w:szCs w:val="16"/>
              </w:rPr>
            </w:pPr>
            <w:r w:rsidRPr="00126A17">
              <w:rPr>
                <w:rFonts w:ascii="Kokila" w:hAnsi="Kokila" w:cs="Kalimati" w:hint="cs"/>
                <w:b/>
                <w:bCs/>
                <w:sz w:val="16"/>
                <w:szCs w:val="16"/>
                <w:cs/>
              </w:rPr>
              <w:t>फैसला मिति</w:t>
            </w:r>
            <w:r>
              <w:rPr>
                <w:rFonts w:ascii="Kokila" w:hAnsi="Kokila" w:cs="Kalimati" w:hint="cs"/>
                <w:sz w:val="16"/>
                <w:szCs w:val="16"/>
                <w:cs/>
              </w:rPr>
              <w:t xml:space="preserve"> २०८०।११।१०</w:t>
            </w:r>
          </w:p>
        </w:tc>
        <w:tc>
          <w:tcPr>
            <w:tcW w:w="990" w:type="dxa"/>
          </w:tcPr>
          <w:p w14:paraId="30F3B38A" w14:textId="6CFBD1B9" w:rsidR="00382360" w:rsidRPr="00A9344F" w:rsidRDefault="00A97364" w:rsidP="00382360">
            <w:pPr>
              <w:spacing w:after="0" w:line="240" w:lineRule="auto"/>
              <w:jc w:val="both"/>
              <w:rPr>
                <w:rFonts w:cs="Kalimati"/>
                <w:sz w:val="16"/>
                <w:szCs w:val="16"/>
              </w:rPr>
            </w:pPr>
            <w:r w:rsidRPr="00A97364">
              <w:rPr>
                <w:rFonts w:ascii="Kokila" w:hAnsi="Kokila" w:cs="Kalimati"/>
                <w:sz w:val="16"/>
                <w:szCs w:val="16"/>
                <w:cs/>
                <w:lang w:bidi="sa-IN"/>
              </w:rPr>
              <w:t xml:space="preserve">भ्रष्टाचार (रकम </w:t>
            </w:r>
            <w:r w:rsidR="00361A4C">
              <w:rPr>
                <w:rFonts w:ascii="Kokila" w:hAnsi="Kokila" w:cs="Kalimati"/>
                <w:sz w:val="16"/>
                <w:szCs w:val="16"/>
                <w:cs/>
                <w:lang w:bidi="sa-IN"/>
              </w:rPr>
              <w:t xml:space="preserve">हानी नोक्सानी समेत) </w:t>
            </w:r>
          </w:p>
          <w:p w14:paraId="04EE9EF8" w14:textId="4F023A75" w:rsidR="003C0212" w:rsidRPr="00A9344F" w:rsidRDefault="003C0212" w:rsidP="00126A17">
            <w:pPr>
              <w:spacing w:after="0" w:line="240" w:lineRule="auto"/>
              <w:jc w:val="both"/>
              <w:rPr>
                <w:rFonts w:cs="Kalimati"/>
                <w:sz w:val="16"/>
                <w:szCs w:val="16"/>
                <w:cs/>
              </w:rPr>
            </w:pPr>
          </w:p>
        </w:tc>
        <w:tc>
          <w:tcPr>
            <w:tcW w:w="3780" w:type="dxa"/>
            <w:shd w:val="clear" w:color="auto" w:fill="auto"/>
          </w:tcPr>
          <w:p w14:paraId="7D07B950" w14:textId="7A20EA8F" w:rsidR="002512C6" w:rsidRPr="002512C6" w:rsidRDefault="002512C6" w:rsidP="002512C6">
            <w:pPr>
              <w:jc w:val="both"/>
              <w:rPr>
                <w:rFonts w:cs="Kalimati"/>
                <w:b/>
                <w:bCs/>
                <w:sz w:val="16"/>
                <w:szCs w:val="16"/>
              </w:rPr>
            </w:pPr>
            <w:r w:rsidRPr="002512C6">
              <w:rPr>
                <w:rFonts w:cs="Kalimati"/>
                <w:b/>
                <w:bCs/>
                <w:sz w:val="16"/>
                <w:szCs w:val="16"/>
                <w:cs/>
              </w:rPr>
              <w:t>आयोगको माग दावी</w:t>
            </w:r>
          </w:p>
          <w:p w14:paraId="2414FB33" w14:textId="77777777" w:rsidR="00A97364" w:rsidRPr="00A97364" w:rsidRDefault="00A97364" w:rsidP="00A97364">
            <w:pPr>
              <w:ind w:left="342" w:hanging="342"/>
              <w:jc w:val="both"/>
              <w:rPr>
                <w:rFonts w:cs="Kalimati"/>
                <w:sz w:val="16"/>
                <w:szCs w:val="16"/>
              </w:rPr>
            </w:pPr>
            <w:r w:rsidRPr="00A97364">
              <w:rPr>
                <w:rFonts w:cs="Kalimati"/>
                <w:sz w:val="16"/>
                <w:szCs w:val="16"/>
                <w:cs/>
              </w:rPr>
              <w:t>(क)</w:t>
            </w:r>
            <w:r w:rsidRPr="00A97364">
              <w:rPr>
                <w:rFonts w:cs="Kalimati"/>
                <w:sz w:val="16"/>
                <w:szCs w:val="16"/>
                <w:cs/>
              </w:rPr>
              <w:tab/>
              <w:t>प्रतिवादीहरु साविक रोयल मर्चेन्ट बैंकिङ एण्ड फाईनान्स लि.का लागि नागरिक लगानी कोषका प्रतिनिधी सञ्चालक छविरमण अधिकारी</w:t>
            </w:r>
            <w:r w:rsidRPr="00A97364">
              <w:rPr>
                <w:rFonts w:cs="Kalimati"/>
                <w:sz w:val="16"/>
                <w:szCs w:val="16"/>
              </w:rPr>
              <w:t xml:space="preserve">,  </w:t>
            </w:r>
            <w:r w:rsidRPr="00A97364">
              <w:rPr>
                <w:rFonts w:cs="Kalimati"/>
                <w:sz w:val="16"/>
                <w:szCs w:val="16"/>
                <w:cs/>
              </w:rPr>
              <w:t>साविक रोयल मर्चेण्ट वैंकिङ एण्ड फाईनान्स लि. का संचालक अध्यक्ष बसन्त मल्ल</w:t>
            </w:r>
            <w:r w:rsidRPr="00A97364">
              <w:rPr>
                <w:rFonts w:cs="Kalimati"/>
                <w:sz w:val="16"/>
                <w:szCs w:val="16"/>
              </w:rPr>
              <w:t xml:space="preserve">, </w:t>
            </w:r>
            <w:r w:rsidRPr="00A97364">
              <w:rPr>
                <w:rFonts w:cs="Kalimati"/>
                <w:sz w:val="16"/>
                <w:szCs w:val="16"/>
                <w:cs/>
              </w:rPr>
              <w:t>प्रबन्ध सञ्चालक मधुवन लाल श्रेष्ठ</w:t>
            </w:r>
            <w:r w:rsidRPr="00A97364">
              <w:rPr>
                <w:rFonts w:cs="Kalimati"/>
                <w:sz w:val="16"/>
                <w:szCs w:val="16"/>
              </w:rPr>
              <w:t xml:space="preserve">, </w:t>
            </w:r>
            <w:r w:rsidRPr="00A97364">
              <w:rPr>
                <w:rFonts w:cs="Kalimati"/>
                <w:sz w:val="16"/>
                <w:szCs w:val="16"/>
                <w:cs/>
              </w:rPr>
              <w:t>संचालक मधुरलाल सिन्या</w:t>
            </w:r>
            <w:r w:rsidRPr="00A97364">
              <w:rPr>
                <w:rFonts w:cs="Kalimati"/>
                <w:sz w:val="16"/>
                <w:szCs w:val="16"/>
              </w:rPr>
              <w:t xml:space="preserve">,  </w:t>
            </w:r>
            <w:r w:rsidRPr="00A97364">
              <w:rPr>
                <w:rFonts w:cs="Kalimati"/>
                <w:sz w:val="16"/>
                <w:szCs w:val="16"/>
                <w:cs/>
              </w:rPr>
              <w:t>संचालक भरतकाजी श्रेष्ठ</w:t>
            </w:r>
            <w:r w:rsidRPr="00A97364">
              <w:rPr>
                <w:rFonts w:cs="Kalimati"/>
                <w:sz w:val="16"/>
                <w:szCs w:val="16"/>
              </w:rPr>
              <w:t xml:space="preserve">, </w:t>
            </w:r>
            <w:r w:rsidRPr="00A97364">
              <w:rPr>
                <w:rFonts w:cs="Kalimati"/>
                <w:sz w:val="16"/>
                <w:szCs w:val="16"/>
                <w:cs/>
              </w:rPr>
              <w:t>साविक एपेक्स डेभलपमेन्ट बैंकका संचालक रिता बादे श्रेष्ठ सेवाचार्य र संचालक लोकेन्द्रमान कर्माचार्यले आफ्नो ओहदाको वा सो सम्बन्धी कर्तव्य पालना गर्दा सार्वजनिक संस्थाको रु.२</w:t>
            </w:r>
            <w:r w:rsidRPr="00A97364">
              <w:rPr>
                <w:rFonts w:cs="Kalimati"/>
                <w:sz w:val="16"/>
                <w:szCs w:val="16"/>
              </w:rPr>
              <w:t>,</w:t>
            </w:r>
            <w:r w:rsidRPr="00A97364">
              <w:rPr>
                <w:rFonts w:cs="Kalimati"/>
                <w:sz w:val="16"/>
                <w:szCs w:val="16"/>
                <w:cs/>
              </w:rPr>
              <w:t>०१</w:t>
            </w:r>
            <w:r w:rsidRPr="00A97364">
              <w:rPr>
                <w:rFonts w:cs="Kalimati"/>
                <w:sz w:val="16"/>
                <w:szCs w:val="16"/>
              </w:rPr>
              <w:t>,</w:t>
            </w:r>
            <w:r w:rsidRPr="00A97364">
              <w:rPr>
                <w:rFonts w:cs="Kalimati"/>
                <w:sz w:val="16"/>
                <w:szCs w:val="16"/>
                <w:cs/>
              </w:rPr>
              <w:t>९४</w:t>
            </w:r>
            <w:r w:rsidRPr="00A97364">
              <w:rPr>
                <w:rFonts w:cs="Kalimati"/>
                <w:sz w:val="16"/>
                <w:szCs w:val="16"/>
              </w:rPr>
              <w:t>,</w:t>
            </w:r>
            <w:r w:rsidRPr="00A97364">
              <w:rPr>
                <w:rFonts w:cs="Kalimati"/>
                <w:sz w:val="16"/>
                <w:szCs w:val="16"/>
                <w:cs/>
              </w:rPr>
              <w:t>५५६।३९ (दुई करोड उन्नाइस लाख चारहजार पाँच सय छपन्न रुपैयाँ उनान्चालिस पैसा) सम्पत्ति बदनियत तथा लापरवाही गरी हिनामिना तथा हानि नोक्सानी गरेको कुरा पुष्टि हुन आएको र भ्रष्टाचार निवारण ऐन</w:t>
            </w:r>
            <w:r w:rsidRPr="00A97364">
              <w:rPr>
                <w:rFonts w:cs="Kalimati"/>
                <w:sz w:val="16"/>
                <w:szCs w:val="16"/>
              </w:rPr>
              <w:t xml:space="preserve">, </w:t>
            </w:r>
            <w:r w:rsidRPr="00A97364">
              <w:rPr>
                <w:rFonts w:cs="Kalimati"/>
                <w:sz w:val="16"/>
                <w:szCs w:val="16"/>
                <w:cs/>
              </w:rPr>
              <w:t>२०५९ को दफा १७ अनुरुपको कसूर भएको हुँदा निज प्रतिबादीहरुलाई निजहरुले हिनामिना गरेको सार्वजनिक संस्थाको उक्त सम्पत्ति विगो कायम गरी उक्त विगो ऐ. दफा १७ बमोजिम नेपाल क्रेडिट एण्ड कमर्स बैक लि.लाई भराई सोही दफा १७ मा उल्लेख भएबमोजिम भ्रष्टाचार निवारण ऐन</w:t>
            </w:r>
            <w:r w:rsidRPr="00A97364">
              <w:rPr>
                <w:rFonts w:cs="Kalimati"/>
                <w:sz w:val="16"/>
                <w:szCs w:val="16"/>
              </w:rPr>
              <w:t xml:space="preserve">, </w:t>
            </w:r>
            <w:r w:rsidRPr="00A97364">
              <w:rPr>
                <w:rFonts w:cs="Kalimati"/>
                <w:sz w:val="16"/>
                <w:szCs w:val="16"/>
                <w:cs/>
              </w:rPr>
              <w:t xml:space="preserve">२०५९ को दफा ३ को उपदफा (१) बमोजिम जरिवाना गरी दफा ३ को उपदफा (१) को देहाय खण्ड (झ) बमोजिम कैद समेत गरी पाउन मागदाबी । </w:t>
            </w:r>
          </w:p>
          <w:p w14:paraId="53F5A6FF" w14:textId="77777777" w:rsidR="00A97364" w:rsidRPr="00A97364" w:rsidRDefault="00A97364" w:rsidP="00A97364">
            <w:pPr>
              <w:ind w:left="342" w:hanging="342"/>
              <w:jc w:val="both"/>
              <w:rPr>
                <w:rFonts w:cs="Kalimati"/>
                <w:sz w:val="16"/>
                <w:szCs w:val="16"/>
              </w:rPr>
            </w:pPr>
            <w:r w:rsidRPr="00A97364">
              <w:rPr>
                <w:rFonts w:cs="Kalimati"/>
                <w:sz w:val="16"/>
                <w:szCs w:val="16"/>
                <w:cs/>
              </w:rPr>
              <w:t>(ख)</w:t>
            </w:r>
            <w:r w:rsidRPr="00A97364">
              <w:rPr>
                <w:rFonts w:cs="Kalimati"/>
                <w:sz w:val="16"/>
                <w:szCs w:val="16"/>
                <w:cs/>
              </w:rPr>
              <w:tab/>
              <w:t xml:space="preserve">प्रतिवादी मध्येका राजु पोख्रेलले धितोको मूल्यांकन गरी प्रतिबेदन दिँदा बदनियतपूर्वक भए गरेका कुरा लुकाई छिपाई नभएको कुरा देखाई जग्गाको वढी मुल्यांकन गरी गलत प्रतिबेदन दिएको कुरा पुष्टि हुन आएको र निजको उक्त कार्य भ्रष्टाचार निवारण </w:t>
            </w:r>
            <w:r w:rsidRPr="00A97364">
              <w:rPr>
                <w:rFonts w:cs="Kalimati"/>
                <w:sz w:val="16"/>
                <w:szCs w:val="16"/>
                <w:cs/>
              </w:rPr>
              <w:lastRenderedPageBreak/>
              <w:t>ऐन</w:t>
            </w:r>
            <w:r w:rsidRPr="00A97364">
              <w:rPr>
                <w:rFonts w:cs="Kalimati"/>
                <w:sz w:val="16"/>
                <w:szCs w:val="16"/>
              </w:rPr>
              <w:t xml:space="preserve">, </w:t>
            </w:r>
            <w:r w:rsidRPr="00A97364">
              <w:rPr>
                <w:rFonts w:cs="Kalimati"/>
                <w:sz w:val="16"/>
                <w:szCs w:val="16"/>
                <w:cs/>
              </w:rPr>
              <w:t>२०५९ को दफा १९ को उपदफा (२) बमोजिमको कसूर भएको हुँदा निजलाई सोही दफा १९ को उपदफा (२) बमोजिम सजाय गरी पाउन</w:t>
            </w:r>
            <w:r w:rsidRPr="00A97364">
              <w:rPr>
                <w:rFonts w:cs="Kalimati"/>
                <w:sz w:val="16"/>
                <w:szCs w:val="16"/>
              </w:rPr>
              <w:t>,</w:t>
            </w:r>
          </w:p>
          <w:p w14:paraId="32A26428" w14:textId="2D0E45FB" w:rsidR="002512C6" w:rsidRPr="002512C6" w:rsidRDefault="00A97364" w:rsidP="00A97364">
            <w:pPr>
              <w:ind w:left="342" w:hanging="342"/>
              <w:jc w:val="both"/>
              <w:rPr>
                <w:rFonts w:cs="Kalimati"/>
                <w:sz w:val="16"/>
                <w:szCs w:val="16"/>
              </w:rPr>
            </w:pPr>
            <w:r w:rsidRPr="00A97364">
              <w:rPr>
                <w:rFonts w:cs="Kalimati"/>
                <w:sz w:val="16"/>
                <w:szCs w:val="16"/>
                <w:cs/>
              </w:rPr>
              <w:t>(ग)</w:t>
            </w:r>
            <w:r w:rsidRPr="00A97364">
              <w:rPr>
                <w:rFonts w:cs="Kalimati"/>
                <w:sz w:val="16"/>
                <w:szCs w:val="16"/>
                <w:cs/>
              </w:rPr>
              <w:tab/>
              <w:t>प्रतिबादी मध्येका साविक रोयल मर्चेन्ट बैंकिङ एण्ड फाईनान्स लि.का सहायक महाप्रबन्धक प्रदिप बहादुर कर्माचार्य</w:t>
            </w:r>
            <w:r w:rsidRPr="00A97364">
              <w:rPr>
                <w:rFonts w:cs="Kalimati"/>
                <w:sz w:val="16"/>
                <w:szCs w:val="16"/>
              </w:rPr>
              <w:t xml:space="preserve">, </w:t>
            </w:r>
            <w:r w:rsidRPr="00A97364">
              <w:rPr>
                <w:rFonts w:cs="Kalimati"/>
                <w:sz w:val="16"/>
                <w:szCs w:val="16"/>
                <w:cs/>
              </w:rPr>
              <w:t>बरिष्ठ प्रबन्धक विकास श्रेष्ठ र ऋणी रविन लामाको हकमाः मूख्य कसूरदारसँग मत सल्लाहमा लागि सार्वजनिक संस्थाको सम्पत्तिको बदनियत तथा लापरवाही गरी हिनामिना तथा हानि नोक्सानी गर्ने कार्यमा संलग्न भएको कुरा पुष्टि हुन आएकोले भ्रष्टाचार निवारण ऐन</w:t>
            </w:r>
            <w:r w:rsidRPr="00A97364">
              <w:rPr>
                <w:rFonts w:cs="Kalimati"/>
                <w:sz w:val="16"/>
                <w:szCs w:val="16"/>
              </w:rPr>
              <w:t xml:space="preserve">, </w:t>
            </w:r>
            <w:r w:rsidRPr="00A97364">
              <w:rPr>
                <w:rFonts w:cs="Kalimati"/>
                <w:sz w:val="16"/>
                <w:szCs w:val="16"/>
                <w:cs/>
              </w:rPr>
              <w:t>२०५९ को दफा १७ को कसूरको मतियार भई सोही ऐनको दफा २२ बमोजिम कसूरमा ऐ. दफा २२ को प्रतिबन्धात्मक बाक्यांश बमोजिम ऐ. दफा १७ अनुसारको कसूर गर्ने प्रतिबादी सर</w:t>
            </w:r>
            <w:r>
              <w:rPr>
                <w:rFonts w:cs="Kalimati"/>
                <w:sz w:val="16"/>
                <w:szCs w:val="16"/>
                <w:cs/>
              </w:rPr>
              <w:t>ह नै सजाय गरी पाउन आरोप मागदाबी</w:t>
            </w:r>
            <w:r>
              <w:rPr>
                <w:rFonts w:cs="Kalimati" w:hint="cs"/>
                <w:sz w:val="16"/>
                <w:szCs w:val="16"/>
                <w:cs/>
              </w:rPr>
              <w:t xml:space="preserve"> ।</w:t>
            </w:r>
            <w:r w:rsidR="002512C6" w:rsidRPr="002512C6">
              <w:rPr>
                <w:rFonts w:cs="Kalimati"/>
                <w:sz w:val="16"/>
                <w:szCs w:val="16"/>
                <w:cs/>
              </w:rPr>
              <w:t xml:space="preserve">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43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12FACB38"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प्रतिवादीहरुले आरोपदावीको कसूर गरेकोमा ईन्कारी वयान गरेको देखिएको</w:t>
            </w:r>
            <w:r w:rsidRPr="00A97364">
              <w:rPr>
                <w:rFonts w:ascii="Kokila" w:hAnsi="Kokila" w:cs="Kalimati"/>
                <w:color w:val="000000"/>
                <w:sz w:val="16"/>
                <w:szCs w:val="16"/>
              </w:rPr>
              <w:t xml:space="preserve">, </w:t>
            </w:r>
          </w:p>
          <w:p w14:paraId="3A52CD61"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 xml:space="preserve">ऋण प्रवाहको कैफियत एवम् ऋण असूलीका सम्बन्धमा यिनै प्रतिवादीहरु समेत उपर बैङ्किङ्ग कसूरमा सक्षम अदालतमा मुद्धाहरु बिचाराधिन रहेको तथा कतिपय मुद्दामा ऋण असूली न्यायाधिकरणबाट फैसला समेत भई ऋण असूली प्रक्रियामा रहेको देखिएको र सो ऋण प्रवाह गर्दा प्रतिवादीहरुको बदनियत रहेको भन्ने आरोपदाबी मिसिल संलग्न प्रमाण कागजातबाट पुष्टि हुन आएको नदेखिएको हुँदा सबै प्रतिवादीहरुले आरोपदाबीबाट सफाइ पाउने ठहर्छ। </w:t>
            </w:r>
          </w:p>
          <w:p w14:paraId="65A67D9A" w14:textId="6FC95636" w:rsidR="00AB0040" w:rsidRPr="002512C6" w:rsidRDefault="00AB0040" w:rsidP="002512C6">
            <w:pPr>
              <w:spacing w:after="0" w:line="240" w:lineRule="auto"/>
              <w:jc w:val="both"/>
              <w:rPr>
                <w:rFonts w:cs="Kalimati"/>
                <w:sz w:val="16"/>
                <w:szCs w:val="16"/>
              </w:rPr>
            </w:pPr>
          </w:p>
        </w:tc>
        <w:tc>
          <w:tcPr>
            <w:tcW w:w="7267" w:type="dxa"/>
            <w:shd w:val="clear" w:color="auto" w:fill="auto"/>
          </w:tcPr>
          <w:p w14:paraId="2F3B678B" w14:textId="77777777" w:rsidR="00361A4C" w:rsidRPr="00361A4C" w:rsidRDefault="00361A4C" w:rsidP="00361A4C">
            <w:pPr>
              <w:pStyle w:val="ListParagraph"/>
              <w:numPr>
                <w:ilvl w:val="0"/>
                <w:numId w:val="2"/>
              </w:numPr>
              <w:spacing w:after="0" w:line="240" w:lineRule="auto"/>
              <w:ind w:left="252" w:hanging="252"/>
              <w:jc w:val="both"/>
              <w:rPr>
                <w:rFonts w:ascii="Kokila" w:hAnsi="Kokila" w:cs="Kalimati"/>
                <w:sz w:val="16"/>
                <w:szCs w:val="16"/>
              </w:rPr>
            </w:pPr>
            <w:r w:rsidRPr="00361A4C">
              <w:rPr>
                <w:rFonts w:ascii="Kokila" w:hAnsi="Kokila" w:cs="Kalimati"/>
                <w:sz w:val="16"/>
                <w:szCs w:val="16"/>
                <w:cs/>
              </w:rPr>
              <w:t>प्रस्तुत मुद्दामा</w:t>
            </w:r>
            <w:r w:rsidRPr="00361A4C">
              <w:rPr>
                <w:rFonts w:ascii="Kokila" w:hAnsi="Kokila" w:cs="Kalimati"/>
                <w:sz w:val="16"/>
                <w:szCs w:val="16"/>
              </w:rPr>
              <w:t xml:space="preserve">, </w:t>
            </w:r>
            <w:r w:rsidRPr="00361A4C">
              <w:rPr>
                <w:rFonts w:ascii="Kokila" w:hAnsi="Kokila" w:cs="Kalimati"/>
                <w:sz w:val="16"/>
                <w:szCs w:val="16"/>
                <w:cs/>
              </w:rPr>
              <w:t>साविकको रोयल मर्चेन्ट बैंकिङ एण्ड फाइनान्स लिमिटेड (मर्जर भई एपेक्स डेभलपमेन्ट बैंक लि. र सो बैङ्क समेत मर्जर भई हाल नेपाल क्रेडिट एण्ड कमर्स बैंक लिमिटेड) बाट प्रतिवादी रविन लामालाई कर्जा प्रवाह गर्दा उक्त लिमिटेडका संचालक तथा पदाधिकारीहरु एवं कर्मचारीहरु र ऋणी रविन लामा समेतको मिलेमतोमा ऋणी रविन लामाको नाममा रहेको झापा जिल्ला साविक धुलाबारी ७ मा पर्ने कि.नं.१८४५</w:t>
            </w:r>
            <w:r w:rsidRPr="00361A4C">
              <w:rPr>
                <w:rFonts w:ascii="Kokila" w:hAnsi="Kokila" w:cs="Kalimati"/>
                <w:sz w:val="16"/>
                <w:szCs w:val="16"/>
              </w:rPr>
              <w:t xml:space="preserve">, </w:t>
            </w:r>
            <w:r w:rsidRPr="00361A4C">
              <w:rPr>
                <w:rFonts w:ascii="Kokila" w:hAnsi="Kokila" w:cs="Kalimati"/>
                <w:sz w:val="16"/>
                <w:szCs w:val="16"/>
                <w:cs/>
              </w:rPr>
              <w:t>२७१ र १८४३ का क्रमश ज.वि.०-११-१०</w:t>
            </w:r>
            <w:r w:rsidRPr="00361A4C">
              <w:rPr>
                <w:rFonts w:ascii="Kokila" w:hAnsi="Kokila" w:cs="Kalimati"/>
                <w:sz w:val="16"/>
                <w:szCs w:val="16"/>
              </w:rPr>
              <w:t xml:space="preserve">, </w:t>
            </w:r>
            <w:r w:rsidRPr="00361A4C">
              <w:rPr>
                <w:rFonts w:ascii="Kokila" w:hAnsi="Kokila" w:cs="Kalimati"/>
                <w:sz w:val="16"/>
                <w:szCs w:val="16"/>
                <w:cs/>
              </w:rPr>
              <w:t>०-१२-५ र ०-१-१० जम्मा २६ कठ्ठा ५ धुर जग्गा धितो सुरक्षण राखी रु रु.९८</w:t>
            </w:r>
            <w:r w:rsidRPr="00361A4C">
              <w:rPr>
                <w:rFonts w:ascii="Kokila" w:hAnsi="Kokila" w:cs="Kalimati"/>
                <w:sz w:val="16"/>
                <w:szCs w:val="16"/>
              </w:rPr>
              <w:t>,</w:t>
            </w:r>
            <w:r w:rsidRPr="00361A4C">
              <w:rPr>
                <w:rFonts w:ascii="Kokila" w:hAnsi="Kokila" w:cs="Kalimati"/>
                <w:sz w:val="16"/>
                <w:szCs w:val="16"/>
                <w:cs/>
              </w:rPr>
              <w:t>००</w:t>
            </w:r>
            <w:r w:rsidRPr="00361A4C">
              <w:rPr>
                <w:rFonts w:ascii="Kokila" w:hAnsi="Kokila" w:cs="Kalimati"/>
                <w:sz w:val="16"/>
                <w:szCs w:val="16"/>
              </w:rPr>
              <w:t>,</w:t>
            </w:r>
            <w:r w:rsidRPr="00361A4C">
              <w:rPr>
                <w:rFonts w:ascii="Kokila" w:hAnsi="Kokila" w:cs="Kalimati"/>
                <w:sz w:val="16"/>
                <w:szCs w:val="16"/>
                <w:cs/>
              </w:rPr>
              <w:t>०००।- (अन्ठानब्बे लाख रुपैयाँ) कर्जा प्रवाह भएको मिसिल संलग्न उक्त कर्जा प्रवाह सम्वन्धी फायलको प्रतिलिपी कागजातहरुबाट देखिएको</w:t>
            </w:r>
            <w:r w:rsidRPr="00361A4C">
              <w:rPr>
                <w:rFonts w:ascii="Kokila" w:hAnsi="Kokila" w:cs="Kalimati"/>
                <w:sz w:val="16"/>
                <w:szCs w:val="16"/>
              </w:rPr>
              <w:t xml:space="preserve">,  </w:t>
            </w:r>
            <w:r w:rsidRPr="00361A4C">
              <w:rPr>
                <w:rFonts w:ascii="Kokila" w:hAnsi="Kokila" w:cs="Kalimati"/>
                <w:sz w:val="16"/>
                <w:szCs w:val="16"/>
                <w:cs/>
              </w:rPr>
              <w:t>सो कर्जा प्रवाह गर्दा ऋणीको हैसियत भन्दा बढी ऋण दिएको</w:t>
            </w:r>
            <w:r w:rsidRPr="00361A4C">
              <w:rPr>
                <w:rFonts w:ascii="Kokila" w:hAnsi="Kokila" w:cs="Kalimati"/>
                <w:sz w:val="16"/>
                <w:szCs w:val="16"/>
              </w:rPr>
              <w:t xml:space="preserve">,  </w:t>
            </w:r>
            <w:r w:rsidRPr="00361A4C">
              <w:rPr>
                <w:rFonts w:ascii="Kokila" w:hAnsi="Kokila" w:cs="Kalimati"/>
                <w:sz w:val="16"/>
                <w:szCs w:val="16"/>
                <w:cs/>
              </w:rPr>
              <w:t>धितोको अधिक मूल्याङ्कन गरेको तथा धितोले कर्जा रकम खाम्न सक्ने नदेखिएको</w:t>
            </w:r>
            <w:r w:rsidRPr="00361A4C">
              <w:rPr>
                <w:rFonts w:ascii="Kokila" w:hAnsi="Kokila" w:cs="Kalimati"/>
                <w:sz w:val="16"/>
                <w:szCs w:val="16"/>
              </w:rPr>
              <w:t xml:space="preserve">, </w:t>
            </w:r>
            <w:r w:rsidRPr="00361A4C">
              <w:rPr>
                <w:rFonts w:ascii="Kokila" w:hAnsi="Kokila" w:cs="Kalimati"/>
                <w:sz w:val="16"/>
                <w:szCs w:val="16"/>
                <w:cs/>
              </w:rPr>
              <w:t>धितोमा राखेको जग्गाहरुको स्थलगत अनुगमन नगरेको</w:t>
            </w:r>
            <w:r w:rsidRPr="00361A4C">
              <w:rPr>
                <w:rFonts w:ascii="Kokila" w:hAnsi="Kokila" w:cs="Kalimati"/>
                <w:sz w:val="16"/>
                <w:szCs w:val="16"/>
              </w:rPr>
              <w:t xml:space="preserve">, </w:t>
            </w:r>
            <w:r w:rsidRPr="00361A4C">
              <w:rPr>
                <w:rFonts w:ascii="Kokila" w:hAnsi="Kokila" w:cs="Kalimati"/>
                <w:sz w:val="16"/>
                <w:szCs w:val="16"/>
                <w:cs/>
              </w:rPr>
              <w:t>ऋणीको परिवारको व्यक्तिगत धनजमानी नलिई प्रतिवादीहरुले बदनियत पूर्वक कर्जा प्रवाह गरेको देखिएकोले कारवाहीको लागी पठाईएको भन्ने नेपाल राष्ट्र बैंक</w:t>
            </w:r>
            <w:r w:rsidRPr="00361A4C">
              <w:rPr>
                <w:rFonts w:ascii="Kokila" w:hAnsi="Kokila" w:cs="Kalimati"/>
                <w:sz w:val="16"/>
                <w:szCs w:val="16"/>
              </w:rPr>
              <w:t xml:space="preserve">, </w:t>
            </w:r>
            <w:r w:rsidRPr="00361A4C">
              <w:rPr>
                <w:rFonts w:ascii="Kokila" w:hAnsi="Kokila" w:cs="Kalimati"/>
                <w:sz w:val="16"/>
                <w:szCs w:val="16"/>
                <w:cs/>
              </w:rPr>
              <w:t>बैंक सुपरिवेक्षण बिभागको पत्र संख्या ९ मिति २०७७।०८।१७ को पत्र साथ प्राप्त प्रतिवेदनबाट देखिएको</w:t>
            </w:r>
            <w:r w:rsidRPr="00361A4C">
              <w:rPr>
                <w:rFonts w:ascii="Kokila" w:hAnsi="Kokila" w:cs="Kalimati"/>
                <w:sz w:val="16"/>
                <w:szCs w:val="16"/>
              </w:rPr>
              <w:t xml:space="preserve">,  </w:t>
            </w:r>
            <w:r w:rsidRPr="00361A4C">
              <w:rPr>
                <w:rFonts w:ascii="Kokila" w:hAnsi="Kokila" w:cs="Kalimati"/>
                <w:sz w:val="16"/>
                <w:szCs w:val="16"/>
                <w:cs/>
              </w:rPr>
              <w:t>उक्त कर्जाको साँवा/व्याज र अन्य शुल्क ऋणीबाट बैंकलाई तिर्न बुझाउन पर्ने बक्यौता रकम रु.२</w:t>
            </w:r>
            <w:r w:rsidRPr="00361A4C">
              <w:rPr>
                <w:rFonts w:ascii="Kokila" w:hAnsi="Kokila" w:cs="Kalimati"/>
                <w:sz w:val="16"/>
                <w:szCs w:val="16"/>
              </w:rPr>
              <w:t>,</w:t>
            </w:r>
            <w:r w:rsidRPr="00361A4C">
              <w:rPr>
                <w:rFonts w:ascii="Kokila" w:hAnsi="Kokila" w:cs="Kalimati"/>
                <w:sz w:val="16"/>
                <w:szCs w:val="16"/>
                <w:cs/>
              </w:rPr>
              <w:t>०१</w:t>
            </w:r>
            <w:r w:rsidRPr="00361A4C">
              <w:rPr>
                <w:rFonts w:ascii="Kokila" w:hAnsi="Kokila" w:cs="Kalimati"/>
                <w:sz w:val="16"/>
                <w:szCs w:val="16"/>
              </w:rPr>
              <w:t>,</w:t>
            </w:r>
            <w:r w:rsidRPr="00361A4C">
              <w:rPr>
                <w:rFonts w:ascii="Kokila" w:hAnsi="Kokila" w:cs="Kalimati"/>
                <w:sz w:val="16"/>
                <w:szCs w:val="16"/>
                <w:cs/>
              </w:rPr>
              <w:t>९४</w:t>
            </w:r>
            <w:r w:rsidRPr="00361A4C">
              <w:rPr>
                <w:rFonts w:ascii="Kokila" w:hAnsi="Kokila" w:cs="Kalimati"/>
                <w:sz w:val="16"/>
                <w:szCs w:val="16"/>
              </w:rPr>
              <w:t>,</w:t>
            </w:r>
            <w:r w:rsidRPr="00361A4C">
              <w:rPr>
                <w:rFonts w:ascii="Kokila" w:hAnsi="Kokila" w:cs="Kalimati"/>
                <w:sz w:val="16"/>
                <w:szCs w:val="16"/>
                <w:cs/>
              </w:rPr>
              <w:t xml:space="preserve">५५६।३९ रहेको भन्ने नेपाल क्रेडिट एण्ड कमर्स बैंक लि. को च.नं. ५८ को मिति २०७७।०८।२५ को पत्रबाट देखिएको समेतका आधार प्रमाणबाट यी प्रतिवादीहरुले सार्वजनिक संस्था नागरिक लगानी कोषको समेत लगानी भएको उक्त बैङ्कबाट वदनियतपूर्वक कमसल धितो सुरक्षण लिई कर्जा प्रवाह गरी सार्वजनिक संस्थालाई हानि नोक्सानी पुर्‍याएको देखिई यी प्रतिवादीहरुले आरोपित कसूर गरेको पुष्टी भएकोमा प्रतिवादीहरुलाई सफाई दिने ठहर गरी भएको  फैसला मिसिल संलग्न प्रमाण मूल्यांकन तथा विश्लेषणको रोहमा त्रुटिपूर्ण छ । </w:t>
            </w:r>
          </w:p>
          <w:p w14:paraId="15000E2C" w14:textId="77777777" w:rsidR="00361A4C" w:rsidRPr="00361A4C" w:rsidRDefault="00361A4C" w:rsidP="00361A4C">
            <w:pPr>
              <w:pStyle w:val="ListParagraph"/>
              <w:numPr>
                <w:ilvl w:val="0"/>
                <w:numId w:val="2"/>
              </w:numPr>
              <w:spacing w:after="0" w:line="240" w:lineRule="auto"/>
              <w:ind w:left="252" w:hanging="252"/>
              <w:jc w:val="both"/>
              <w:rPr>
                <w:rFonts w:ascii="Kokila" w:hAnsi="Kokila" w:cs="Kalimati"/>
                <w:sz w:val="16"/>
                <w:szCs w:val="16"/>
              </w:rPr>
            </w:pPr>
            <w:r w:rsidRPr="00361A4C">
              <w:rPr>
                <w:rFonts w:ascii="Kokila" w:hAnsi="Kokila" w:cs="Kalimati"/>
                <w:sz w:val="16"/>
                <w:szCs w:val="16"/>
                <w:cs/>
              </w:rPr>
              <w:t>प्रस्तुत मुद्दामा</w:t>
            </w:r>
            <w:r w:rsidRPr="00361A4C">
              <w:rPr>
                <w:rFonts w:ascii="Kokila" w:hAnsi="Kokila" w:cs="Kalimati"/>
                <w:sz w:val="16"/>
                <w:szCs w:val="16"/>
              </w:rPr>
              <w:t xml:space="preserve">, </w:t>
            </w:r>
            <w:r w:rsidRPr="00361A4C">
              <w:rPr>
                <w:rFonts w:ascii="Kokila" w:hAnsi="Kokila" w:cs="Kalimati"/>
                <w:sz w:val="16"/>
                <w:szCs w:val="16"/>
                <w:cs/>
              </w:rPr>
              <w:t>उक्त कर्जा लगानी भएको तत्कालिन रोयल मर्चेन्ट बैंकिङ एण्ड फाइनान्स लिमिटेडमा लगानी रहेको नागरिक लगानी कोष</w:t>
            </w:r>
            <w:r w:rsidRPr="00361A4C">
              <w:rPr>
                <w:rFonts w:ascii="Kokila" w:hAnsi="Kokila" w:cs="Kalimati"/>
                <w:sz w:val="16"/>
                <w:szCs w:val="16"/>
              </w:rPr>
              <w:t xml:space="preserve">, </w:t>
            </w:r>
            <w:r w:rsidRPr="00361A4C">
              <w:rPr>
                <w:rFonts w:ascii="Kokila" w:hAnsi="Kokila" w:cs="Kalimati"/>
                <w:sz w:val="16"/>
                <w:szCs w:val="16"/>
                <w:cs/>
              </w:rPr>
              <w:t>नागरिक लगानी कोष ऐन</w:t>
            </w:r>
            <w:r w:rsidRPr="00361A4C">
              <w:rPr>
                <w:rFonts w:ascii="Kokila" w:hAnsi="Kokila" w:cs="Kalimati"/>
                <w:sz w:val="16"/>
                <w:szCs w:val="16"/>
              </w:rPr>
              <w:t xml:space="preserve">, </w:t>
            </w:r>
            <w:r w:rsidRPr="00361A4C">
              <w:rPr>
                <w:rFonts w:ascii="Kokila" w:hAnsi="Kokila" w:cs="Kalimati"/>
                <w:sz w:val="16"/>
                <w:szCs w:val="16"/>
                <w:cs/>
              </w:rPr>
              <w:t>२०४७ अन्तर्गत स्थापित अवछिन्न उत्तराधिकारवाला एक स्वशासित संगठित संस्था हो । नागरिक लगानी कोष उक्त ऐनको दफा ४ मा ब्यवस्था भए बमोजिम नेपाल सरकारको लगानी र नियन्त्रण रहेको सार्वजनिक वित्तीय संस्था हो ।</w:t>
            </w:r>
            <w:r w:rsidRPr="00361A4C">
              <w:rPr>
                <w:rFonts w:ascii="Kokila" w:hAnsi="Kokila" w:cs="Kalimati"/>
                <w:sz w:val="16"/>
                <w:szCs w:val="16"/>
              </w:rPr>
              <w:t xml:space="preserve">Public fund </w:t>
            </w:r>
            <w:r w:rsidRPr="00361A4C">
              <w:rPr>
                <w:rFonts w:ascii="Kokila" w:hAnsi="Kokila" w:cs="Kalimati"/>
                <w:sz w:val="16"/>
                <w:szCs w:val="16"/>
                <w:cs/>
              </w:rPr>
              <w:t xml:space="preserve">प्रयोग गर्ने </w:t>
            </w:r>
            <w:r w:rsidRPr="00361A4C">
              <w:rPr>
                <w:rFonts w:ascii="Kokila" w:hAnsi="Kokila" w:cs="Kalimati"/>
                <w:sz w:val="16"/>
                <w:szCs w:val="16"/>
              </w:rPr>
              <w:t xml:space="preserve">Private Institution </w:t>
            </w:r>
            <w:r w:rsidRPr="00361A4C">
              <w:rPr>
                <w:rFonts w:ascii="Kokila" w:hAnsi="Kokila" w:cs="Kalimati"/>
                <w:sz w:val="16"/>
                <w:szCs w:val="16"/>
                <w:cs/>
              </w:rPr>
              <w:t xml:space="preserve">हरुले सो हद सम्म </w:t>
            </w:r>
            <w:r w:rsidRPr="00361A4C">
              <w:rPr>
                <w:rFonts w:ascii="Kokila" w:hAnsi="Kokila" w:cs="Kalimati"/>
                <w:sz w:val="16"/>
                <w:szCs w:val="16"/>
              </w:rPr>
              <w:t xml:space="preserve">Public Responsibility </w:t>
            </w:r>
            <w:r w:rsidRPr="00361A4C">
              <w:rPr>
                <w:rFonts w:ascii="Kokila" w:hAnsi="Kokila" w:cs="Kalimati"/>
                <w:sz w:val="16"/>
                <w:szCs w:val="16"/>
                <w:cs/>
              </w:rPr>
              <w:t xml:space="preserve">वहन गर्नु पर्ने हुन्छ । प्रस्तुत वारदातमा सार्वजनिक संस्था नागरिक लगानी कोषको </w:t>
            </w:r>
            <w:r w:rsidRPr="00361A4C">
              <w:rPr>
                <w:rFonts w:ascii="Kokila" w:hAnsi="Kokila" w:cs="Kalimati"/>
                <w:sz w:val="16"/>
                <w:szCs w:val="16"/>
              </w:rPr>
              <w:t xml:space="preserve">Public fund </w:t>
            </w:r>
            <w:r w:rsidRPr="00361A4C">
              <w:rPr>
                <w:rFonts w:ascii="Kokila" w:hAnsi="Kokila" w:cs="Kalimati"/>
                <w:sz w:val="16"/>
                <w:szCs w:val="16"/>
                <w:cs/>
              </w:rPr>
              <w:t xml:space="preserve">प्रयोग गर्ने तत्कालिन रोयल मर्चेन्ट बैंकिङ एण्ड फाइनान्स लिमिटेडले ऋण प्रवाह गर्दा उक्त लगानी कोषको प्रतिनिधी प्रतिवादी छविरमण अधिकारीले उक्त फाईनान्स लिमिटेडको सञ्चालक समितिमा सहभागी भई वदनियतपूर्ण तरिकाले बैङ्किङ्ग प्रणाली विपरित कर्जा प्रहाव गरी नागरिक लगानी कोषलाई हानी नोक्सानी पुर्‍याई यी प्रतिवादीहरुले आरोपित कसूर गरेको निर्विवादरुपमा पुष्टि भएकोमा निज प्रतिवादीहरुलाई सफाई दिने ठहर गरी भएको प्रस्तुत फैसला </w:t>
            </w:r>
            <w:r w:rsidRPr="00361A4C">
              <w:rPr>
                <w:rFonts w:ascii="Kokila" w:hAnsi="Kokila" w:cs="Kalimati"/>
                <w:sz w:val="16"/>
                <w:szCs w:val="16"/>
              </w:rPr>
              <w:t xml:space="preserve">Public fund </w:t>
            </w:r>
            <w:r w:rsidRPr="00361A4C">
              <w:rPr>
                <w:rFonts w:ascii="Kokila" w:hAnsi="Kokila" w:cs="Kalimati"/>
                <w:sz w:val="16"/>
                <w:szCs w:val="16"/>
                <w:cs/>
              </w:rPr>
              <w:t xml:space="preserve">प्रयोग गर्ने </w:t>
            </w:r>
            <w:r w:rsidRPr="00361A4C">
              <w:rPr>
                <w:rFonts w:ascii="Kokila" w:hAnsi="Kokila" w:cs="Kalimati"/>
                <w:sz w:val="16"/>
                <w:szCs w:val="16"/>
              </w:rPr>
              <w:t xml:space="preserve">Private Institution </w:t>
            </w:r>
            <w:r w:rsidRPr="00361A4C">
              <w:rPr>
                <w:rFonts w:ascii="Kokila" w:hAnsi="Kokila" w:cs="Kalimati"/>
                <w:sz w:val="16"/>
                <w:szCs w:val="16"/>
                <w:cs/>
              </w:rPr>
              <w:t xml:space="preserve">हरुले सो हद सम्म </w:t>
            </w:r>
            <w:r w:rsidRPr="00361A4C">
              <w:rPr>
                <w:rFonts w:ascii="Kokila" w:hAnsi="Kokila" w:cs="Kalimati"/>
                <w:sz w:val="16"/>
                <w:szCs w:val="16"/>
              </w:rPr>
              <w:t xml:space="preserve">Public Responsibility </w:t>
            </w:r>
            <w:r w:rsidRPr="00361A4C">
              <w:rPr>
                <w:rFonts w:ascii="Kokila" w:hAnsi="Kokila" w:cs="Kalimati"/>
                <w:sz w:val="16"/>
                <w:szCs w:val="16"/>
                <w:cs/>
              </w:rPr>
              <w:t>वहन गर्नु पर्छ भन्ने सिद्दान्तको प्रतिकूल भएकोले त्रुटिपुर्ण छ।</w:t>
            </w:r>
          </w:p>
          <w:p w14:paraId="3E2C7D2F" w14:textId="77777777" w:rsidR="00361A4C" w:rsidRPr="00361A4C" w:rsidRDefault="00361A4C" w:rsidP="00361A4C">
            <w:pPr>
              <w:pStyle w:val="ListParagraph"/>
              <w:numPr>
                <w:ilvl w:val="0"/>
                <w:numId w:val="2"/>
              </w:numPr>
              <w:spacing w:after="0" w:line="240" w:lineRule="auto"/>
              <w:ind w:left="252" w:hanging="252"/>
              <w:jc w:val="both"/>
              <w:rPr>
                <w:rFonts w:ascii="Kokila" w:hAnsi="Kokila" w:cs="Kalimati"/>
                <w:sz w:val="16"/>
                <w:szCs w:val="16"/>
              </w:rPr>
            </w:pPr>
            <w:r w:rsidRPr="00361A4C">
              <w:rPr>
                <w:rFonts w:ascii="Kokila" w:hAnsi="Kokila" w:cs="Kalimati"/>
                <w:sz w:val="16"/>
                <w:szCs w:val="16"/>
                <w:cs/>
              </w:rPr>
              <w:t>नागरिक लगानी कोषको समेत लगानी रहेको साविक रोयल मर्चेन्ट बैंकिङ्ग एण्ड फाइनान्स लि. दरबारमार्ग शाखाबाट प्रवाह भएका अधिकांश कर्जाहरुमा कर्जा प्रवाह सम्बन्धी न्यूनतम मापदण्डहरु समेत नअपनाई अनियमित तवरले कर्जा प्रवाह भएको</w:t>
            </w:r>
            <w:r w:rsidRPr="00361A4C">
              <w:rPr>
                <w:rFonts w:ascii="Kokila" w:hAnsi="Kokila" w:cs="Kalimati"/>
                <w:sz w:val="16"/>
                <w:szCs w:val="16"/>
              </w:rPr>
              <w:t xml:space="preserve">, </w:t>
            </w:r>
            <w:r w:rsidRPr="00361A4C">
              <w:rPr>
                <w:rFonts w:ascii="Kokila" w:hAnsi="Kokila" w:cs="Kalimati"/>
                <w:sz w:val="16"/>
                <w:szCs w:val="16"/>
                <w:cs/>
              </w:rPr>
              <w:t>मर्जरमा जाने सहमतिपत्रमा हस्ताक्षर गरेपश्चात लापरबाही ढंगबाट अस्वभाविक रुपमा ठूलो मात्रामा कर्जा प्रवाह गरेको</w:t>
            </w:r>
            <w:r w:rsidRPr="00361A4C">
              <w:rPr>
                <w:rFonts w:ascii="Kokila" w:hAnsi="Kokila" w:cs="Kalimati"/>
                <w:sz w:val="16"/>
                <w:szCs w:val="16"/>
              </w:rPr>
              <w:t xml:space="preserve">, </w:t>
            </w:r>
            <w:r w:rsidRPr="00361A4C">
              <w:rPr>
                <w:rFonts w:ascii="Kokila" w:hAnsi="Kokila" w:cs="Kalimati"/>
                <w:sz w:val="16"/>
                <w:szCs w:val="16"/>
                <w:cs/>
              </w:rPr>
              <w:t>संचालकहरु</w:t>
            </w:r>
            <w:r w:rsidRPr="00361A4C">
              <w:rPr>
                <w:rFonts w:ascii="Kokila" w:hAnsi="Kokila" w:cs="Kalimati"/>
                <w:sz w:val="16"/>
                <w:szCs w:val="16"/>
              </w:rPr>
              <w:t xml:space="preserve">, </w:t>
            </w:r>
            <w:r w:rsidRPr="00361A4C">
              <w:rPr>
                <w:rFonts w:ascii="Kokila" w:hAnsi="Kokila" w:cs="Kalimati"/>
                <w:sz w:val="16"/>
                <w:szCs w:val="16"/>
                <w:cs/>
              </w:rPr>
              <w:t>कार्यकारी अधिकृत</w:t>
            </w:r>
            <w:r w:rsidRPr="00361A4C">
              <w:rPr>
                <w:rFonts w:ascii="Kokila" w:hAnsi="Kokila" w:cs="Kalimati"/>
                <w:sz w:val="16"/>
                <w:szCs w:val="16"/>
              </w:rPr>
              <w:t xml:space="preserve">, </w:t>
            </w:r>
            <w:r w:rsidRPr="00361A4C">
              <w:rPr>
                <w:rFonts w:ascii="Kokila" w:hAnsi="Kokila" w:cs="Kalimati"/>
                <w:sz w:val="16"/>
                <w:szCs w:val="16"/>
                <w:cs/>
              </w:rPr>
              <w:t>शाखा प्रबन्धक</w:t>
            </w:r>
            <w:r w:rsidRPr="00361A4C">
              <w:rPr>
                <w:rFonts w:ascii="Kokila" w:hAnsi="Kokila" w:cs="Kalimati"/>
                <w:sz w:val="16"/>
                <w:szCs w:val="16"/>
              </w:rPr>
              <w:t xml:space="preserve">, </w:t>
            </w:r>
            <w:r w:rsidRPr="00361A4C">
              <w:rPr>
                <w:rFonts w:ascii="Kokila" w:hAnsi="Kokila" w:cs="Kalimati"/>
                <w:sz w:val="16"/>
                <w:szCs w:val="16"/>
                <w:cs/>
              </w:rPr>
              <w:t>व्यवस्थापन समितिमा रहेका पदाधिकारीहरु</w:t>
            </w:r>
            <w:r w:rsidRPr="00361A4C">
              <w:rPr>
                <w:rFonts w:ascii="Kokila" w:hAnsi="Kokila" w:cs="Kalimati"/>
                <w:sz w:val="16"/>
                <w:szCs w:val="16"/>
              </w:rPr>
              <w:t xml:space="preserve">, </w:t>
            </w:r>
            <w:r w:rsidRPr="00361A4C">
              <w:rPr>
                <w:rFonts w:ascii="Kokila" w:hAnsi="Kokila" w:cs="Kalimati"/>
                <w:sz w:val="16"/>
                <w:szCs w:val="16"/>
                <w:cs/>
              </w:rPr>
              <w:t>धितोको स्थलगत निरीक्षण गर्ने कर्मचारीहरु एवं धितो मूल्याङ्कनकर्ता र ऋणीले एकापसमा मिलेमतो गरी ऋणीको व्यावसाय नवीकरण नभएको</w:t>
            </w:r>
            <w:r w:rsidRPr="00361A4C">
              <w:rPr>
                <w:rFonts w:ascii="Kokila" w:hAnsi="Kokila" w:cs="Kalimati"/>
                <w:sz w:val="16"/>
                <w:szCs w:val="16"/>
              </w:rPr>
              <w:t xml:space="preserve">, </w:t>
            </w:r>
            <w:r w:rsidRPr="00361A4C">
              <w:rPr>
                <w:rFonts w:ascii="Kokila" w:hAnsi="Kokila" w:cs="Kalimati"/>
                <w:sz w:val="16"/>
                <w:szCs w:val="16"/>
                <w:cs/>
              </w:rPr>
              <w:t>कर चुक्ता प्रमाणपत्रमा नोक्सान देखिएको</w:t>
            </w:r>
            <w:r w:rsidRPr="00361A4C">
              <w:rPr>
                <w:rFonts w:ascii="Kokila" w:hAnsi="Kokila" w:cs="Kalimati"/>
                <w:sz w:val="16"/>
                <w:szCs w:val="16"/>
              </w:rPr>
              <w:t xml:space="preserve">, </w:t>
            </w:r>
            <w:r w:rsidRPr="00361A4C">
              <w:rPr>
                <w:rFonts w:ascii="Kokila" w:hAnsi="Kokila" w:cs="Kalimati"/>
                <w:sz w:val="16"/>
                <w:szCs w:val="16"/>
                <w:cs/>
              </w:rPr>
              <w:t>स्टक तथा रिसिभेवलको हाइपोथिकेसन तमसुक नभएको</w:t>
            </w:r>
            <w:r w:rsidRPr="00361A4C">
              <w:rPr>
                <w:rFonts w:ascii="Kokila" w:hAnsi="Kokila" w:cs="Kalimati"/>
                <w:sz w:val="16"/>
                <w:szCs w:val="16"/>
              </w:rPr>
              <w:t xml:space="preserve">, </w:t>
            </w:r>
            <w:r w:rsidRPr="00361A4C">
              <w:rPr>
                <w:rFonts w:ascii="Kokila" w:hAnsi="Kokila" w:cs="Kalimati"/>
                <w:sz w:val="16"/>
                <w:szCs w:val="16"/>
                <w:cs/>
              </w:rPr>
              <w:t xml:space="preserve">व्यावसायिक </w:t>
            </w:r>
            <w:r w:rsidRPr="00361A4C">
              <w:rPr>
                <w:rFonts w:ascii="Kokila" w:hAnsi="Kokila" w:cs="Kalimati"/>
                <w:sz w:val="16"/>
                <w:szCs w:val="16"/>
                <w:cs/>
              </w:rPr>
              <w:lastRenderedPageBreak/>
              <w:t>सामानको विमा नगरिएको तथा व्यावसाय निरीक्षण प्रतिवेदन नभएको</w:t>
            </w:r>
            <w:r w:rsidRPr="00361A4C">
              <w:rPr>
                <w:rFonts w:ascii="Kokila" w:hAnsi="Kokila" w:cs="Kalimati"/>
                <w:sz w:val="16"/>
                <w:szCs w:val="16"/>
              </w:rPr>
              <w:t xml:space="preserve">, </w:t>
            </w:r>
            <w:r w:rsidRPr="00361A4C">
              <w:rPr>
                <w:rFonts w:ascii="Kokila" w:hAnsi="Kokila" w:cs="Kalimati"/>
                <w:sz w:val="16"/>
                <w:szCs w:val="16"/>
                <w:cs/>
              </w:rPr>
              <w:t>व्यावसाय संचालनमा रहेको विश्वसनीय आधार नभएको र ऋणीको नरहे नभएको वित्तीय विवरणको आधारमा</w:t>
            </w:r>
            <w:r w:rsidRPr="00361A4C">
              <w:rPr>
                <w:rFonts w:ascii="Kokila" w:hAnsi="Kokila" w:cs="Kalimati"/>
                <w:sz w:val="16"/>
                <w:szCs w:val="16"/>
              </w:rPr>
              <w:t xml:space="preserve">, </w:t>
            </w:r>
            <w:r w:rsidRPr="00361A4C">
              <w:rPr>
                <w:rFonts w:ascii="Kokila" w:hAnsi="Kokila" w:cs="Kalimati"/>
                <w:sz w:val="16"/>
                <w:szCs w:val="16"/>
                <w:cs/>
              </w:rPr>
              <w:t>धितो अयोग्य जग्गालाई धितोमा मूल्याङ्कन गर्ने तथा कमसल धितोलाई अधिक मूल्याङ्कन गर्ने</w:t>
            </w:r>
            <w:r w:rsidRPr="00361A4C">
              <w:rPr>
                <w:rFonts w:ascii="Kokila" w:hAnsi="Kokila" w:cs="Kalimati"/>
                <w:sz w:val="16"/>
                <w:szCs w:val="16"/>
              </w:rPr>
              <w:t xml:space="preserve">, </w:t>
            </w:r>
            <w:r w:rsidRPr="00361A4C">
              <w:rPr>
                <w:rFonts w:ascii="Kokila" w:hAnsi="Kokila" w:cs="Kalimati"/>
                <w:sz w:val="16"/>
                <w:szCs w:val="16"/>
                <w:cs/>
              </w:rPr>
              <w:t>कार्यालयमै बसी उपत्यका बाहिरको धितो मूल्याङ्कन प्रतिवेदन तयार गर्ने</w:t>
            </w:r>
            <w:r w:rsidRPr="00361A4C">
              <w:rPr>
                <w:rFonts w:ascii="Kokila" w:hAnsi="Kokila" w:cs="Kalimati"/>
                <w:sz w:val="16"/>
                <w:szCs w:val="16"/>
              </w:rPr>
              <w:t xml:space="preserve">, </w:t>
            </w:r>
            <w:r w:rsidRPr="00361A4C">
              <w:rPr>
                <w:rFonts w:ascii="Kokila" w:hAnsi="Kokila" w:cs="Kalimati"/>
                <w:sz w:val="16"/>
                <w:szCs w:val="16"/>
                <w:cs/>
              </w:rPr>
              <w:t>ऋणीको एकल धनजमानीमा कर्जा तमसुक तयार गर्ने</w:t>
            </w:r>
            <w:r w:rsidRPr="00361A4C">
              <w:rPr>
                <w:rFonts w:ascii="Kokila" w:hAnsi="Kokila" w:cs="Kalimati"/>
                <w:sz w:val="16"/>
                <w:szCs w:val="16"/>
              </w:rPr>
              <w:t xml:space="preserve">, </w:t>
            </w:r>
            <w:r w:rsidRPr="00361A4C">
              <w:rPr>
                <w:rFonts w:ascii="Kokila" w:hAnsi="Kokila" w:cs="Kalimati"/>
                <w:sz w:val="16"/>
                <w:szCs w:val="16"/>
                <w:cs/>
              </w:rPr>
              <w:t>एकै दिनमा कर्जा निवेदन</w:t>
            </w:r>
            <w:r w:rsidRPr="00361A4C">
              <w:rPr>
                <w:rFonts w:ascii="Kokila" w:hAnsi="Kokila" w:cs="Kalimati"/>
                <w:sz w:val="16"/>
                <w:szCs w:val="16"/>
              </w:rPr>
              <w:t xml:space="preserve">, </w:t>
            </w:r>
            <w:r w:rsidRPr="00361A4C">
              <w:rPr>
                <w:rFonts w:ascii="Kokila" w:hAnsi="Kokila" w:cs="Kalimati"/>
                <w:sz w:val="16"/>
                <w:szCs w:val="16"/>
                <w:cs/>
              </w:rPr>
              <w:t>धितो निरीक्षण</w:t>
            </w:r>
            <w:r w:rsidRPr="00361A4C">
              <w:rPr>
                <w:rFonts w:ascii="Kokila" w:hAnsi="Kokila" w:cs="Kalimati"/>
                <w:sz w:val="16"/>
                <w:szCs w:val="16"/>
              </w:rPr>
              <w:t xml:space="preserve">, </w:t>
            </w:r>
            <w:r w:rsidRPr="00361A4C">
              <w:rPr>
                <w:rFonts w:ascii="Kokila" w:hAnsi="Kokila" w:cs="Kalimati"/>
                <w:sz w:val="16"/>
                <w:szCs w:val="16"/>
                <w:cs/>
              </w:rPr>
              <w:t>जग्गा खरिद</w:t>
            </w:r>
            <w:r w:rsidRPr="00361A4C">
              <w:rPr>
                <w:rFonts w:ascii="Kokila" w:hAnsi="Kokila" w:cs="Kalimati"/>
                <w:sz w:val="16"/>
                <w:szCs w:val="16"/>
              </w:rPr>
              <w:t xml:space="preserve">, </w:t>
            </w:r>
            <w:r w:rsidRPr="00361A4C">
              <w:rPr>
                <w:rFonts w:ascii="Kokila" w:hAnsi="Kokila" w:cs="Kalimati"/>
                <w:sz w:val="16"/>
                <w:szCs w:val="16"/>
                <w:cs/>
              </w:rPr>
              <w:t>रोक्का</w:t>
            </w:r>
            <w:r w:rsidRPr="00361A4C">
              <w:rPr>
                <w:rFonts w:ascii="Kokila" w:hAnsi="Kokila" w:cs="Kalimati"/>
                <w:sz w:val="16"/>
                <w:szCs w:val="16"/>
              </w:rPr>
              <w:t xml:space="preserve">, </w:t>
            </w:r>
            <w:r w:rsidRPr="00361A4C">
              <w:rPr>
                <w:rFonts w:ascii="Kokila" w:hAnsi="Kokila" w:cs="Kalimati"/>
                <w:sz w:val="16"/>
                <w:szCs w:val="16"/>
                <w:cs/>
              </w:rPr>
              <w:t>कर्जा जोखिम विभागको प्रतिवेदन</w:t>
            </w:r>
            <w:r w:rsidRPr="00361A4C">
              <w:rPr>
                <w:rFonts w:ascii="Kokila" w:hAnsi="Kokila" w:cs="Kalimati"/>
                <w:sz w:val="16"/>
                <w:szCs w:val="16"/>
              </w:rPr>
              <w:t xml:space="preserve">, </w:t>
            </w:r>
            <w:r w:rsidRPr="00361A4C">
              <w:rPr>
                <w:rFonts w:ascii="Kokila" w:hAnsi="Kokila" w:cs="Kalimati"/>
                <w:sz w:val="16"/>
                <w:szCs w:val="16"/>
                <w:cs/>
              </w:rPr>
              <w:t>कर्जा सिफारिस</w:t>
            </w:r>
            <w:r w:rsidRPr="00361A4C">
              <w:rPr>
                <w:rFonts w:ascii="Kokila" w:hAnsi="Kokila" w:cs="Kalimati"/>
                <w:sz w:val="16"/>
                <w:szCs w:val="16"/>
              </w:rPr>
              <w:t xml:space="preserve">, </w:t>
            </w:r>
            <w:r w:rsidRPr="00361A4C">
              <w:rPr>
                <w:rFonts w:ascii="Kokila" w:hAnsi="Kokila" w:cs="Kalimati"/>
                <w:sz w:val="16"/>
                <w:szCs w:val="16"/>
                <w:cs/>
              </w:rPr>
              <w:t>कर्जा स्वीकृति गरी कर्जा प्रवाह गर्ने</w:t>
            </w:r>
            <w:r w:rsidRPr="00361A4C">
              <w:rPr>
                <w:rFonts w:ascii="Kokila" w:hAnsi="Kokila" w:cs="Kalimati"/>
                <w:sz w:val="16"/>
                <w:szCs w:val="16"/>
              </w:rPr>
              <w:t xml:space="preserve">, </w:t>
            </w:r>
            <w:r w:rsidRPr="00361A4C">
              <w:rPr>
                <w:rFonts w:ascii="Kokila" w:hAnsi="Kokila" w:cs="Kalimati"/>
                <w:sz w:val="16"/>
                <w:szCs w:val="16"/>
                <w:cs/>
              </w:rPr>
              <w:t>कर्जा नियमित बनाउन प्रक्रिया नपुगेको अवस्थामा नवीकरण गर्ने समेतको कर्जाको दुरुपयोग गरेको भन्ने तथ्य पुष्टि भईरहेको अवस्थामा सो तर्फ कुनै विश्लेषण नगरी प्रतिवादीहरुलाई सफाई दिने गरी भएको फैसला त्रुटीपूर्ण छ।</w:t>
            </w:r>
          </w:p>
          <w:p w14:paraId="51703C11" w14:textId="509BA454" w:rsidR="00361A4C" w:rsidRPr="00361A4C" w:rsidRDefault="00361A4C" w:rsidP="00361A4C">
            <w:pPr>
              <w:pStyle w:val="ListParagraph"/>
              <w:numPr>
                <w:ilvl w:val="0"/>
                <w:numId w:val="2"/>
              </w:numPr>
              <w:spacing w:after="0" w:line="240" w:lineRule="auto"/>
              <w:ind w:left="252" w:hanging="252"/>
              <w:jc w:val="both"/>
              <w:rPr>
                <w:rFonts w:ascii="Kokila" w:hAnsi="Kokila" w:cs="Kalimati"/>
                <w:sz w:val="16"/>
                <w:szCs w:val="16"/>
              </w:rPr>
            </w:pPr>
            <w:r w:rsidRPr="00361A4C">
              <w:rPr>
                <w:rFonts w:ascii="Kokila" w:hAnsi="Kokila" w:cs="Kalimati"/>
                <w:sz w:val="16"/>
                <w:szCs w:val="16"/>
                <w:cs/>
              </w:rPr>
              <w:t>उक्त ऋण असुलीको विषयमा ऋण असुली न्यायाधिकरणमा र यसै विषयमा वैकिङ्ग कसूर मुद्दा विशेष अदालतमा समेत दायर भएको देखिएको भनि यी प्रतिवादीहरुलाई प्रस्तुत भ्रष्टाचार मुद्दामा सफाई दिने ठहर गरी फैसला भएको देखिन्छ।एकै कसूर (</w:t>
            </w:r>
            <w:r w:rsidRPr="00361A4C">
              <w:rPr>
                <w:rFonts w:ascii="Kokila" w:hAnsi="Kokila" w:cs="Kalimati"/>
                <w:sz w:val="16"/>
                <w:szCs w:val="16"/>
              </w:rPr>
              <w:t xml:space="preserve">Same offence) </w:t>
            </w:r>
            <w:r w:rsidRPr="00361A4C">
              <w:rPr>
                <w:rFonts w:ascii="Kokila" w:hAnsi="Kokila" w:cs="Kalimati"/>
                <w:sz w:val="16"/>
                <w:szCs w:val="16"/>
                <w:cs/>
              </w:rPr>
              <w:t xml:space="preserve">को अवधारणालाई केन्द्रविन्दु मानी दोहोरो खतराको अवस्था निर्क्यौल गर्नुपर्ने हुन्छ। </w:t>
            </w:r>
            <w:r w:rsidRPr="00361A4C">
              <w:rPr>
                <w:rFonts w:ascii="Kokila" w:hAnsi="Kokila" w:cs="Kalimati"/>
                <w:sz w:val="16"/>
                <w:szCs w:val="16"/>
              </w:rPr>
              <w:t xml:space="preserve">ICCPR </w:t>
            </w:r>
            <w:r w:rsidRPr="00361A4C">
              <w:rPr>
                <w:rFonts w:ascii="Kokila" w:hAnsi="Kokila" w:cs="Kalimati"/>
                <w:sz w:val="16"/>
                <w:szCs w:val="16"/>
                <w:cs/>
              </w:rPr>
              <w:t xml:space="preserve">को </w:t>
            </w:r>
            <w:r w:rsidRPr="00361A4C">
              <w:rPr>
                <w:rFonts w:ascii="Kokila" w:hAnsi="Kokila" w:cs="Kalimati"/>
                <w:sz w:val="16"/>
                <w:szCs w:val="16"/>
              </w:rPr>
              <w:t xml:space="preserve">Article </w:t>
            </w:r>
            <w:r w:rsidRPr="00361A4C">
              <w:rPr>
                <w:rFonts w:ascii="Kokila" w:hAnsi="Kokila" w:cs="Kalimati"/>
                <w:sz w:val="16"/>
                <w:szCs w:val="16"/>
                <w:cs/>
              </w:rPr>
              <w:t xml:space="preserve">14 को </w:t>
            </w:r>
            <w:r w:rsidRPr="00361A4C">
              <w:rPr>
                <w:rFonts w:ascii="Kokila" w:hAnsi="Kokila" w:cs="Kalimati"/>
                <w:sz w:val="16"/>
                <w:szCs w:val="16"/>
              </w:rPr>
              <w:t>Sub Article (</w:t>
            </w:r>
            <w:r w:rsidRPr="00361A4C">
              <w:rPr>
                <w:rFonts w:ascii="Kokila" w:hAnsi="Kokila" w:cs="Kalimati"/>
                <w:sz w:val="16"/>
                <w:szCs w:val="16"/>
                <w:cs/>
              </w:rPr>
              <w:t>7) मा प्रयुक्त "</w:t>
            </w:r>
            <w:r w:rsidRPr="00361A4C">
              <w:rPr>
                <w:rFonts w:ascii="Kokila" w:hAnsi="Kokila" w:cs="Kalimati"/>
                <w:sz w:val="16"/>
                <w:szCs w:val="16"/>
              </w:rPr>
              <w:t xml:space="preserve">for an offence for which he has already been finally committed or acquitted” </w:t>
            </w:r>
            <w:r w:rsidRPr="00361A4C">
              <w:rPr>
                <w:rFonts w:ascii="Kokila" w:hAnsi="Kokila" w:cs="Kalimati"/>
                <w:sz w:val="16"/>
                <w:szCs w:val="16"/>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361A4C">
              <w:rPr>
                <w:rFonts w:ascii="Kokila" w:hAnsi="Kokila" w:cs="Kalimati"/>
                <w:sz w:val="16"/>
                <w:szCs w:val="16"/>
              </w:rPr>
              <w:t xml:space="preserve">, </w:t>
            </w:r>
            <w:r w:rsidRPr="00361A4C">
              <w:rPr>
                <w:rFonts w:ascii="Kokila" w:hAnsi="Kokila" w:cs="Kalimati"/>
                <w:sz w:val="16"/>
                <w:szCs w:val="16"/>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361A4C">
              <w:rPr>
                <w:rFonts w:ascii="Kokila" w:hAnsi="Kokila" w:cs="Kalimati"/>
                <w:sz w:val="16"/>
                <w:szCs w:val="16"/>
              </w:rPr>
              <w:t xml:space="preserve">, </w:t>
            </w:r>
            <w:r w:rsidRPr="00361A4C">
              <w:rPr>
                <w:rFonts w:ascii="Kokila" w:hAnsi="Kokila" w:cs="Kalimati"/>
                <w:sz w:val="16"/>
                <w:szCs w:val="16"/>
                <w:cs/>
              </w:rPr>
              <w:t>2059 को दफा ५९ को खण्ड (क) ले स्पष्ट कानूनी व्यवस्था गरेको देखिन्छ।सरकारी ओहदा</w:t>
            </w:r>
            <w:r w:rsidRPr="00361A4C">
              <w:rPr>
                <w:rFonts w:ascii="Kokila" w:hAnsi="Kokila" w:cs="Kalimati"/>
                <w:sz w:val="16"/>
                <w:szCs w:val="16"/>
              </w:rPr>
              <w:t xml:space="preserve">, </w:t>
            </w:r>
            <w:r w:rsidRPr="00361A4C">
              <w:rPr>
                <w:rFonts w:ascii="Kokila" w:hAnsi="Kokila" w:cs="Kalimati"/>
                <w:sz w:val="16"/>
                <w:szCs w:val="16"/>
                <w:cs/>
              </w:rPr>
              <w:t>सरकारी सम्पत्ति</w:t>
            </w:r>
            <w:r w:rsidRPr="00361A4C">
              <w:rPr>
                <w:rFonts w:ascii="Kokila" w:hAnsi="Kokila" w:cs="Kalimati"/>
                <w:sz w:val="16"/>
                <w:szCs w:val="16"/>
              </w:rPr>
              <w:t xml:space="preserve">, </w:t>
            </w:r>
            <w:r w:rsidRPr="00361A4C">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देखिन्छ।भ्रष्टाचारको विषय अन्य कसूरको विषयसँग दोहोरिन सक्ने (</w:t>
            </w:r>
            <w:r w:rsidRPr="00361A4C">
              <w:rPr>
                <w:rFonts w:ascii="Kokila" w:hAnsi="Kokila" w:cs="Kalimati"/>
                <w:sz w:val="16"/>
                <w:szCs w:val="16"/>
              </w:rPr>
              <w:t xml:space="preserve">Overlapping) </w:t>
            </w:r>
            <w:r w:rsidRPr="00361A4C">
              <w:rPr>
                <w:rFonts w:ascii="Kokila" w:hAnsi="Kokila" w:cs="Kalimati"/>
                <w:sz w:val="16"/>
                <w:szCs w:val="16"/>
                <w:cs/>
              </w:rPr>
              <w:t>अवस्था रहेकोले अन्य कानून अन्तर्गत कारवाही भइसकेको भन्‍ने आधारमा मात्र भ्रष्टाचारको कसूर उपचार शुन्य नहोस भन्‍ने उद्देश्यले उक्त खण्ड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कानूनी प्रावधानको आधारभूत उद्देश्य रहेको देखिन्छ।यस सम्बन्धमा सम्मानित सर्वोच्च अदालतबाट"एउटै तथ्यबाट एक भन्दा बढी कसूर हुन सक्दछन्।यसरी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नमिल्ने।कसैले कानुनद्वारा निषेधित आपराधिक कार्य गरेको अवस्थामा त्यस्तो कार्यलाई अलग</w:t>
            </w:r>
            <w:r w:rsidRPr="00361A4C">
              <w:rPr>
                <w:rFonts w:ascii="Kokila" w:hAnsi="Kokila" w:cs="Kalimati"/>
                <w:sz w:val="16"/>
                <w:szCs w:val="16"/>
              </w:rPr>
              <w:t>–</w:t>
            </w:r>
            <w:r w:rsidRPr="00361A4C">
              <w:rPr>
                <w:rFonts w:ascii="Kokila" w:hAnsi="Kokila" w:cs="Kalimati"/>
                <w:sz w:val="16"/>
                <w:szCs w:val="16"/>
                <w:cs/>
              </w:rPr>
              <w:t>अलग कानूनले अलग</w:t>
            </w:r>
            <w:r w:rsidRPr="00361A4C">
              <w:rPr>
                <w:rFonts w:ascii="Kokila" w:hAnsi="Kokila" w:cs="Kalimati"/>
                <w:sz w:val="16"/>
                <w:szCs w:val="16"/>
              </w:rPr>
              <w:t>–</w:t>
            </w:r>
            <w:r w:rsidRPr="00361A4C">
              <w:rPr>
                <w:rFonts w:ascii="Kokila" w:hAnsi="Kokila" w:cs="Kalimati"/>
                <w:sz w:val="16"/>
                <w:szCs w:val="16"/>
                <w:cs/>
              </w:rPr>
              <w:t>अलग अपराध मान्दछ भने त्यसलाई एउटै कसूर मानेर एउटा मात्र कानुन अन्तर्गत कारवाही गर्नुपर्ने भनी सीमित तुल्याउन नमिल्ने" भनि(महेश चापागाई विरुद्ध नेपाल सरकार</w:t>
            </w:r>
            <w:r w:rsidRPr="00361A4C">
              <w:rPr>
                <w:rFonts w:ascii="Kokila" w:hAnsi="Kokila" w:cs="Kalimati"/>
                <w:sz w:val="16"/>
                <w:szCs w:val="16"/>
              </w:rPr>
              <w:t xml:space="preserve">, </w:t>
            </w:r>
            <w:r w:rsidRPr="00361A4C">
              <w:rPr>
                <w:rFonts w:ascii="Kokila" w:hAnsi="Kokila" w:cs="Kalimati"/>
                <w:sz w:val="16"/>
                <w:szCs w:val="16"/>
                <w:cs/>
              </w:rPr>
              <w:t>ने.का.प. २०६९</w:t>
            </w:r>
            <w:r w:rsidRPr="00361A4C">
              <w:rPr>
                <w:rFonts w:ascii="Kokila" w:hAnsi="Kokila" w:cs="Kalimati"/>
                <w:sz w:val="16"/>
                <w:szCs w:val="16"/>
              </w:rPr>
              <w:t xml:space="preserve">, </w:t>
            </w:r>
            <w:r w:rsidRPr="00361A4C">
              <w:rPr>
                <w:rFonts w:ascii="Kokila" w:hAnsi="Kokila" w:cs="Kalimati"/>
                <w:sz w:val="16"/>
                <w:szCs w:val="16"/>
                <w:cs/>
              </w:rPr>
              <w:t>अङ्क ८ निर्णय नं. ८८७४)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त्रुटिपूर्ण हुँदा वदरभागी छ।</w:t>
            </w:r>
          </w:p>
          <w:p w14:paraId="4E077969" w14:textId="59BD3DED" w:rsidR="00AB0040" w:rsidRPr="00AF365F" w:rsidRDefault="00361A4C" w:rsidP="00361A4C">
            <w:pPr>
              <w:pStyle w:val="ListParagraph"/>
              <w:numPr>
                <w:ilvl w:val="0"/>
                <w:numId w:val="2"/>
              </w:numPr>
              <w:spacing w:after="0" w:line="240" w:lineRule="auto"/>
              <w:ind w:left="252" w:hanging="252"/>
              <w:jc w:val="both"/>
              <w:rPr>
                <w:rFonts w:ascii="Kokila" w:hAnsi="Kokila" w:cs="Kalimati"/>
                <w:color w:val="000000"/>
                <w:sz w:val="16"/>
                <w:szCs w:val="16"/>
              </w:rPr>
            </w:pPr>
            <w:r w:rsidRPr="00361A4C">
              <w:rPr>
                <w:rFonts w:ascii="Kokila" w:hAnsi="Kokila" w:cs="Kalimati"/>
                <w:sz w:val="16"/>
                <w:szCs w:val="16"/>
                <w:cs/>
              </w:rPr>
              <w:t>अतः माथि विवेचित उल्लिखित आधार</w:t>
            </w:r>
            <w:r w:rsidRPr="00361A4C">
              <w:rPr>
                <w:rFonts w:ascii="Kokila" w:hAnsi="Kokila" w:cs="Kalimati"/>
                <w:sz w:val="16"/>
                <w:szCs w:val="16"/>
              </w:rPr>
              <w:t xml:space="preserve">, </w:t>
            </w:r>
            <w:r w:rsidRPr="00361A4C">
              <w:rPr>
                <w:rFonts w:ascii="Kokila" w:hAnsi="Kokila" w:cs="Kalimati"/>
                <w:sz w:val="16"/>
                <w:szCs w:val="16"/>
                <w:cs/>
              </w:rPr>
              <w:t>कारण र मिसिल संलग्न प्रमाणहरुबाट यी प्रतिवादीहरुले बदनियत पूर्वक सार्वजनिक संस्था (नागरिक लगानी कोष) लाई हानि नोक्सानी पुर्‍याउने कार्य गरी आरोपित कसूर गरेको स-प्रमाण पुष्टी भएको अवस्थामा यी प्रतिवादीहरु छविरमण अधिकारी</w:t>
            </w:r>
            <w:r w:rsidRPr="00361A4C">
              <w:rPr>
                <w:rFonts w:ascii="Kokila" w:hAnsi="Kokila" w:cs="Kalimati"/>
                <w:sz w:val="16"/>
                <w:szCs w:val="16"/>
              </w:rPr>
              <w:t xml:space="preserve">,  </w:t>
            </w:r>
            <w:r w:rsidRPr="00361A4C">
              <w:rPr>
                <w:rFonts w:ascii="Kokila" w:hAnsi="Kokila" w:cs="Kalimati"/>
                <w:sz w:val="16"/>
                <w:szCs w:val="16"/>
                <w:cs/>
              </w:rPr>
              <w:t>बसन्त मल्ल</w:t>
            </w:r>
            <w:r w:rsidRPr="00361A4C">
              <w:rPr>
                <w:rFonts w:ascii="Kokila" w:hAnsi="Kokila" w:cs="Kalimati"/>
                <w:sz w:val="16"/>
                <w:szCs w:val="16"/>
              </w:rPr>
              <w:t xml:space="preserve">, </w:t>
            </w:r>
            <w:r w:rsidRPr="00361A4C">
              <w:rPr>
                <w:rFonts w:ascii="Kokila" w:hAnsi="Kokila" w:cs="Kalimati"/>
                <w:sz w:val="16"/>
                <w:szCs w:val="16"/>
                <w:cs/>
              </w:rPr>
              <w:t>मधुवन लाल श्रेष्ठ</w:t>
            </w:r>
            <w:r w:rsidRPr="00361A4C">
              <w:rPr>
                <w:rFonts w:ascii="Kokila" w:hAnsi="Kokila" w:cs="Kalimati"/>
                <w:sz w:val="16"/>
                <w:szCs w:val="16"/>
              </w:rPr>
              <w:t xml:space="preserve">, </w:t>
            </w:r>
            <w:r w:rsidRPr="00361A4C">
              <w:rPr>
                <w:rFonts w:ascii="Kokila" w:hAnsi="Kokila" w:cs="Kalimati"/>
                <w:sz w:val="16"/>
                <w:szCs w:val="16"/>
                <w:cs/>
              </w:rPr>
              <w:t>मधुरलाल सिन्या</w:t>
            </w:r>
            <w:r w:rsidRPr="00361A4C">
              <w:rPr>
                <w:rFonts w:ascii="Kokila" w:hAnsi="Kokila" w:cs="Kalimati"/>
                <w:sz w:val="16"/>
                <w:szCs w:val="16"/>
              </w:rPr>
              <w:t xml:space="preserve">,  </w:t>
            </w:r>
            <w:r w:rsidRPr="00361A4C">
              <w:rPr>
                <w:rFonts w:ascii="Kokila" w:hAnsi="Kokila" w:cs="Kalimati"/>
                <w:sz w:val="16"/>
                <w:szCs w:val="16"/>
                <w:cs/>
              </w:rPr>
              <w:t>भरतकाजी श्रेष्ठ</w:t>
            </w:r>
            <w:r w:rsidRPr="00361A4C">
              <w:rPr>
                <w:rFonts w:ascii="Kokila" w:hAnsi="Kokila" w:cs="Kalimati"/>
                <w:sz w:val="16"/>
                <w:szCs w:val="16"/>
              </w:rPr>
              <w:t xml:space="preserve">, </w:t>
            </w:r>
            <w:r w:rsidRPr="00361A4C">
              <w:rPr>
                <w:rFonts w:ascii="Kokila" w:hAnsi="Kokila" w:cs="Kalimati"/>
                <w:sz w:val="16"/>
                <w:szCs w:val="16"/>
                <w:cs/>
              </w:rPr>
              <w:t>रिता बादे श्रेष्ठ सेवाचार्य</w:t>
            </w:r>
            <w:r w:rsidRPr="00361A4C">
              <w:rPr>
                <w:rFonts w:ascii="Kokila" w:hAnsi="Kokila" w:cs="Kalimati"/>
                <w:sz w:val="16"/>
                <w:szCs w:val="16"/>
              </w:rPr>
              <w:t xml:space="preserve">, </w:t>
            </w:r>
            <w:r w:rsidRPr="00361A4C">
              <w:rPr>
                <w:rFonts w:ascii="Kokila" w:hAnsi="Kokila" w:cs="Kalimati"/>
                <w:sz w:val="16"/>
                <w:szCs w:val="16"/>
                <w:cs/>
              </w:rPr>
              <w:t>लोकेन्द्रमान कर्माचार्य</w:t>
            </w:r>
            <w:r w:rsidRPr="00361A4C">
              <w:rPr>
                <w:rFonts w:ascii="Kokila" w:hAnsi="Kokila" w:cs="Kalimati"/>
                <w:sz w:val="16"/>
                <w:szCs w:val="16"/>
              </w:rPr>
              <w:t xml:space="preserve">, </w:t>
            </w:r>
            <w:r w:rsidRPr="00361A4C">
              <w:rPr>
                <w:rFonts w:ascii="Kokila" w:hAnsi="Kokila" w:cs="Kalimati"/>
                <w:sz w:val="16"/>
                <w:szCs w:val="16"/>
                <w:cs/>
              </w:rPr>
              <w:t>राजु पोख्रेल</w:t>
            </w:r>
            <w:r w:rsidRPr="00361A4C">
              <w:rPr>
                <w:rFonts w:ascii="Kokila" w:hAnsi="Kokila" w:cs="Kalimati"/>
                <w:sz w:val="16"/>
                <w:szCs w:val="16"/>
              </w:rPr>
              <w:t xml:space="preserve">, </w:t>
            </w:r>
            <w:r w:rsidRPr="00361A4C">
              <w:rPr>
                <w:rFonts w:ascii="Kokila" w:hAnsi="Kokila" w:cs="Kalimati"/>
                <w:sz w:val="16"/>
                <w:szCs w:val="16"/>
                <w:cs/>
              </w:rPr>
              <w:t>प्रदिप बहादुर कर्माचार्य</w:t>
            </w:r>
            <w:r w:rsidRPr="00361A4C">
              <w:rPr>
                <w:rFonts w:ascii="Kokila" w:hAnsi="Kokila" w:cs="Kalimati"/>
                <w:sz w:val="16"/>
                <w:szCs w:val="16"/>
              </w:rPr>
              <w:t xml:space="preserve">, </w:t>
            </w:r>
            <w:r w:rsidRPr="00361A4C">
              <w:rPr>
                <w:rFonts w:ascii="Kokila" w:hAnsi="Kokila" w:cs="Kalimati"/>
                <w:sz w:val="16"/>
                <w:szCs w:val="16"/>
                <w:cs/>
              </w:rPr>
              <w:t>विकास श्रेष्ठ र रविन लामालाई आरोप मागदावी बमोजिम सजाय गर्नु पर्नेमा सफाई दिने गरी भएको फैसला त्रुटिपूर्ण देखिएकोले</w:t>
            </w:r>
            <w:r w:rsidR="002512C6" w:rsidRPr="00361A4C">
              <w:rPr>
                <w:rFonts w:ascii="Kokila" w:hAnsi="Kokila" w:cs="Kalimati"/>
                <w:sz w:val="16"/>
                <w:szCs w:val="16"/>
                <w:cs/>
              </w:rPr>
              <w:t xml:space="preserve">प्रस्तुत फैसला उपर सर्वोच्च अदालत समक्ष </w:t>
            </w:r>
            <w:r w:rsidR="00CD75D0" w:rsidRPr="00361A4C">
              <w:rPr>
                <w:rFonts w:ascii="Kokila" w:hAnsi="Kokila" w:cs="Kalimati" w:hint="cs"/>
                <w:sz w:val="16"/>
                <w:szCs w:val="16"/>
                <w:cs/>
              </w:rPr>
              <w:t>पुनरावेदन गर्ने</w:t>
            </w:r>
            <w:r w:rsidR="00AF365F" w:rsidRPr="00361A4C">
              <w:rPr>
                <w:rFonts w:ascii="Kokila" w:hAnsi="Kokila" w:cs="Kalimati"/>
                <w:sz w:val="16"/>
                <w:szCs w:val="16"/>
                <w:cs/>
              </w:rPr>
              <w:t xml:space="preserve"> ।</w:t>
            </w:r>
          </w:p>
        </w:tc>
      </w:tr>
    </w:tbl>
    <w:p w14:paraId="40590911" w14:textId="724C8C91"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7AC14D" w14:textId="77777777" w:rsidR="005A0659" w:rsidRDefault="005A0659" w:rsidP="005C6A14">
      <w:pPr>
        <w:spacing w:after="0" w:line="240" w:lineRule="auto"/>
      </w:pPr>
      <w:r>
        <w:separator/>
      </w:r>
    </w:p>
  </w:endnote>
  <w:endnote w:type="continuationSeparator" w:id="0">
    <w:p w14:paraId="181FEE2E" w14:textId="77777777" w:rsidR="005A0659" w:rsidRDefault="005A065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88030A" w14:textId="77777777" w:rsidR="005A0659" w:rsidRDefault="005A0659" w:rsidP="005C6A14">
      <w:pPr>
        <w:spacing w:after="0" w:line="240" w:lineRule="auto"/>
      </w:pPr>
      <w:r>
        <w:separator/>
      </w:r>
    </w:p>
  </w:footnote>
  <w:footnote w:type="continuationSeparator" w:id="0">
    <w:p w14:paraId="404A869B" w14:textId="77777777" w:rsidR="005A0659" w:rsidRDefault="005A065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86861"/>
    <w:rsid w:val="000A1638"/>
    <w:rsid w:val="000A36B0"/>
    <w:rsid w:val="000A643C"/>
    <w:rsid w:val="000A7EAF"/>
    <w:rsid w:val="000B0F41"/>
    <w:rsid w:val="000B4DD6"/>
    <w:rsid w:val="000C230E"/>
    <w:rsid w:val="000D2345"/>
    <w:rsid w:val="000D3D60"/>
    <w:rsid w:val="000D624B"/>
    <w:rsid w:val="000E5D3A"/>
    <w:rsid w:val="000F1D73"/>
    <w:rsid w:val="000F32E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1A4C"/>
    <w:rsid w:val="00362E03"/>
    <w:rsid w:val="00370D87"/>
    <w:rsid w:val="00370FBC"/>
    <w:rsid w:val="00371ADF"/>
    <w:rsid w:val="00373723"/>
    <w:rsid w:val="003808F2"/>
    <w:rsid w:val="00380A74"/>
    <w:rsid w:val="00382360"/>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09F3"/>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0659"/>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475F7"/>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97364"/>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D75D0"/>
    <w:rsid w:val="00CE6419"/>
    <w:rsid w:val="00CF147A"/>
    <w:rsid w:val="00CF572D"/>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0313"/>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1469</Words>
  <Characters>8377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2025-04-10T08:09:00Z</cp:lastPrinted>
  <dcterms:created xsi:type="dcterms:W3CDTF">2025-04-09T09:44:00Z</dcterms:created>
  <dcterms:modified xsi:type="dcterms:W3CDTF">2025-04-10T08:09:00Z</dcterms:modified>
</cp:coreProperties>
</file>