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10763138" w:rsidR="003C3DF1" w:rsidRDefault="003C3DF1" w:rsidP="001C656F">
      <w:pPr>
        <w:spacing w:after="0"/>
        <w:ind w:left="-360" w:right="-630"/>
        <w:jc w:val="center"/>
        <w:rPr>
          <w:rFonts w:cs="Kalimati"/>
          <w:b/>
          <w:bCs/>
          <w:sz w:val="20"/>
        </w:rPr>
      </w:pPr>
      <w:bookmarkStart w:id="0" w:name="_GoBack"/>
      <w:bookmarkEnd w:id="0"/>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D04356">
        <w:rPr>
          <w:rFonts w:cs="Kalimati" w:hint="cs"/>
          <w:b/>
          <w:bCs/>
          <w:sz w:val="20"/>
          <w:cs/>
        </w:rPr>
        <w:t>1२</w:t>
      </w:r>
      <w:r w:rsidRPr="00B36EC3">
        <w:rPr>
          <w:rFonts w:cs="Kalimati" w:hint="cs"/>
          <w:b/>
          <w:bCs/>
          <w:sz w:val="20"/>
          <w:cs/>
        </w:rPr>
        <w:t>/</w:t>
      </w:r>
      <w:r w:rsidR="000818C5" w:rsidRPr="00D04356">
        <w:rPr>
          <w:rFonts w:cs="Kalimati" w:hint="cs"/>
          <w:b/>
          <w:bCs/>
          <w:sz w:val="20"/>
          <w:cs/>
        </w:rPr>
        <w:t>0</w:t>
      </w:r>
      <w:r w:rsidR="00D04356" w:rsidRPr="00D04356">
        <w:rPr>
          <w:rFonts w:cs="Kalimati" w:hint="cs"/>
          <w:b/>
          <w:bCs/>
          <w:sz w:val="20"/>
          <w:cs/>
        </w:rPr>
        <w:t>७</w:t>
      </w:r>
      <w:r w:rsidRPr="00D04356">
        <w:rPr>
          <w:rFonts w:cs="Kalimati" w:hint="cs"/>
          <w:b/>
          <w:bCs/>
          <w:sz w:val="20"/>
          <w:cs/>
        </w:rPr>
        <w:t xml:space="preserve"> ग</w:t>
      </w:r>
      <w:r w:rsidRPr="00B36EC3">
        <w:rPr>
          <w:rFonts w:cs="Kalimati" w:hint="cs"/>
          <w:b/>
          <w:bCs/>
          <w:sz w:val="20"/>
          <w:cs/>
        </w:rPr>
        <w:t>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2520"/>
        <w:gridCol w:w="2610"/>
        <w:gridCol w:w="8347"/>
      </w:tblGrid>
      <w:tr w:rsidR="00F57A18" w:rsidRPr="00A9344F" w14:paraId="13EFD1EE" w14:textId="77777777" w:rsidTr="008647FC">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252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61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834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8647FC">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05D5F230" w14:textId="77777777" w:rsidR="003F06C7" w:rsidRDefault="003F06C7" w:rsidP="005E6A79">
            <w:pPr>
              <w:spacing w:after="0" w:line="240" w:lineRule="auto"/>
              <w:jc w:val="both"/>
              <w:rPr>
                <w:rFonts w:cs="Kalimati"/>
                <w:sz w:val="16"/>
                <w:szCs w:val="16"/>
              </w:rPr>
            </w:pPr>
            <w:r>
              <w:rPr>
                <w:rFonts w:cs="Kalimati" w:hint="cs"/>
                <w:sz w:val="16"/>
                <w:szCs w:val="16"/>
                <w:cs/>
              </w:rPr>
              <w:t>धर्मराज रोकाय</w:t>
            </w:r>
          </w:p>
          <w:p w14:paraId="4C5F73E9" w14:textId="10C6DEC1" w:rsidR="00AB0040" w:rsidRPr="00A9344F" w:rsidRDefault="00A9344F" w:rsidP="005B211C">
            <w:pPr>
              <w:spacing w:after="0" w:line="240" w:lineRule="auto"/>
              <w:jc w:val="both"/>
              <w:rPr>
                <w:rFonts w:cs="Kalimati"/>
                <w:sz w:val="16"/>
                <w:szCs w:val="16"/>
              </w:rPr>
            </w:pPr>
            <w:r w:rsidRPr="00A9344F">
              <w:rPr>
                <w:rFonts w:cs="Kalimati"/>
                <w:sz w:val="16"/>
                <w:szCs w:val="16"/>
                <w:cs/>
              </w:rPr>
              <w:t xml:space="preserve"> </w:t>
            </w:r>
            <w:r w:rsidR="00955572" w:rsidRPr="00A9344F">
              <w:rPr>
                <w:rFonts w:cs="Kalimati"/>
                <w:sz w:val="16"/>
                <w:szCs w:val="16"/>
                <w:cs/>
              </w:rPr>
              <w:t>मु.नं</w:t>
            </w:r>
            <w:r w:rsidR="00955572" w:rsidRPr="00A9344F">
              <w:rPr>
                <w:rFonts w:cs="Kalimati" w:hint="cs"/>
                <w:sz w:val="16"/>
                <w:szCs w:val="16"/>
                <w:cs/>
              </w:rPr>
              <w:t xml:space="preserve"> </w:t>
            </w:r>
            <w:r w:rsidR="00A45C8D" w:rsidRPr="00A9344F">
              <w:rPr>
                <w:rFonts w:cs="Kalimati" w:hint="cs"/>
                <w:sz w:val="16"/>
                <w:szCs w:val="16"/>
                <w:cs/>
              </w:rPr>
              <w:t>(</w:t>
            </w:r>
            <w:r w:rsidRPr="00A9344F">
              <w:rPr>
                <w:rFonts w:ascii="Kokila" w:hAnsi="Kokila" w:cs="Kalimati"/>
                <w:sz w:val="16"/>
                <w:szCs w:val="16"/>
                <w:cs/>
              </w:rPr>
              <w:t>०७</w:t>
            </w:r>
            <w:r w:rsidR="003F06C7">
              <w:rPr>
                <w:rFonts w:ascii="Kokila" w:hAnsi="Kokila" w:cs="Kalimati" w:hint="cs"/>
                <w:sz w:val="16"/>
                <w:szCs w:val="16"/>
                <w:cs/>
              </w:rPr>
              <w:t>८</w:t>
            </w:r>
            <w:r w:rsidRPr="00A9344F">
              <w:rPr>
                <w:rFonts w:ascii="Kokila" w:hAnsi="Kokila" w:cs="Kalimati"/>
                <w:sz w:val="16"/>
                <w:szCs w:val="16"/>
                <w:cs/>
              </w:rPr>
              <w:t>-</w:t>
            </w:r>
            <w:r w:rsidRPr="00A9344F">
              <w:rPr>
                <w:rFonts w:ascii="Kokila" w:hAnsi="Kokila" w:cs="Kalimati"/>
                <w:sz w:val="16"/>
                <w:szCs w:val="16"/>
              </w:rPr>
              <w:t>CR-</w:t>
            </w:r>
            <w:r w:rsidR="003F06C7">
              <w:rPr>
                <w:rFonts w:ascii="Kokila" w:hAnsi="Kokila" w:cs="Kalimati"/>
                <w:sz w:val="16"/>
                <w:szCs w:val="16"/>
                <w:cs/>
              </w:rPr>
              <w:t>०</w:t>
            </w:r>
            <w:r w:rsidR="003F06C7">
              <w:rPr>
                <w:rFonts w:ascii="Kokila" w:hAnsi="Kokila" w:cs="Kalimati" w:hint="cs"/>
                <w:sz w:val="16"/>
                <w:szCs w:val="16"/>
                <w:cs/>
              </w:rPr>
              <w:t>०९६</w:t>
            </w:r>
            <w:r w:rsidR="00EB5735" w:rsidRPr="00A9344F">
              <w:rPr>
                <w:rFonts w:cs="Kalimati" w:hint="cs"/>
                <w:sz w:val="16"/>
                <w:szCs w:val="16"/>
                <w:cs/>
              </w:rPr>
              <w:t>)</w:t>
            </w:r>
            <w:r w:rsidR="003808F2" w:rsidRPr="00A9344F">
              <w:rPr>
                <w:rFonts w:cs="Kalimati"/>
                <w:sz w:val="16"/>
                <w:szCs w:val="16"/>
              </w:rPr>
              <w:t xml:space="preserve"> </w:t>
            </w:r>
            <w:r w:rsidR="00AB0040" w:rsidRPr="00A9344F">
              <w:rPr>
                <w:rFonts w:cs="Kalimati"/>
                <w:sz w:val="16"/>
                <w:szCs w:val="16"/>
                <w:cs/>
              </w:rPr>
              <w:t xml:space="preserve">फैसला मिति </w:t>
            </w:r>
            <w:r w:rsidR="003F06C7">
              <w:rPr>
                <w:rFonts w:ascii="Kokila" w:hAnsi="Kokila" w:cs="Kalimati"/>
                <w:sz w:val="16"/>
                <w:szCs w:val="16"/>
                <w:cs/>
              </w:rPr>
              <w:t>२०८०/१</w:t>
            </w:r>
            <w:r w:rsidR="003F06C7">
              <w:rPr>
                <w:rFonts w:ascii="Kokila" w:hAnsi="Kokila" w:cs="Kalimati" w:hint="cs"/>
                <w:sz w:val="16"/>
                <w:szCs w:val="16"/>
                <w:cs/>
              </w:rPr>
              <w:t>१</w:t>
            </w:r>
            <w:r w:rsidR="003F06C7">
              <w:rPr>
                <w:rFonts w:ascii="Kokila" w:hAnsi="Kokila" w:cs="Kalimati"/>
                <w:sz w:val="16"/>
                <w:szCs w:val="16"/>
                <w:cs/>
              </w:rPr>
              <w:t>/</w:t>
            </w:r>
            <w:r w:rsidR="003F06C7">
              <w:rPr>
                <w:rFonts w:ascii="Kokila" w:hAnsi="Kokila" w:cs="Kalimati" w:hint="cs"/>
                <w:sz w:val="16"/>
                <w:szCs w:val="16"/>
                <w:cs/>
              </w:rPr>
              <w:t>१५</w:t>
            </w:r>
            <w:r w:rsidR="00EB5735" w:rsidRPr="00A9344F">
              <w:rPr>
                <w:rFonts w:cs="Kalimati" w:hint="cs"/>
                <w:sz w:val="16"/>
                <w:szCs w:val="16"/>
                <w:cs/>
              </w:rPr>
              <w:t xml:space="preserve"> </w:t>
            </w:r>
          </w:p>
        </w:tc>
        <w:tc>
          <w:tcPr>
            <w:tcW w:w="990" w:type="dxa"/>
          </w:tcPr>
          <w:p w14:paraId="04EE9EF8" w14:textId="588E2EBF" w:rsidR="00B52F41" w:rsidRPr="00A9344F" w:rsidRDefault="00A9344F" w:rsidP="005E6A79">
            <w:pPr>
              <w:spacing w:after="0" w:line="240" w:lineRule="auto"/>
              <w:jc w:val="both"/>
              <w:rPr>
                <w:rFonts w:cs="Kalimati"/>
                <w:sz w:val="16"/>
                <w:szCs w:val="16"/>
              </w:rPr>
            </w:pPr>
            <w:r w:rsidRPr="00A9344F">
              <w:rPr>
                <w:rFonts w:ascii="Kokila" w:hAnsi="Kokila" w:cs="Kalimati"/>
                <w:sz w:val="16"/>
                <w:szCs w:val="16"/>
                <w:cs/>
                <w:lang w:bidi="sa-IN"/>
              </w:rPr>
              <w:t>जग्गा खरिद बिक्री बापत उठेको राजश्व दाखिला नगरी हिनामिना गरी भ्रष्टाचार गरेको ।</w:t>
            </w:r>
          </w:p>
        </w:tc>
        <w:tc>
          <w:tcPr>
            <w:tcW w:w="2520" w:type="dxa"/>
            <w:shd w:val="clear" w:color="auto" w:fill="auto"/>
          </w:tcPr>
          <w:p w14:paraId="6EC61A8C" w14:textId="5D5BFD7B" w:rsidR="00AB0040" w:rsidRPr="00A9344F" w:rsidRDefault="00141228" w:rsidP="005B211C">
            <w:pPr>
              <w:pStyle w:val="ListParagraph"/>
              <w:spacing w:after="0" w:line="240" w:lineRule="auto"/>
              <w:ind w:left="72"/>
              <w:jc w:val="both"/>
              <w:rPr>
                <w:rFonts w:cs="Kalimati"/>
                <w:sz w:val="16"/>
                <w:szCs w:val="16"/>
              </w:rPr>
            </w:pPr>
            <w:r w:rsidRPr="00141228">
              <w:rPr>
                <w:rFonts w:ascii="Calibri" w:eastAsia="Calibri" w:hAnsi="Calibri" w:cs="Kalimati"/>
                <w:sz w:val="16"/>
                <w:szCs w:val="16"/>
                <w:cs/>
              </w:rPr>
              <w:t>भ्रष्टाचार निवारण ऐन</w:t>
            </w:r>
            <w:r w:rsidRPr="00141228">
              <w:rPr>
                <w:rFonts w:ascii="Calibri" w:eastAsia="Calibri" w:hAnsi="Calibri" w:cs="Kalimati"/>
                <w:sz w:val="16"/>
                <w:szCs w:val="16"/>
              </w:rPr>
              <w:t xml:space="preserve">, </w:t>
            </w:r>
            <w:r w:rsidRPr="00141228">
              <w:rPr>
                <w:rFonts w:ascii="Calibri" w:eastAsia="Calibri" w:hAnsi="Calibri" w:cs="Kalimati"/>
                <w:sz w:val="16"/>
                <w:szCs w:val="16"/>
                <w:cs/>
              </w:rPr>
              <w:t>२०५९ को दफा दफा ८ को उपदफा (१) को खण्ड (ङ) वमोजिमको कसूरमा रु.२</w:t>
            </w:r>
            <w:r w:rsidRPr="00141228">
              <w:rPr>
                <w:rFonts w:ascii="Calibri" w:eastAsia="Calibri" w:hAnsi="Calibri" w:cs="Kalimati"/>
                <w:sz w:val="16"/>
                <w:szCs w:val="16"/>
              </w:rPr>
              <w:t>,</w:t>
            </w:r>
            <w:r w:rsidRPr="00141228">
              <w:rPr>
                <w:rFonts w:ascii="Calibri" w:eastAsia="Calibri" w:hAnsi="Calibri" w:cs="Kalimati"/>
                <w:sz w:val="16"/>
                <w:szCs w:val="16"/>
                <w:cs/>
              </w:rPr>
              <w:t>१९</w:t>
            </w:r>
            <w:r w:rsidRPr="00141228">
              <w:rPr>
                <w:rFonts w:ascii="Calibri" w:eastAsia="Calibri" w:hAnsi="Calibri" w:cs="Kalimati"/>
                <w:sz w:val="16"/>
                <w:szCs w:val="16"/>
              </w:rPr>
              <w:t>,</w:t>
            </w:r>
            <w:r w:rsidRPr="00141228">
              <w:rPr>
                <w:rFonts w:ascii="Calibri" w:eastAsia="Calibri" w:hAnsi="Calibri" w:cs="Kalimati"/>
                <w:sz w:val="16"/>
                <w:szCs w:val="16"/>
                <w:cs/>
              </w:rPr>
              <w:t>०००।</w:t>
            </w:r>
            <w:r w:rsidRPr="00141228">
              <w:rPr>
                <w:rFonts w:ascii="Calibri" w:eastAsia="Calibri" w:hAnsi="Calibri" w:cs="Kalimati"/>
                <w:sz w:val="16"/>
                <w:szCs w:val="16"/>
              </w:rPr>
              <w:t>–(</w:t>
            </w:r>
            <w:r w:rsidRPr="00141228">
              <w:rPr>
                <w:rFonts w:ascii="Calibri" w:eastAsia="Calibri" w:hAnsi="Calibri" w:cs="Kalimati"/>
                <w:sz w:val="16"/>
                <w:szCs w:val="16"/>
                <w:cs/>
              </w:rPr>
              <w:t xml:space="preserve">अक्षेरुपी दुई लाख उन्नाइस हजार रुपैया) विगो कायम गरी सोही ऐनको दफा ८ को उपदफा (१) बमोजिम सजाय हुन मागदावी लिई आरोपपत्र दायर गरिएको </w:t>
            </w:r>
            <w:r w:rsidR="00A9344F" w:rsidRPr="00A9344F">
              <w:rPr>
                <w:rFonts w:ascii="Kokila" w:hAnsi="Kokila" w:cs="Kalimati" w:hint="cs"/>
                <w:color w:val="000000"/>
                <w:sz w:val="16"/>
                <w:szCs w:val="16"/>
                <w:cs/>
              </w:rPr>
              <w:t>।</w:t>
            </w:r>
          </w:p>
        </w:tc>
        <w:tc>
          <w:tcPr>
            <w:tcW w:w="2610" w:type="dxa"/>
            <w:shd w:val="clear" w:color="auto" w:fill="auto"/>
          </w:tcPr>
          <w:p w14:paraId="71FFE3F8" w14:textId="77777777" w:rsidR="00141228" w:rsidRPr="00141228" w:rsidRDefault="00141228" w:rsidP="009D2B92">
            <w:pPr>
              <w:pStyle w:val="ListParagraph"/>
              <w:numPr>
                <w:ilvl w:val="0"/>
                <w:numId w:val="2"/>
              </w:numPr>
              <w:spacing w:after="0" w:line="240" w:lineRule="auto"/>
              <w:ind w:left="185" w:hanging="180"/>
              <w:jc w:val="both"/>
              <w:rPr>
                <w:rFonts w:ascii="Arial" w:hAnsi="Arial" w:cs="Kalimati"/>
                <w:sz w:val="16"/>
                <w:szCs w:val="16"/>
              </w:rPr>
            </w:pPr>
            <w:r w:rsidRPr="00141228">
              <w:rPr>
                <w:rFonts w:ascii="Arial" w:hAnsi="Arial" w:cs="Kalimati"/>
                <w:sz w:val="16"/>
                <w:szCs w:val="16"/>
                <w:cs/>
              </w:rPr>
              <w:t>प्रतिवादीले वयान गर्दा काम गर्दा त्रुटी भएको हो</w:t>
            </w:r>
            <w:r w:rsidRPr="00141228">
              <w:rPr>
                <w:rFonts w:ascii="Arial" w:hAnsi="Arial" w:cs="Kalimati"/>
                <w:sz w:val="16"/>
                <w:szCs w:val="16"/>
              </w:rPr>
              <w:t xml:space="preserve">, </w:t>
            </w:r>
            <w:r w:rsidRPr="00141228">
              <w:rPr>
                <w:rFonts w:ascii="Arial" w:hAnsi="Arial" w:cs="Kalimati"/>
                <w:sz w:val="16"/>
                <w:szCs w:val="16"/>
                <w:cs/>
              </w:rPr>
              <w:t>जानी जानी दोहोरो रुपमा भत्ता वितरण गरेको होईन</w:t>
            </w:r>
            <w:r w:rsidRPr="00141228">
              <w:rPr>
                <w:rFonts w:ascii="Arial" w:hAnsi="Arial" w:cs="Kalimati"/>
                <w:sz w:val="16"/>
                <w:szCs w:val="16"/>
              </w:rPr>
              <w:t xml:space="preserve">, </w:t>
            </w:r>
            <w:r w:rsidRPr="00141228">
              <w:rPr>
                <w:rFonts w:ascii="Arial" w:hAnsi="Arial" w:cs="Kalimati"/>
                <w:sz w:val="16"/>
                <w:szCs w:val="16"/>
                <w:cs/>
              </w:rPr>
              <w:t>दोहोरो रुपमा वितरण भएको भत्ता रकम रु.४</w:t>
            </w:r>
            <w:r w:rsidRPr="00141228">
              <w:rPr>
                <w:rFonts w:ascii="Arial" w:hAnsi="Arial" w:cs="Kalimati"/>
                <w:sz w:val="16"/>
                <w:szCs w:val="16"/>
              </w:rPr>
              <w:t>,</w:t>
            </w:r>
            <w:r w:rsidRPr="00141228">
              <w:rPr>
                <w:rFonts w:ascii="Arial" w:hAnsi="Arial" w:cs="Kalimati"/>
                <w:sz w:val="16"/>
                <w:szCs w:val="16"/>
                <w:cs/>
              </w:rPr>
              <w:t>३८</w:t>
            </w:r>
            <w:r w:rsidRPr="00141228">
              <w:rPr>
                <w:rFonts w:ascii="Arial" w:hAnsi="Arial" w:cs="Kalimati"/>
                <w:sz w:val="16"/>
                <w:szCs w:val="16"/>
              </w:rPr>
              <w:t>,</w:t>
            </w:r>
            <w:r w:rsidRPr="00141228">
              <w:rPr>
                <w:rFonts w:ascii="Arial" w:hAnsi="Arial" w:cs="Kalimati"/>
                <w:sz w:val="16"/>
                <w:szCs w:val="16"/>
                <w:cs/>
              </w:rPr>
              <w:t>०००।</w:t>
            </w:r>
            <w:r w:rsidRPr="00141228">
              <w:rPr>
                <w:rFonts w:ascii="Arial" w:hAnsi="Arial" w:cs="Kalimati"/>
                <w:sz w:val="16"/>
                <w:szCs w:val="16"/>
              </w:rPr>
              <w:t xml:space="preserve">– </w:t>
            </w:r>
            <w:r w:rsidRPr="00141228">
              <w:rPr>
                <w:rFonts w:ascii="Arial" w:hAnsi="Arial" w:cs="Kalimati"/>
                <w:sz w:val="16"/>
                <w:szCs w:val="16"/>
                <w:cs/>
              </w:rPr>
              <w:t>बेरुजु शिर्षकबाट सरकारी खातामा जम्मा गरिसकेको छु भनि आरोपित कसूरमा ईन्कार रही वयान गरेको देखिएको ।</w:t>
            </w:r>
          </w:p>
          <w:p w14:paraId="00D9A472" w14:textId="77777777" w:rsidR="00141228" w:rsidRPr="00141228" w:rsidRDefault="00141228" w:rsidP="009D2B92">
            <w:pPr>
              <w:pStyle w:val="ListParagraph"/>
              <w:numPr>
                <w:ilvl w:val="0"/>
                <w:numId w:val="2"/>
              </w:numPr>
              <w:spacing w:after="0" w:line="240" w:lineRule="auto"/>
              <w:ind w:left="185" w:hanging="180"/>
              <w:jc w:val="both"/>
              <w:rPr>
                <w:rFonts w:ascii="Arial" w:hAnsi="Arial" w:cs="Kalimati"/>
                <w:b/>
                <w:bCs/>
                <w:sz w:val="16"/>
                <w:szCs w:val="16"/>
              </w:rPr>
            </w:pPr>
            <w:r w:rsidRPr="00141228">
              <w:rPr>
                <w:rFonts w:ascii="Arial" w:hAnsi="Arial" w:cs="Kalimati"/>
                <w:sz w:val="16"/>
                <w:szCs w:val="16"/>
                <w:cs/>
              </w:rPr>
              <w:t>बेरुजु शिर्षकमा रु.४</w:t>
            </w:r>
            <w:r w:rsidRPr="00141228">
              <w:rPr>
                <w:rFonts w:ascii="Arial" w:hAnsi="Arial" w:cs="Kalimati"/>
                <w:sz w:val="16"/>
                <w:szCs w:val="16"/>
              </w:rPr>
              <w:t>,</w:t>
            </w:r>
            <w:r w:rsidRPr="00141228">
              <w:rPr>
                <w:rFonts w:ascii="Arial" w:hAnsi="Arial" w:cs="Kalimati"/>
                <w:sz w:val="16"/>
                <w:szCs w:val="16"/>
                <w:cs/>
              </w:rPr>
              <w:t>३८</w:t>
            </w:r>
            <w:r w:rsidRPr="00141228">
              <w:rPr>
                <w:rFonts w:ascii="Arial" w:hAnsi="Arial" w:cs="Kalimati"/>
                <w:sz w:val="16"/>
                <w:szCs w:val="16"/>
              </w:rPr>
              <w:t>,</w:t>
            </w:r>
            <w:r w:rsidRPr="00141228">
              <w:rPr>
                <w:rFonts w:ascii="Arial" w:hAnsi="Arial" w:cs="Kalimati"/>
                <w:sz w:val="16"/>
                <w:szCs w:val="16"/>
                <w:cs/>
              </w:rPr>
              <w:t>०००। राष्ट्रिय वाणिज्य बैंक</w:t>
            </w:r>
            <w:r w:rsidRPr="00141228">
              <w:rPr>
                <w:rFonts w:ascii="Arial" w:hAnsi="Arial" w:cs="Kalimati"/>
                <w:sz w:val="16"/>
                <w:szCs w:val="16"/>
              </w:rPr>
              <w:t xml:space="preserve">, </w:t>
            </w:r>
            <w:r w:rsidRPr="00141228">
              <w:rPr>
                <w:rFonts w:ascii="Arial" w:hAnsi="Arial" w:cs="Kalimati"/>
                <w:sz w:val="16"/>
                <w:szCs w:val="16"/>
                <w:cs/>
              </w:rPr>
              <w:t>सिमिकोटमा जम्मा गरेको मिसिल संलग्न मिति २०७८।०८।२३ को भौचरबाट  देखिएकोले आरोपदावी बमोजिमको कसूरवाट सफाई पाउने</w:t>
            </w:r>
            <w:r w:rsidRPr="00141228">
              <w:rPr>
                <w:rFonts w:ascii="Arial" w:hAnsi="Arial" w:cs="Kalimati"/>
                <w:b/>
                <w:bCs/>
                <w:sz w:val="16"/>
                <w:szCs w:val="16"/>
                <w:cs/>
              </w:rPr>
              <w:t xml:space="preserve"> </w:t>
            </w:r>
            <w:r w:rsidRPr="00141228">
              <w:rPr>
                <w:rFonts w:ascii="Arial" w:hAnsi="Arial" w:cs="Kalimati"/>
                <w:sz w:val="16"/>
                <w:szCs w:val="16"/>
                <w:cs/>
              </w:rPr>
              <w:t>।</w:t>
            </w:r>
            <w:r w:rsidRPr="00141228">
              <w:rPr>
                <w:rFonts w:ascii="Arial" w:hAnsi="Arial" w:cs="Kalimati"/>
                <w:b/>
                <w:bCs/>
                <w:sz w:val="16"/>
                <w:szCs w:val="16"/>
                <w:cs/>
              </w:rPr>
              <w:t xml:space="preserve"> </w:t>
            </w:r>
          </w:p>
          <w:p w14:paraId="65A67D9A" w14:textId="31F72980" w:rsidR="00AB0040" w:rsidRPr="00141228" w:rsidRDefault="00AB0040" w:rsidP="00141228">
            <w:pPr>
              <w:spacing w:after="0" w:line="240" w:lineRule="auto"/>
              <w:jc w:val="both"/>
              <w:rPr>
                <w:rFonts w:cs="Kalimati"/>
                <w:sz w:val="16"/>
                <w:szCs w:val="16"/>
              </w:rPr>
            </w:pPr>
          </w:p>
        </w:tc>
        <w:tc>
          <w:tcPr>
            <w:tcW w:w="8347" w:type="dxa"/>
            <w:shd w:val="clear" w:color="auto" w:fill="auto"/>
          </w:tcPr>
          <w:p w14:paraId="4B349836" w14:textId="77777777" w:rsidR="00D04356" w:rsidRDefault="008647FC" w:rsidP="00D04356">
            <w:pPr>
              <w:pStyle w:val="ListParagraph"/>
              <w:numPr>
                <w:ilvl w:val="0"/>
                <w:numId w:val="2"/>
              </w:numPr>
              <w:spacing w:after="0" w:line="240" w:lineRule="auto"/>
              <w:ind w:left="252" w:hanging="270"/>
              <w:jc w:val="both"/>
              <w:rPr>
                <w:rFonts w:ascii="Kokila" w:hAnsi="Kokila" w:cs="Kalimati"/>
                <w:color w:val="000000"/>
                <w:sz w:val="16"/>
                <w:szCs w:val="16"/>
              </w:rPr>
            </w:pPr>
            <w:r w:rsidRPr="008647FC">
              <w:rPr>
                <w:rFonts w:ascii="Kokila" w:hAnsi="Kokila" w:cs="Kalimati"/>
                <w:color w:val="000000"/>
                <w:sz w:val="16"/>
                <w:szCs w:val="16"/>
                <w:cs/>
              </w:rPr>
              <w:t>प्रस्तुत वारदातमा हुम्ला जिल्ला तत्कालिन लिमी गा.वि.स. सचिव धर्मराज रोकायाले सामाजिक सुरक्षा भत्ता वितरण गर्दा आ.व. २०७०/०७१ मा रु.९६०००।</w:t>
            </w:r>
            <w:r w:rsidRPr="008647FC">
              <w:rPr>
                <w:rFonts w:ascii="Kokila" w:hAnsi="Kokila" w:cs="Kalimati"/>
                <w:color w:val="000000"/>
                <w:sz w:val="16"/>
                <w:szCs w:val="16"/>
              </w:rPr>
              <w:t xml:space="preserve">–, </w:t>
            </w:r>
            <w:r w:rsidRPr="008647FC">
              <w:rPr>
                <w:rFonts w:ascii="Kokila" w:hAnsi="Kokila" w:cs="Kalimati"/>
                <w:color w:val="000000"/>
                <w:sz w:val="16"/>
                <w:szCs w:val="16"/>
                <w:cs/>
              </w:rPr>
              <w:t>२०७१/०७२ मा रु.१२४०००।</w:t>
            </w:r>
            <w:r w:rsidRPr="008647FC">
              <w:rPr>
                <w:rFonts w:ascii="Kokila" w:hAnsi="Kokila" w:cs="Kalimati"/>
                <w:color w:val="000000"/>
                <w:sz w:val="16"/>
                <w:szCs w:val="16"/>
              </w:rPr>
              <w:t xml:space="preserve">–, </w:t>
            </w:r>
            <w:r w:rsidRPr="008647FC">
              <w:rPr>
                <w:rFonts w:ascii="Kokila" w:hAnsi="Kokila" w:cs="Kalimati"/>
                <w:color w:val="000000"/>
                <w:sz w:val="16"/>
                <w:szCs w:val="16"/>
                <w:cs/>
              </w:rPr>
              <w:t>२०७२/०७३ मा रु.२१८०००।</w:t>
            </w:r>
            <w:r w:rsidRPr="008647FC">
              <w:rPr>
                <w:rFonts w:ascii="Kokila" w:hAnsi="Kokila" w:cs="Kalimati"/>
                <w:color w:val="000000"/>
                <w:sz w:val="16"/>
                <w:szCs w:val="16"/>
              </w:rPr>
              <w:t xml:space="preserve">– </w:t>
            </w:r>
            <w:r w:rsidRPr="008647FC">
              <w:rPr>
                <w:rFonts w:ascii="Kokila" w:hAnsi="Kokila" w:cs="Kalimati"/>
                <w:color w:val="000000"/>
                <w:sz w:val="16"/>
                <w:szCs w:val="16"/>
                <w:cs/>
              </w:rPr>
              <w:t>गरी जम्मा रु.४</w:t>
            </w:r>
            <w:r w:rsidRPr="008647FC">
              <w:rPr>
                <w:rFonts w:ascii="Kokila" w:hAnsi="Kokila" w:cs="Kalimati"/>
                <w:color w:val="000000"/>
                <w:sz w:val="16"/>
                <w:szCs w:val="16"/>
              </w:rPr>
              <w:t>,</w:t>
            </w:r>
            <w:r w:rsidRPr="008647FC">
              <w:rPr>
                <w:rFonts w:ascii="Kokila" w:hAnsi="Kokila" w:cs="Kalimati"/>
                <w:color w:val="000000"/>
                <w:sz w:val="16"/>
                <w:szCs w:val="16"/>
                <w:cs/>
              </w:rPr>
              <w:t>३८</w:t>
            </w:r>
            <w:r w:rsidRPr="008647FC">
              <w:rPr>
                <w:rFonts w:ascii="Kokila" w:hAnsi="Kokila" w:cs="Kalimati"/>
                <w:color w:val="000000"/>
                <w:sz w:val="16"/>
                <w:szCs w:val="16"/>
              </w:rPr>
              <w:t>,</w:t>
            </w:r>
            <w:r w:rsidRPr="008647FC">
              <w:rPr>
                <w:rFonts w:ascii="Kokila" w:hAnsi="Kokila" w:cs="Kalimati"/>
                <w:color w:val="000000"/>
                <w:sz w:val="16"/>
                <w:szCs w:val="16"/>
                <w:cs/>
              </w:rPr>
              <w:t>०००।</w:t>
            </w:r>
            <w:r w:rsidRPr="008647FC">
              <w:rPr>
                <w:rFonts w:ascii="Kokila" w:hAnsi="Kokila" w:cs="Kalimati"/>
                <w:color w:val="000000"/>
                <w:sz w:val="16"/>
                <w:szCs w:val="16"/>
              </w:rPr>
              <w:t xml:space="preserve">– </w:t>
            </w:r>
            <w:r w:rsidRPr="008647FC">
              <w:rPr>
                <w:rFonts w:ascii="Kokila" w:hAnsi="Kokila" w:cs="Kalimati"/>
                <w:color w:val="000000"/>
                <w:sz w:val="16"/>
                <w:szCs w:val="16"/>
                <w:cs/>
              </w:rPr>
              <w:t>दोहोरो (एउटै नागरिकता नं. भएका व्यक्तिहरुका नाममा दुई पटक) रुपमा सामाजिक सुरक्षा भत्ता वितरण गरेको मिसिल संलग्न रहेको उक्त भत्ता बुझेको भरपाई कागजको प्रतिलिपीबाट देखिएको</w:t>
            </w:r>
            <w:r w:rsidRPr="008647FC">
              <w:rPr>
                <w:rFonts w:ascii="Kokila" w:hAnsi="Kokila" w:cs="Kalimati"/>
                <w:color w:val="000000"/>
                <w:sz w:val="16"/>
                <w:szCs w:val="16"/>
              </w:rPr>
              <w:t xml:space="preserve">, </w:t>
            </w:r>
            <w:r w:rsidRPr="008647FC">
              <w:rPr>
                <w:rFonts w:ascii="Kokila" w:hAnsi="Kokila" w:cs="Kalimati"/>
                <w:color w:val="000000"/>
                <w:sz w:val="16"/>
                <w:szCs w:val="16"/>
                <w:cs/>
              </w:rPr>
              <w:t>हामीहरुले दोहोरो भत्ता कहिल्यै पनि लिएका छैनौ</w:t>
            </w:r>
            <w:r w:rsidRPr="008647FC">
              <w:rPr>
                <w:rFonts w:ascii="Kokila" w:hAnsi="Kokila" w:cs="Kalimati"/>
                <w:color w:val="000000"/>
                <w:sz w:val="16"/>
                <w:szCs w:val="16"/>
              </w:rPr>
              <w:t xml:space="preserve">, </w:t>
            </w:r>
            <w:r w:rsidRPr="008647FC">
              <w:rPr>
                <w:rFonts w:ascii="Kokila" w:hAnsi="Kokila" w:cs="Kalimati"/>
                <w:color w:val="000000"/>
                <w:sz w:val="16"/>
                <w:szCs w:val="16"/>
                <w:cs/>
              </w:rPr>
              <w:t>हामीले दस्तखत गर्न जान्दैनौ भनी भत्ता वुझ्ने ब्यक्तिहरु  उटुप तामाङ र उटुब जाङ्गमु तामाङ तथा साक्षीहरु छिरिङ तेन्डाक</w:t>
            </w:r>
            <w:r w:rsidRPr="008647FC">
              <w:rPr>
                <w:rFonts w:ascii="Kokila" w:hAnsi="Kokila" w:cs="Kalimati"/>
                <w:color w:val="000000"/>
                <w:sz w:val="16"/>
                <w:szCs w:val="16"/>
              </w:rPr>
              <w:t xml:space="preserve">, </w:t>
            </w:r>
            <w:r w:rsidRPr="008647FC">
              <w:rPr>
                <w:rFonts w:ascii="Kokila" w:hAnsi="Kokila" w:cs="Kalimati"/>
                <w:color w:val="000000"/>
                <w:sz w:val="16"/>
                <w:szCs w:val="16"/>
                <w:cs/>
              </w:rPr>
              <w:t>रिङजिङ पुटी</w:t>
            </w:r>
            <w:r w:rsidRPr="008647FC">
              <w:rPr>
                <w:rFonts w:ascii="Kokila" w:hAnsi="Kokila" w:cs="Kalimati"/>
                <w:color w:val="000000"/>
                <w:sz w:val="16"/>
                <w:szCs w:val="16"/>
              </w:rPr>
              <w:t xml:space="preserve">, </w:t>
            </w:r>
            <w:r w:rsidRPr="008647FC">
              <w:rPr>
                <w:rFonts w:ascii="Kokila" w:hAnsi="Kokila" w:cs="Kalimati"/>
                <w:color w:val="000000"/>
                <w:sz w:val="16"/>
                <w:szCs w:val="16"/>
                <w:cs/>
              </w:rPr>
              <w:t>टासो फुर्व तामाङ समेतले अनुसन्धानको क्रममा गरेको घटना बिबरण कागजबाट देखिएको</w:t>
            </w:r>
            <w:r w:rsidRPr="008647FC">
              <w:rPr>
                <w:rFonts w:ascii="Kokila" w:hAnsi="Kokila" w:cs="Kalimati"/>
                <w:color w:val="000000"/>
                <w:sz w:val="16"/>
                <w:szCs w:val="16"/>
              </w:rPr>
              <w:t xml:space="preserve">, </w:t>
            </w:r>
            <w:r w:rsidRPr="008647FC">
              <w:rPr>
                <w:rFonts w:ascii="Kokila" w:hAnsi="Kokila" w:cs="Kalimati"/>
                <w:color w:val="000000"/>
                <w:sz w:val="16"/>
                <w:szCs w:val="16"/>
                <w:cs/>
              </w:rPr>
              <w:t>जानी जानी दोहोरो रुपमा भत्ता वितरण गरेको होईन</w:t>
            </w:r>
            <w:r w:rsidRPr="008647FC">
              <w:rPr>
                <w:rFonts w:ascii="Kokila" w:hAnsi="Kokila" w:cs="Kalimati"/>
                <w:color w:val="000000"/>
                <w:sz w:val="16"/>
                <w:szCs w:val="16"/>
              </w:rPr>
              <w:t xml:space="preserve">, </w:t>
            </w:r>
            <w:r w:rsidRPr="008647FC">
              <w:rPr>
                <w:rFonts w:ascii="Kokila" w:hAnsi="Kokila" w:cs="Kalimati"/>
                <w:color w:val="000000"/>
                <w:sz w:val="16"/>
                <w:szCs w:val="16"/>
                <w:cs/>
              </w:rPr>
              <w:t>काम गर्ने क्रममा गल्ती भएको हो</w:t>
            </w:r>
            <w:r w:rsidRPr="008647FC">
              <w:rPr>
                <w:rFonts w:ascii="Kokila" w:hAnsi="Kokila" w:cs="Kalimati"/>
                <w:color w:val="000000"/>
                <w:sz w:val="16"/>
                <w:szCs w:val="16"/>
              </w:rPr>
              <w:t xml:space="preserve">, </w:t>
            </w:r>
            <w:r w:rsidRPr="008647FC">
              <w:rPr>
                <w:rFonts w:ascii="Kokila" w:hAnsi="Kokila" w:cs="Kalimati"/>
                <w:color w:val="000000"/>
                <w:sz w:val="16"/>
                <w:szCs w:val="16"/>
                <w:cs/>
              </w:rPr>
              <w:t>दोहोरो रुपमा वितरण भएको भत्ता रकम रु.४</w:t>
            </w:r>
            <w:r w:rsidRPr="008647FC">
              <w:rPr>
                <w:rFonts w:ascii="Kokila" w:hAnsi="Kokila" w:cs="Kalimati"/>
                <w:color w:val="000000"/>
                <w:sz w:val="16"/>
                <w:szCs w:val="16"/>
              </w:rPr>
              <w:t>,</w:t>
            </w:r>
            <w:r w:rsidRPr="008647FC">
              <w:rPr>
                <w:rFonts w:ascii="Kokila" w:hAnsi="Kokila" w:cs="Kalimati"/>
                <w:color w:val="000000"/>
                <w:sz w:val="16"/>
                <w:szCs w:val="16"/>
                <w:cs/>
              </w:rPr>
              <w:t>३८</w:t>
            </w:r>
            <w:r w:rsidRPr="008647FC">
              <w:rPr>
                <w:rFonts w:ascii="Kokila" w:hAnsi="Kokila" w:cs="Kalimati"/>
                <w:color w:val="000000"/>
                <w:sz w:val="16"/>
                <w:szCs w:val="16"/>
              </w:rPr>
              <w:t>,</w:t>
            </w:r>
            <w:r w:rsidRPr="008647FC">
              <w:rPr>
                <w:rFonts w:ascii="Kokila" w:hAnsi="Kokila" w:cs="Kalimati"/>
                <w:color w:val="000000"/>
                <w:sz w:val="16"/>
                <w:szCs w:val="16"/>
                <w:cs/>
              </w:rPr>
              <w:t>०००।</w:t>
            </w:r>
            <w:r w:rsidRPr="008647FC">
              <w:rPr>
                <w:rFonts w:ascii="Kokila" w:hAnsi="Kokila" w:cs="Kalimati"/>
                <w:color w:val="000000"/>
                <w:sz w:val="16"/>
                <w:szCs w:val="16"/>
              </w:rPr>
              <w:t xml:space="preserve">– </w:t>
            </w:r>
            <w:r w:rsidRPr="008647FC">
              <w:rPr>
                <w:rFonts w:ascii="Kokila" w:hAnsi="Kokila" w:cs="Kalimati"/>
                <w:color w:val="000000"/>
                <w:sz w:val="16"/>
                <w:szCs w:val="16"/>
                <w:cs/>
              </w:rPr>
              <w:t>बेरुजु शिर्षकबाट सरकारी खातामा  जम्मा गरिसकेको छु भनि यी प्रतिवादीले वयान गरेको समेतका आधार प्रमाणबाट लाभग्राहीले दोहोरो रुपमा सामाजिक सुरक्षा भत्ता भूक्तानी लिएको भन्ने नदेखिएको र यी प्रतिवादीले सरकारी रकम लिने खाने बदनियतले झुठा भरपाई बनाई उक्त दोहोरो रुपमा वितरण गरिएको भनिएको भत्ता रकम खाईमासी आरोपित कसूर गरेको निर्विवाद रुपमा पुष्टि भएको छ ।</w:t>
            </w:r>
          </w:p>
          <w:p w14:paraId="0A4FD65E" w14:textId="3BC03093" w:rsidR="00D04356" w:rsidRPr="00D04356" w:rsidRDefault="00D04356" w:rsidP="00D04356">
            <w:pPr>
              <w:pStyle w:val="ListParagraph"/>
              <w:numPr>
                <w:ilvl w:val="0"/>
                <w:numId w:val="2"/>
              </w:numPr>
              <w:spacing w:after="0" w:line="240" w:lineRule="auto"/>
              <w:ind w:left="252" w:hanging="270"/>
              <w:jc w:val="both"/>
              <w:rPr>
                <w:rFonts w:ascii="Kokila" w:hAnsi="Kokila" w:cs="Kalimati"/>
                <w:color w:val="000000"/>
                <w:sz w:val="16"/>
                <w:szCs w:val="16"/>
              </w:rPr>
            </w:pPr>
            <w:r w:rsidRPr="00D04356">
              <w:rPr>
                <w:rFonts w:ascii="Kokila" w:hAnsi="Kokila" w:cs="Kalimati"/>
                <w:color w:val="000000"/>
                <w:sz w:val="16"/>
                <w:szCs w:val="16"/>
                <w:cs/>
              </w:rPr>
              <w:t xml:space="preserve">उल्लिखित आधार प्रमाणबाट यी प्रतिवादीले वदनियतपूर्वक झुठा भरपाई बनाई सामाजिक सुरक्षाको रकम हिनामिना गरी आरोपित कसूर गरेको  निर्विवाद रुपमा पुष्टि भएको छ । यी प्रतिवादीले लेखपढ समेत गर्न नजान्ने स्थानीय लाभग्राही ब्यक्तिहरुको नामको भत्ता बुझेको भन्ने झुठा भरपाई बनाई लगातार तीन आर्थिक वर्ष सम्म सामाजिक सुरक्षा भत्ता वापतको रकम आफैले खाई मासेको देखिएकोमा सो सम्वन्धमा उजुरी परे पश्चात निजले खाई मासेको उक्त रकम निजले आफूखुसी बेरुजु शिर्षकमा सरकारी खातामा जम्मा गर्दैमा निजले गरेको कसूरबाट उन्मुक्ति पाउन सक्दैन । </w:t>
            </w:r>
            <w:r w:rsidRPr="00D04356">
              <w:rPr>
                <w:rFonts w:ascii="Kokila" w:hAnsi="Kokila" w:cs="Kalimati"/>
                <w:color w:val="000000"/>
                <w:sz w:val="16"/>
                <w:szCs w:val="16"/>
              </w:rPr>
              <w:t>“</w:t>
            </w:r>
            <w:r w:rsidRPr="00D04356">
              <w:rPr>
                <w:rFonts w:ascii="Kokila" w:hAnsi="Kokila" w:cs="Kalimati"/>
                <w:color w:val="000000"/>
                <w:sz w:val="16"/>
                <w:szCs w:val="16"/>
                <w:cs/>
              </w:rPr>
              <w:t>बेरुजु</w:t>
            </w:r>
            <w:r w:rsidRPr="00D04356">
              <w:rPr>
                <w:rFonts w:ascii="Kokila" w:hAnsi="Kokila" w:cs="Kalimati"/>
                <w:color w:val="000000"/>
                <w:sz w:val="16"/>
                <w:szCs w:val="16"/>
              </w:rPr>
              <w:t xml:space="preserve">” </w:t>
            </w:r>
            <w:r w:rsidRPr="00D04356">
              <w:rPr>
                <w:rFonts w:ascii="Kokila" w:hAnsi="Kokila" w:cs="Kalimati"/>
                <w:color w:val="000000"/>
                <w:sz w:val="16"/>
                <w:szCs w:val="16"/>
                <w:cs/>
              </w:rPr>
              <w:t xml:space="preserve">र </w:t>
            </w:r>
            <w:r w:rsidRPr="00D04356">
              <w:rPr>
                <w:rFonts w:ascii="Kokila" w:hAnsi="Kokila" w:cs="Kalimati"/>
                <w:color w:val="000000"/>
                <w:sz w:val="16"/>
                <w:szCs w:val="16"/>
              </w:rPr>
              <w:t>“</w:t>
            </w:r>
            <w:r w:rsidRPr="00D04356">
              <w:rPr>
                <w:rFonts w:ascii="Kokila" w:hAnsi="Kokila" w:cs="Kalimati"/>
                <w:color w:val="000000"/>
                <w:sz w:val="16"/>
                <w:szCs w:val="16"/>
                <w:cs/>
              </w:rPr>
              <w:t>भ्रष्टाचार कसूर</w:t>
            </w:r>
            <w:r w:rsidRPr="00D04356">
              <w:rPr>
                <w:rFonts w:ascii="Kokila" w:hAnsi="Kokila" w:cs="Kalimati"/>
                <w:color w:val="000000"/>
                <w:sz w:val="16"/>
                <w:szCs w:val="16"/>
              </w:rPr>
              <w:t xml:space="preserve">” </w:t>
            </w:r>
            <w:r w:rsidRPr="00D04356">
              <w:rPr>
                <w:rFonts w:ascii="Kokila" w:hAnsi="Kokila" w:cs="Kalimati"/>
                <w:color w:val="000000"/>
                <w:sz w:val="16"/>
                <w:szCs w:val="16"/>
                <w:cs/>
              </w:rPr>
              <w:t xml:space="preserve">फरक फरक विषय हुन् । </w:t>
            </w:r>
            <w:r w:rsidRPr="00D04356">
              <w:rPr>
                <w:rFonts w:ascii="Kokila" w:hAnsi="Kokila" w:cs="Kalimati"/>
                <w:color w:val="000000"/>
                <w:sz w:val="16"/>
                <w:szCs w:val="16"/>
              </w:rPr>
              <w:t>“</w:t>
            </w:r>
            <w:r w:rsidRPr="00D04356">
              <w:rPr>
                <w:rFonts w:ascii="Kokila" w:hAnsi="Kokila" w:cs="Kalimati"/>
                <w:color w:val="000000"/>
                <w:sz w:val="16"/>
                <w:szCs w:val="16"/>
                <w:cs/>
              </w:rPr>
              <w:t>बेरुजु</w:t>
            </w:r>
            <w:r w:rsidRPr="00D04356">
              <w:rPr>
                <w:rFonts w:ascii="Kokila" w:hAnsi="Kokila" w:cs="Kalimati"/>
                <w:color w:val="000000"/>
                <w:sz w:val="16"/>
                <w:szCs w:val="16"/>
              </w:rPr>
              <w:t xml:space="preserve">” </w:t>
            </w:r>
            <w:r w:rsidRPr="00D04356">
              <w:rPr>
                <w:rFonts w:ascii="Kokila" w:hAnsi="Kokila" w:cs="Kalimati"/>
                <w:color w:val="000000"/>
                <w:sz w:val="16"/>
                <w:szCs w:val="16"/>
                <w:cs/>
              </w:rPr>
              <w:t>लेखा परिक्षणको विषय रहेको र सो सम्वन्धमा नेपालको संविधानको धारा २४१ बमोजिम महालेखा परीक्षकबाट लेखा परिक्षण हुँदा लेखा कानून बमोजिम नियमितता</w:t>
            </w:r>
            <w:r w:rsidRPr="00D04356">
              <w:rPr>
                <w:rFonts w:ascii="Kokila" w:hAnsi="Kokila" w:cs="Kalimati"/>
                <w:color w:val="000000"/>
                <w:sz w:val="16"/>
                <w:szCs w:val="16"/>
              </w:rPr>
              <w:t xml:space="preserve">, </w:t>
            </w:r>
            <w:r w:rsidRPr="00D04356">
              <w:rPr>
                <w:rFonts w:ascii="Kokila" w:hAnsi="Kokila" w:cs="Kalimati"/>
                <w:color w:val="000000"/>
                <w:sz w:val="16"/>
                <w:szCs w:val="16"/>
                <w:cs/>
              </w:rPr>
              <w:t>मितव्ययिता</w:t>
            </w:r>
            <w:r w:rsidRPr="00D04356">
              <w:rPr>
                <w:rFonts w:ascii="Kokila" w:hAnsi="Kokila" w:cs="Kalimati"/>
                <w:color w:val="000000"/>
                <w:sz w:val="16"/>
                <w:szCs w:val="16"/>
              </w:rPr>
              <w:t xml:space="preserve">, </w:t>
            </w:r>
            <w:r w:rsidRPr="00D04356">
              <w:rPr>
                <w:rFonts w:ascii="Kokila" w:hAnsi="Kokila" w:cs="Kalimati"/>
                <w:color w:val="000000"/>
                <w:sz w:val="16"/>
                <w:szCs w:val="16"/>
                <w:cs/>
              </w:rPr>
              <w:t>कार्यदक्षता</w:t>
            </w:r>
            <w:r w:rsidRPr="00D04356">
              <w:rPr>
                <w:rFonts w:ascii="Kokila" w:hAnsi="Kokila" w:cs="Kalimati"/>
                <w:color w:val="000000"/>
                <w:sz w:val="16"/>
                <w:szCs w:val="16"/>
              </w:rPr>
              <w:t xml:space="preserve">, </w:t>
            </w:r>
            <w:r w:rsidRPr="00D04356">
              <w:rPr>
                <w:rFonts w:ascii="Kokila" w:hAnsi="Kokila" w:cs="Kalimati"/>
                <w:color w:val="000000"/>
                <w:sz w:val="16"/>
                <w:szCs w:val="16"/>
                <w:cs/>
              </w:rPr>
              <w:t xml:space="preserve">प्रभावकारिता र ‌औचित्य समेतको विचार गरी लेखापरीक्षण हुनेछ भन्ने संवैधानिक ब्यवस्था देखिन्छ  । उक्त संवैधानिक ब्यवस्थाबाट सरकारी काम कारवाही तथा आर्थिक कारोवारको लेखा परिक्षण गर्दा प्रकृयागत त्रुटीबाट सरकारी हानी नोक्सानी भएका तथा प्रकृयागत त्रुटीका विषयहरु मात्र वेरुजुका विषयहरु हुन भन्ने देखिन्छ । यी प्रतिवादीले झुठा भरपाई बनाई समाजिक सुरक्षा भत्ता वापतको रकम हिनामिना गरेको कार्य </w:t>
            </w:r>
            <w:r w:rsidRPr="00D04356">
              <w:rPr>
                <w:rFonts w:ascii="Kokila" w:hAnsi="Kokila" w:cs="Kalimati"/>
                <w:color w:val="000000"/>
                <w:sz w:val="16"/>
                <w:szCs w:val="16"/>
              </w:rPr>
              <w:t>“</w:t>
            </w:r>
            <w:r w:rsidRPr="00D04356">
              <w:rPr>
                <w:rFonts w:ascii="Kokila" w:hAnsi="Kokila" w:cs="Kalimati"/>
                <w:color w:val="000000"/>
                <w:sz w:val="16"/>
                <w:szCs w:val="16"/>
                <w:cs/>
              </w:rPr>
              <w:t>बेरुजु</w:t>
            </w:r>
            <w:r w:rsidRPr="00D04356">
              <w:rPr>
                <w:rFonts w:ascii="Kokila" w:hAnsi="Kokila" w:cs="Kalimati"/>
                <w:color w:val="000000"/>
                <w:sz w:val="16"/>
                <w:szCs w:val="16"/>
              </w:rPr>
              <w:t xml:space="preserve">” </w:t>
            </w:r>
            <w:r w:rsidRPr="00D04356">
              <w:rPr>
                <w:rFonts w:ascii="Kokila" w:hAnsi="Kokila" w:cs="Kalimati"/>
                <w:color w:val="000000"/>
                <w:sz w:val="16"/>
                <w:szCs w:val="16"/>
                <w:cs/>
              </w:rPr>
              <w:t xml:space="preserve">नभई भ्रष्टाचार निवारण ऐन बमोजिमको </w:t>
            </w:r>
            <w:r w:rsidRPr="00D04356">
              <w:rPr>
                <w:rFonts w:ascii="Kokila" w:hAnsi="Kokila" w:cs="Kalimati"/>
                <w:color w:val="000000"/>
                <w:sz w:val="16"/>
                <w:szCs w:val="16"/>
              </w:rPr>
              <w:t>“</w:t>
            </w:r>
            <w:r w:rsidRPr="00D04356">
              <w:rPr>
                <w:rFonts w:ascii="Kokila" w:hAnsi="Kokila" w:cs="Kalimati"/>
                <w:color w:val="000000"/>
                <w:sz w:val="16"/>
                <w:szCs w:val="16"/>
                <w:cs/>
              </w:rPr>
              <w:t>कसूरजन्य कार्य</w:t>
            </w:r>
            <w:r w:rsidRPr="00D04356">
              <w:rPr>
                <w:rFonts w:ascii="Kokila" w:hAnsi="Kokila" w:cs="Kalimati"/>
                <w:color w:val="000000"/>
                <w:sz w:val="16"/>
                <w:szCs w:val="16"/>
              </w:rPr>
              <w:t xml:space="preserve">” </w:t>
            </w:r>
            <w:r w:rsidRPr="00D04356">
              <w:rPr>
                <w:rFonts w:ascii="Kokila" w:hAnsi="Kokila" w:cs="Kalimati"/>
                <w:color w:val="000000"/>
                <w:sz w:val="16"/>
                <w:szCs w:val="16"/>
                <w:cs/>
              </w:rPr>
              <w:t xml:space="preserve">भएकोमा निज प्रतिवादीले उक्त हिनामिना गरेको रकम बेरुजु शिषर्कमा सरकारी खातामा दाखिला गरेको देखिएको भनी निज प्रतिवादीलाई सफाई दिने ठहर गरी भएको फैसला त्रुटिपूर्ण छ । सम्मानित सर्वोच्च अदालतबाट </w:t>
            </w:r>
            <w:r w:rsidRPr="00D04356">
              <w:rPr>
                <w:rFonts w:ascii="Kokila" w:hAnsi="Kokila" w:cs="Kalimati"/>
                <w:color w:val="000000"/>
                <w:sz w:val="16"/>
                <w:szCs w:val="16"/>
              </w:rPr>
              <w:t>“</w:t>
            </w:r>
            <w:r w:rsidRPr="00D04356">
              <w:rPr>
                <w:rFonts w:ascii="Kokila" w:hAnsi="Kokila" w:cs="Kalimati"/>
                <w:color w:val="000000"/>
                <w:sz w:val="16"/>
                <w:szCs w:val="16"/>
                <w:cs/>
              </w:rPr>
              <w:t>भ्रष्टाचार हुनु र बेरूजु हुनु फरक फरक विषय हुन् । भ्रष्टाचारमा व्यक्तिगत फाइदा लिने बद्‌नियत तत्त्वको विद्यमानता हुन्छ भने बेरूजुमा खर्च भएको रकम बिल भरपाई द्वारा पुष्टि भएको हुँदैन । भ्रष्टाचारको कसूर स्थापित हुन सरकारी सम्पत्ति दूषित मनसायबाट खर्च गरी हानि नोक्सानी पुर्‍याउने नियत र त्यसबाट आफूले लिनु खानु गरेको भन्‍ने प्रष्ट रूपमा देखिनु पर्ने । बेरूजुको हकमा बिल भरपाइद्वारा पुष्टि गराउन नसके बेरूजु भएको रकम खर्च गर्ने अख्तियारवालाले दाखिला गर्नु गराउनु पर्ने सम्मको दायित्व हुने ।</w:t>
            </w:r>
            <w:r w:rsidRPr="00D04356">
              <w:rPr>
                <w:rFonts w:ascii="Kokila" w:hAnsi="Kokila" w:cs="Kalimati"/>
                <w:color w:val="000000"/>
                <w:sz w:val="16"/>
                <w:szCs w:val="16"/>
              </w:rPr>
              <w:t>“ (</w:t>
            </w:r>
            <w:r w:rsidRPr="00D04356">
              <w:rPr>
                <w:rFonts w:ascii="Kokila" w:hAnsi="Kokila" w:cs="Kalimati"/>
                <w:color w:val="000000"/>
                <w:sz w:val="16"/>
                <w:szCs w:val="16"/>
                <w:cs/>
              </w:rPr>
              <w:t>ने.का.प.२०७६</w:t>
            </w:r>
            <w:r w:rsidRPr="00D04356">
              <w:rPr>
                <w:rFonts w:ascii="Kokila" w:hAnsi="Kokila" w:cs="Kalimati"/>
                <w:color w:val="000000"/>
                <w:sz w:val="16"/>
                <w:szCs w:val="16"/>
              </w:rPr>
              <w:t xml:space="preserve">, </w:t>
            </w:r>
            <w:r w:rsidRPr="00D04356">
              <w:rPr>
                <w:rFonts w:ascii="Kokila" w:hAnsi="Kokila" w:cs="Kalimati"/>
                <w:color w:val="000000"/>
                <w:sz w:val="16"/>
                <w:szCs w:val="16"/>
                <w:cs/>
              </w:rPr>
              <w:t>अंक ३</w:t>
            </w:r>
            <w:r w:rsidRPr="00D04356">
              <w:rPr>
                <w:rFonts w:ascii="Kokila" w:hAnsi="Kokila" w:cs="Kalimati"/>
                <w:color w:val="000000"/>
                <w:sz w:val="16"/>
                <w:szCs w:val="16"/>
              </w:rPr>
              <w:t xml:space="preserve">, </w:t>
            </w:r>
            <w:r w:rsidRPr="00D04356">
              <w:rPr>
                <w:rFonts w:ascii="Kokila" w:hAnsi="Kokila" w:cs="Kalimati"/>
                <w:color w:val="000000"/>
                <w:sz w:val="16"/>
                <w:szCs w:val="16"/>
                <w:cs/>
              </w:rPr>
              <w:t>नि.नं-१०२०८)</w:t>
            </w:r>
            <w:r w:rsidRPr="00D04356">
              <w:rPr>
                <w:rFonts w:ascii="Kokila" w:hAnsi="Kokila" w:cs="Kalimati"/>
                <w:color w:val="000000"/>
                <w:sz w:val="16"/>
                <w:szCs w:val="16"/>
              </w:rPr>
              <w:t>, “</w:t>
            </w:r>
            <w:r w:rsidRPr="00D04356">
              <w:rPr>
                <w:rFonts w:ascii="Kokila" w:hAnsi="Kokila" w:cs="Kalimati"/>
                <w:color w:val="000000"/>
                <w:sz w:val="16"/>
                <w:szCs w:val="16"/>
                <w:cs/>
              </w:rPr>
              <w:t>प्रतिवादीहरुले मासी खाएको रकम बेरुजु प्रकृतिको नभई आफ्नो जिम्मामा रहेको रकम मासी खाने दुरुपयोग गर्ने गलत मनसायबाट काम कारवाही भएको देखिन्छ</w:t>
            </w:r>
            <w:r w:rsidRPr="00D04356">
              <w:rPr>
                <w:rFonts w:ascii="Kokila" w:hAnsi="Kokila" w:cs="Kalimati"/>
                <w:color w:val="000000"/>
                <w:sz w:val="16"/>
                <w:szCs w:val="16"/>
              </w:rPr>
              <w:t xml:space="preserve">, </w:t>
            </w:r>
            <w:r w:rsidRPr="00D04356">
              <w:rPr>
                <w:rFonts w:ascii="Kokila" w:hAnsi="Kokila" w:cs="Kalimati"/>
                <w:color w:val="000000"/>
                <w:sz w:val="16"/>
                <w:szCs w:val="16"/>
                <w:cs/>
              </w:rPr>
              <w:t>यस्तो कार्य भ्रष्टाचारजन्य कसूर अन्तर्गत पर्ने ।</w:t>
            </w:r>
            <w:r w:rsidRPr="00D04356">
              <w:rPr>
                <w:rFonts w:ascii="Kokila" w:hAnsi="Kokila" w:cs="Kalimati"/>
                <w:color w:val="000000"/>
                <w:sz w:val="16"/>
                <w:szCs w:val="16"/>
              </w:rPr>
              <w:t>” (</w:t>
            </w:r>
            <w:r w:rsidRPr="00D04356">
              <w:rPr>
                <w:rFonts w:ascii="Kokila" w:hAnsi="Kokila" w:cs="Kalimati"/>
                <w:color w:val="000000"/>
                <w:sz w:val="16"/>
                <w:szCs w:val="16"/>
                <w:cs/>
              </w:rPr>
              <w:t>स अ बुलेटिन वर्ष १८ अंक १९ माघ २०६६ पुर्णाङ्क ४२१ पृ २९) भनि सम्मानित सर्वोच्च अदालतबाट प्रतिपादित सिद्दान्त तथा फैसला समेतको प्रतिकूल रहेको प्रस्तुत फैसला त्रुटीपूर्ण हुँदा बदर भागी छ ।</w:t>
            </w:r>
          </w:p>
          <w:p w14:paraId="4E077969" w14:textId="000AF789" w:rsidR="00AB0040" w:rsidRPr="00A9344F" w:rsidRDefault="008647FC" w:rsidP="009D2B92">
            <w:pPr>
              <w:pStyle w:val="ListParagraph"/>
              <w:numPr>
                <w:ilvl w:val="0"/>
                <w:numId w:val="2"/>
              </w:numPr>
              <w:spacing w:after="0" w:line="240" w:lineRule="auto"/>
              <w:ind w:left="252" w:hanging="270"/>
              <w:jc w:val="both"/>
              <w:rPr>
                <w:rFonts w:cs="Kalimati"/>
                <w:sz w:val="16"/>
                <w:szCs w:val="16"/>
              </w:rPr>
            </w:pPr>
            <w:r w:rsidRPr="008647FC">
              <w:rPr>
                <w:rFonts w:ascii="Kokila" w:hAnsi="Kokila" w:cs="Kalimati"/>
                <w:color w:val="000000"/>
                <w:sz w:val="16"/>
                <w:szCs w:val="16"/>
                <w:cs/>
              </w:rPr>
              <w:t>अतः माथि विवेचित उल्लिखित आधार</w:t>
            </w:r>
            <w:r w:rsidRPr="008647FC">
              <w:rPr>
                <w:rFonts w:ascii="Kokila" w:hAnsi="Kokila" w:cs="Kalimati"/>
                <w:color w:val="000000"/>
                <w:sz w:val="16"/>
                <w:szCs w:val="16"/>
              </w:rPr>
              <w:t xml:space="preserve">, </w:t>
            </w:r>
            <w:r w:rsidRPr="008647FC">
              <w:rPr>
                <w:rFonts w:ascii="Kokila" w:hAnsi="Kokila" w:cs="Kalimati"/>
                <w:color w:val="000000"/>
                <w:sz w:val="16"/>
                <w:szCs w:val="16"/>
                <w:cs/>
              </w:rPr>
              <w:t xml:space="preserve">कारण र मिसिल संलग्न प्रमाणहरुबाट यी प्रतिवादी धर्मराज रोकायाले सामाजिक सुरक्षा भत्ता सरकारी रकम लिनेखाने बदनियतले झुठा भरपाई बनाई सरकारी रकम खाईमासी आरोपित कसूर गरेको पुष्टि भएकोमा बेरुजु शिर्षकबाट रकम जम्मा गरेको भन्ने आधारमा यी प्रतिवादीलाई सफाई दिने ठहर गरी भएको प्रस्तुत फैसला त्रुटीपूर्ण भएकोले </w:t>
            </w:r>
            <w:r>
              <w:rPr>
                <w:rFonts w:ascii="Kokila" w:hAnsi="Kokila" w:cs="Kalimati" w:hint="cs"/>
                <w:color w:val="000000"/>
                <w:sz w:val="16"/>
                <w:szCs w:val="16"/>
                <w:cs/>
              </w:rPr>
              <w:t>प्रस्तुत फैसला उपर पुनरावेदन गर्ने</w:t>
            </w:r>
            <w:r w:rsidR="00A9344F" w:rsidRPr="00A9344F">
              <w:rPr>
                <w:rFonts w:ascii="Kokila" w:hAnsi="Kokila" w:cs="Kalimati"/>
                <w:sz w:val="16"/>
                <w:szCs w:val="16"/>
                <w:cs/>
              </w:rPr>
              <w:t>।</w:t>
            </w:r>
          </w:p>
        </w:tc>
      </w:tr>
    </w:tbl>
    <w:p w14:paraId="40590911" w14:textId="7BB8CACA"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5B211C">
      <w:pgSz w:w="16839" w:h="11907" w:orient="landscape" w:code="9"/>
      <w:pgMar w:top="54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A983B77" w14:textId="77777777" w:rsidR="006440BF" w:rsidRDefault="006440BF" w:rsidP="005C6A14">
      <w:pPr>
        <w:spacing w:after="0" w:line="240" w:lineRule="auto"/>
      </w:pPr>
      <w:r>
        <w:separator/>
      </w:r>
    </w:p>
  </w:endnote>
  <w:endnote w:type="continuationSeparator" w:id="0">
    <w:p w14:paraId="386D81F3" w14:textId="77777777" w:rsidR="006440BF" w:rsidRDefault="006440B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B9BD82" w14:textId="77777777" w:rsidR="006440BF" w:rsidRDefault="006440BF" w:rsidP="005C6A14">
      <w:pPr>
        <w:spacing w:after="0" w:line="240" w:lineRule="auto"/>
      </w:pPr>
      <w:r>
        <w:separator/>
      </w:r>
    </w:p>
  </w:footnote>
  <w:footnote w:type="continuationSeparator" w:id="0">
    <w:p w14:paraId="267235E6" w14:textId="77777777" w:rsidR="006440BF" w:rsidRDefault="006440BF"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710A301A"/>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1228"/>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6C7"/>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1313"/>
    <w:rsid w:val="005B211C"/>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440BF"/>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647FC"/>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D2B92"/>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644F"/>
    <w:rsid w:val="00B0105D"/>
    <w:rsid w:val="00B079B8"/>
    <w:rsid w:val="00B12E5A"/>
    <w:rsid w:val="00B134EF"/>
    <w:rsid w:val="00B15C37"/>
    <w:rsid w:val="00B239E8"/>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26341"/>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B3D48"/>
    <w:rsid w:val="00CC1C09"/>
    <w:rsid w:val="00CD27BC"/>
    <w:rsid w:val="00CD60BC"/>
    <w:rsid w:val="00CD646E"/>
    <w:rsid w:val="00CE6419"/>
    <w:rsid w:val="00CF147A"/>
    <w:rsid w:val="00D0122E"/>
    <w:rsid w:val="00D03CDF"/>
    <w:rsid w:val="00D04356"/>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B0420"/>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2</Pages>
  <Words>716</Words>
  <Characters>4085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18</cp:revision>
  <cp:lastPrinted>2025-03-20T07:48:00Z</cp:lastPrinted>
  <dcterms:created xsi:type="dcterms:W3CDTF">2024-12-11T07:04:00Z</dcterms:created>
  <dcterms:modified xsi:type="dcterms:W3CDTF">2025-03-20T07:48:00Z</dcterms:modified>
</cp:coreProperties>
</file>