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686DD1" w:rsidRDefault="00707BBA" w:rsidP="00686DD1">
      <w:pPr>
        <w:jc w:val="center"/>
        <w:rPr>
          <w:b/>
          <w:bCs/>
        </w:rPr>
      </w:pPr>
      <w:r>
        <w:rPr>
          <w:rFonts w:ascii="Kokila" w:eastAsia="Times New Roman" w:hAnsi="Kokila" w:cs="Kalimati" w:hint="cs"/>
          <w:b/>
          <w:bCs/>
          <w:szCs w:val="22"/>
          <w:cs/>
        </w:rPr>
        <w:t>मिति २०८१/१२/२२</w:t>
      </w:r>
      <w:r w:rsidR="00686DD1" w:rsidRPr="00686DD1">
        <w:rPr>
          <w:rFonts w:ascii="Kokila" w:eastAsia="Times New Roman" w:hAnsi="Kokila" w:cs="Kalimati" w:hint="cs"/>
          <w:b/>
          <w:bCs/>
          <w:szCs w:val="22"/>
          <w:cs/>
        </w:rPr>
        <w:t xml:space="preserve"> गते सर्वोच्च अदालतमा पुनरावेदन </w:t>
      </w:r>
      <w:r w:rsidR="000C20AF">
        <w:rPr>
          <w:rFonts w:ascii="Kokila" w:eastAsia="Times New Roman" w:hAnsi="Kokila" w:cs="Kalimati" w:hint="cs"/>
          <w:b/>
          <w:bCs/>
          <w:szCs w:val="22"/>
          <w:cs/>
        </w:rPr>
        <w:t xml:space="preserve">दर्ता </w:t>
      </w:r>
      <w:bookmarkStart w:id="0" w:name="_GoBack"/>
      <w:bookmarkEnd w:id="0"/>
      <w:r w:rsidR="00817749">
        <w:rPr>
          <w:rFonts w:ascii="Kokila" w:eastAsia="Times New Roman" w:hAnsi="Kokila" w:cs="Kalimati" w:hint="cs"/>
          <w:b/>
          <w:bCs/>
          <w:szCs w:val="22"/>
          <w:cs/>
        </w:rPr>
        <w:t>गरिएको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r w:rsidR="000E29A4">
        <w:rPr>
          <w:rFonts w:ascii="Kokila" w:eastAsia="Times New Roman" w:hAnsi="Kokila" w:cs="Kalimati" w:hint="cs"/>
          <w:b/>
          <w:bCs/>
          <w:szCs w:val="22"/>
          <w:cs/>
        </w:rPr>
        <w:t>।</w:t>
      </w:r>
    </w:p>
    <w:tbl>
      <w:tblPr>
        <w:tblStyle w:val="TableGrid"/>
        <w:tblW w:w="14940" w:type="dxa"/>
        <w:tblInd w:w="-972" w:type="dxa"/>
        <w:tblLayout w:type="fixed"/>
        <w:tblLook w:val="04A0" w:firstRow="1" w:lastRow="0" w:firstColumn="1" w:lastColumn="0" w:noHBand="0" w:noVBand="1"/>
      </w:tblPr>
      <w:tblGrid>
        <w:gridCol w:w="543"/>
        <w:gridCol w:w="1347"/>
        <w:gridCol w:w="1170"/>
        <w:gridCol w:w="3690"/>
        <w:gridCol w:w="1620"/>
        <w:gridCol w:w="6570"/>
      </w:tblGrid>
      <w:tr w:rsidR="00BC21AB" w:rsidTr="002D76B6">
        <w:tc>
          <w:tcPr>
            <w:tcW w:w="543" w:type="dxa"/>
          </w:tcPr>
          <w:p w:rsidR="00BC21AB" w:rsidRPr="00F86963" w:rsidRDefault="00BC21AB" w:rsidP="00E83ADF">
            <w:pPr>
              <w:tabs>
                <w:tab w:val="left" w:pos="3181"/>
              </w:tabs>
              <w:ind w:right="-198"/>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सि.नं.</w:t>
            </w:r>
          </w:p>
        </w:tc>
        <w:tc>
          <w:tcPr>
            <w:tcW w:w="1347"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b/>
                <w:bCs/>
                <w:sz w:val="19"/>
                <w:szCs w:val="19"/>
                <w:cs/>
              </w:rPr>
              <w:t>प्र</w:t>
            </w:r>
            <w:r w:rsidRPr="00F86963">
              <w:rPr>
                <w:rFonts w:ascii="Calibri" w:eastAsia="Times New Roman" w:hAnsi="Calibri" w:cs="Kalimati" w:hint="cs"/>
                <w:b/>
                <w:bCs/>
                <w:sz w:val="19"/>
                <w:szCs w:val="19"/>
                <w:cs/>
              </w:rPr>
              <w:t>तिवादी</w:t>
            </w:r>
            <w:r w:rsidRPr="00F86963">
              <w:rPr>
                <w:rFonts w:ascii="Calibri" w:eastAsia="Times New Roman" w:hAnsi="Calibri" w:cs="Kalimati"/>
                <w:b/>
                <w:bCs/>
                <w:sz w:val="19"/>
                <w:szCs w:val="19"/>
                <w:cs/>
              </w:rPr>
              <w:t>हरु</w:t>
            </w:r>
          </w:p>
        </w:tc>
        <w:tc>
          <w:tcPr>
            <w:tcW w:w="1170" w:type="dxa"/>
          </w:tcPr>
          <w:p w:rsidR="00BC21AB" w:rsidRPr="00F86963" w:rsidRDefault="00BC21AB" w:rsidP="00E83ADF">
            <w:pPr>
              <w:tabs>
                <w:tab w:val="left" w:pos="3181"/>
              </w:tabs>
              <w:jc w:val="both"/>
              <w:rPr>
                <w:rFonts w:ascii="Calibri" w:eastAsia="Times New Roman" w:hAnsi="Calibri" w:cs="Kalimati"/>
                <w:b/>
                <w:bCs/>
                <w:sz w:val="19"/>
                <w:szCs w:val="19"/>
                <w:cs/>
              </w:rPr>
            </w:pPr>
            <w:r w:rsidRPr="00F86963">
              <w:rPr>
                <w:rFonts w:ascii="Calibri" w:eastAsia="Times New Roman" w:hAnsi="Calibri" w:cs="Kalimati" w:hint="cs"/>
                <w:b/>
                <w:bCs/>
                <w:sz w:val="19"/>
                <w:szCs w:val="19"/>
                <w:cs/>
              </w:rPr>
              <w:t>मुद्दा</w:t>
            </w:r>
          </w:p>
        </w:tc>
        <w:tc>
          <w:tcPr>
            <w:tcW w:w="369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आयोगको</w:t>
            </w:r>
            <w:r>
              <w:rPr>
                <w:rFonts w:ascii="Calibri" w:eastAsia="Times New Roman" w:hAnsi="Calibri" w:cs="Kalimati" w:hint="cs"/>
                <w:b/>
                <w:bCs/>
                <w:sz w:val="19"/>
                <w:szCs w:val="19"/>
                <w:cs/>
              </w:rPr>
              <w:t xml:space="preserve"> मागदावी</w:t>
            </w:r>
          </w:p>
        </w:tc>
        <w:tc>
          <w:tcPr>
            <w:tcW w:w="1620" w:type="dxa"/>
          </w:tcPr>
          <w:p w:rsidR="00BC21AB" w:rsidRPr="00F86963" w:rsidRDefault="00BC21AB" w:rsidP="00E83ADF">
            <w:pPr>
              <w:tabs>
                <w:tab w:val="left" w:pos="3181"/>
              </w:tabs>
              <w:jc w:val="both"/>
              <w:rPr>
                <w:rFonts w:ascii="Calibri" w:eastAsia="Times New Roman" w:hAnsi="Calibri" w:cs="Kalimati"/>
                <w:b/>
                <w:bCs/>
                <w:sz w:val="19"/>
                <w:szCs w:val="19"/>
              </w:rPr>
            </w:pPr>
            <w:r w:rsidRPr="00F86963">
              <w:rPr>
                <w:rFonts w:ascii="Calibri" w:eastAsia="Times New Roman" w:hAnsi="Calibri" w:cs="Kalimati" w:hint="cs"/>
                <w:b/>
                <w:bCs/>
                <w:sz w:val="19"/>
                <w:szCs w:val="19"/>
                <w:cs/>
              </w:rPr>
              <w:t>विशेष अदालतको फैसला र आधार</w:t>
            </w:r>
          </w:p>
        </w:tc>
        <w:tc>
          <w:tcPr>
            <w:tcW w:w="6570" w:type="dxa"/>
          </w:tcPr>
          <w:p w:rsidR="00BC21AB" w:rsidRPr="001D59AE" w:rsidRDefault="00C54710" w:rsidP="00E83ADF">
            <w:pPr>
              <w:jc w:val="both"/>
              <w:rPr>
                <w:sz w:val="19"/>
                <w:szCs w:val="19"/>
              </w:rPr>
            </w:pPr>
            <w:r w:rsidRPr="001D59AE">
              <w:rPr>
                <w:rFonts w:ascii="Calibri" w:eastAsia="Calibri" w:hAnsi="Calibri" w:cs="Kalimati" w:hint="cs"/>
                <w:b/>
                <w:bCs/>
                <w:sz w:val="19"/>
                <w:szCs w:val="19"/>
                <w:cs/>
              </w:rPr>
              <w:t>आयोगबा</w:t>
            </w:r>
            <w:r w:rsidR="004106D5" w:rsidRPr="001D59AE">
              <w:rPr>
                <w:rFonts w:ascii="Calibri" w:eastAsia="Calibri" w:hAnsi="Calibri" w:cs="Kalimati" w:hint="cs"/>
                <w:b/>
                <w:bCs/>
                <w:sz w:val="19"/>
                <w:szCs w:val="19"/>
                <w:cs/>
              </w:rPr>
              <w:t>ट सम्मानित सर्वोच्च अदालतमा पुनरावेदन गरिएका आधारहरु</w:t>
            </w:r>
          </w:p>
        </w:tc>
      </w:tr>
      <w:tr w:rsidR="00BC21AB" w:rsidRPr="002D76B6" w:rsidTr="002D76B6">
        <w:tc>
          <w:tcPr>
            <w:tcW w:w="543" w:type="dxa"/>
          </w:tcPr>
          <w:p w:rsidR="00BC21AB" w:rsidRPr="002D76B6" w:rsidRDefault="00817749" w:rsidP="000C20AF">
            <w:pPr>
              <w:jc w:val="both"/>
              <w:rPr>
                <w:rFonts w:ascii="Times New Roman" w:eastAsia="Times New Roman" w:hAnsi="Times New Roman" w:cs="Kalimati"/>
                <w:sz w:val="20"/>
              </w:rPr>
            </w:pPr>
            <w:r>
              <w:rPr>
                <w:rFonts w:ascii="Times New Roman" w:eastAsia="Times New Roman" w:hAnsi="Times New Roman" w:cs="Kalimati" w:hint="cs"/>
                <w:sz w:val="20"/>
                <w:cs/>
              </w:rPr>
              <w:t>१</w:t>
            </w:r>
          </w:p>
        </w:tc>
        <w:tc>
          <w:tcPr>
            <w:tcW w:w="1347" w:type="dxa"/>
          </w:tcPr>
          <w:p w:rsidR="00BC21AB" w:rsidRPr="002D76B6" w:rsidRDefault="002D76B6" w:rsidP="00CA258E">
            <w:pPr>
              <w:jc w:val="both"/>
              <w:rPr>
                <w:rFonts w:ascii="Times New Roman" w:eastAsia="Times New Roman" w:hAnsi="Times New Roman" w:cs="Kalimati"/>
                <w:sz w:val="20"/>
              </w:rPr>
            </w:pPr>
            <w:r w:rsidRPr="002D76B6">
              <w:rPr>
                <w:rFonts w:ascii="Times New Roman" w:eastAsia="Times New Roman" w:hAnsi="Times New Roman" w:cs="Kalimati" w:hint="cs"/>
                <w:sz w:val="20"/>
                <w:cs/>
              </w:rPr>
              <w:t>कुशल दाहाल, चन्द्रदेव मेहता, डण्डर सिंह विश्वकर्मा, उदेश कुमार श्रेष्ठ, विशाल पण्डित, हस्पिटेक ईन्टरप्राईजेज प्रा.लि. र मनोज कुमार आचार्य</w:t>
            </w:r>
            <w:r w:rsidRPr="002D76B6">
              <w:rPr>
                <w:rFonts w:ascii="Times New Roman" w:eastAsia="Times New Roman" w:hAnsi="Times New Roman" w:cs="Kalimati"/>
                <w:sz w:val="20"/>
                <w:cs/>
              </w:rPr>
              <w:t xml:space="preserve"> </w:t>
            </w:r>
            <w:r w:rsidR="00BC21AB" w:rsidRPr="002D76B6">
              <w:rPr>
                <w:rFonts w:ascii="Times New Roman" w:eastAsia="Times New Roman" w:hAnsi="Times New Roman" w:cs="Kalimati"/>
                <w:sz w:val="20"/>
                <w:cs/>
              </w:rPr>
              <w:t>(वि</w:t>
            </w:r>
            <w:r w:rsidR="00BC21AB" w:rsidRPr="002D76B6">
              <w:rPr>
                <w:rFonts w:ascii="Times New Roman" w:eastAsia="Times New Roman" w:hAnsi="Times New Roman" w:cs="Kalimati" w:hint="cs"/>
                <w:sz w:val="20"/>
                <w:cs/>
              </w:rPr>
              <w:t xml:space="preserve">शेष </w:t>
            </w:r>
            <w:r w:rsidR="00BC21AB" w:rsidRPr="002D76B6">
              <w:rPr>
                <w:rFonts w:ascii="Times New Roman" w:eastAsia="Times New Roman" w:hAnsi="Times New Roman" w:cs="Kalimati"/>
                <w:sz w:val="20"/>
                <w:cs/>
              </w:rPr>
              <w:t>अ</w:t>
            </w:r>
            <w:r w:rsidR="00BC21AB" w:rsidRPr="002D76B6">
              <w:rPr>
                <w:rFonts w:ascii="Times New Roman" w:eastAsia="Times New Roman" w:hAnsi="Times New Roman" w:cs="Kalimati" w:hint="cs"/>
                <w:sz w:val="20"/>
                <w:cs/>
              </w:rPr>
              <w:t>दालत</w:t>
            </w:r>
            <w:r w:rsidR="00BC21AB" w:rsidRPr="002D76B6">
              <w:rPr>
                <w:rFonts w:ascii="Times New Roman" w:eastAsia="Times New Roman" w:hAnsi="Times New Roman" w:cs="Kalimati"/>
                <w:sz w:val="20"/>
                <w:cs/>
              </w:rPr>
              <w:t>को मु</w:t>
            </w:r>
            <w:r w:rsidR="00BC21AB" w:rsidRPr="002D76B6">
              <w:rPr>
                <w:rFonts w:ascii="Times New Roman" w:eastAsia="Times New Roman" w:hAnsi="Times New Roman" w:cs="Kalimati" w:hint="cs"/>
                <w:sz w:val="20"/>
                <w:cs/>
              </w:rPr>
              <w:t xml:space="preserve">द्दा </w:t>
            </w:r>
            <w:r w:rsidR="00BC21AB" w:rsidRPr="002D76B6">
              <w:rPr>
                <w:rFonts w:ascii="Times New Roman" w:eastAsia="Times New Roman" w:hAnsi="Times New Roman" w:cs="Kalimati"/>
                <w:sz w:val="20"/>
                <w:cs/>
              </w:rPr>
              <w:t xml:space="preserve">नं. </w:t>
            </w:r>
            <w:r w:rsidRPr="002D76B6">
              <w:rPr>
                <w:rFonts w:ascii="Times New Roman" w:eastAsia="Times New Roman" w:hAnsi="Times New Roman" w:cs="Kalimati"/>
                <w:sz w:val="20"/>
                <w:cs/>
              </w:rPr>
              <w:t>०</w:t>
            </w:r>
            <w:r w:rsidRPr="002D76B6">
              <w:rPr>
                <w:rFonts w:ascii="Times New Roman" w:eastAsia="Times New Roman" w:hAnsi="Times New Roman" w:cs="Kalimati" w:hint="cs"/>
                <w:sz w:val="20"/>
                <w:cs/>
              </w:rPr>
              <w:t>८०</w:t>
            </w:r>
            <w:r w:rsidRPr="002D76B6">
              <w:rPr>
                <w:rFonts w:ascii="Times New Roman" w:eastAsia="Times New Roman" w:hAnsi="Times New Roman" w:cs="Kalimati"/>
                <w:sz w:val="20"/>
                <w:cs/>
              </w:rPr>
              <w:t>-</w:t>
            </w:r>
            <w:r w:rsidRPr="002D76B6">
              <w:rPr>
                <w:rFonts w:ascii="Times New Roman" w:eastAsia="Times New Roman" w:hAnsi="Times New Roman" w:cs="Kalimati"/>
                <w:sz w:val="20"/>
              </w:rPr>
              <w:t>CR-</w:t>
            </w:r>
            <w:r w:rsidRPr="002D76B6">
              <w:rPr>
                <w:rFonts w:ascii="Times New Roman" w:eastAsia="Times New Roman" w:hAnsi="Times New Roman" w:cs="Kalimati"/>
                <w:sz w:val="20"/>
                <w:cs/>
              </w:rPr>
              <w:t>०</w:t>
            </w:r>
            <w:r w:rsidRPr="002D76B6">
              <w:rPr>
                <w:rFonts w:ascii="Times New Roman" w:eastAsia="Times New Roman" w:hAnsi="Times New Roman" w:cs="Kalimati" w:hint="cs"/>
                <w:sz w:val="20"/>
                <w:cs/>
              </w:rPr>
              <w:t>१४३</w:t>
            </w:r>
            <w:r w:rsidRPr="002D76B6">
              <w:rPr>
                <w:rFonts w:ascii="Times New Roman" w:eastAsia="Times New Roman" w:hAnsi="Times New Roman" w:cs="Kalimati"/>
                <w:sz w:val="20"/>
              </w:rPr>
              <w:t xml:space="preserve"> </w:t>
            </w:r>
            <w:r w:rsidR="00BC21AB" w:rsidRPr="002D76B6">
              <w:rPr>
                <w:rFonts w:ascii="Times New Roman" w:eastAsia="Times New Roman" w:hAnsi="Times New Roman" w:cs="Kalimati" w:hint="cs"/>
                <w:sz w:val="20"/>
                <w:cs/>
              </w:rPr>
              <w:t>र</w:t>
            </w:r>
            <w:r w:rsidR="000C20AF" w:rsidRPr="002D76B6">
              <w:rPr>
                <w:rFonts w:ascii="Times New Roman" w:eastAsia="Times New Roman" w:hAnsi="Times New Roman" w:cs="Kalimati" w:hint="cs"/>
                <w:sz w:val="20"/>
                <w:cs/>
              </w:rPr>
              <w:t xml:space="preserve"> </w:t>
            </w:r>
            <w:r w:rsidR="001D242A" w:rsidRPr="002D76B6">
              <w:rPr>
                <w:rFonts w:ascii="Times New Roman" w:eastAsia="Times New Roman" w:hAnsi="Times New Roman" w:cs="Kalimati"/>
                <w:sz w:val="20"/>
                <w:cs/>
              </w:rPr>
              <w:t xml:space="preserve">फैसला मिति </w:t>
            </w:r>
            <w:r w:rsidRPr="002D76B6">
              <w:rPr>
                <w:rFonts w:ascii="Times New Roman" w:eastAsia="Times New Roman" w:hAnsi="Times New Roman" w:cs="Kalimati" w:hint="cs"/>
                <w:sz w:val="20"/>
                <w:cs/>
              </w:rPr>
              <w:t>20८१/०३/३१</w:t>
            </w:r>
            <w:r w:rsidR="00BC21AB" w:rsidRPr="002D76B6">
              <w:rPr>
                <w:rFonts w:ascii="Times New Roman" w:eastAsia="Times New Roman" w:hAnsi="Times New Roman" w:cs="Kalimati"/>
                <w:sz w:val="20"/>
                <w:cs/>
              </w:rPr>
              <w:t>)</w:t>
            </w:r>
          </w:p>
          <w:p w:rsidR="00B03E12" w:rsidRPr="002D76B6" w:rsidRDefault="00B03E12" w:rsidP="002D76B6">
            <w:pPr>
              <w:jc w:val="both"/>
              <w:rPr>
                <w:rFonts w:ascii="Times New Roman" w:eastAsia="Times New Roman" w:hAnsi="Times New Roman" w:cs="Kalimati"/>
                <w:sz w:val="20"/>
                <w:cs/>
              </w:rPr>
            </w:pPr>
          </w:p>
        </w:tc>
        <w:tc>
          <w:tcPr>
            <w:tcW w:w="1170" w:type="dxa"/>
          </w:tcPr>
          <w:p w:rsidR="00BC21AB" w:rsidRPr="002D76B6" w:rsidRDefault="002D76B6" w:rsidP="000C20AF">
            <w:pPr>
              <w:jc w:val="both"/>
              <w:rPr>
                <w:rFonts w:ascii="Times New Roman" w:eastAsia="Times New Roman" w:hAnsi="Times New Roman" w:cs="Kalimati"/>
                <w:sz w:val="20"/>
              </w:rPr>
            </w:pPr>
            <w:r w:rsidRPr="002D76B6">
              <w:rPr>
                <w:rFonts w:ascii="Times New Roman" w:eastAsia="Times New Roman" w:hAnsi="Times New Roman" w:cs="Kalimati" w:hint="cs"/>
                <w:sz w:val="20"/>
                <w:cs/>
              </w:rPr>
              <w:t>गैरकानूनी लाभ हानी पुर्‍याउने बद्‍नियतले काम गरी भ्रष्टाचार गरेको</w:t>
            </w:r>
          </w:p>
        </w:tc>
        <w:tc>
          <w:tcPr>
            <w:tcW w:w="3690" w:type="dxa"/>
          </w:tcPr>
          <w:p w:rsidR="00BC21AB" w:rsidRPr="002D76B6" w:rsidRDefault="002D76B6" w:rsidP="00CA258E">
            <w:pPr>
              <w:jc w:val="both"/>
              <w:rPr>
                <w:rFonts w:ascii="Times New Roman" w:eastAsia="Times New Roman" w:hAnsi="Times New Roman" w:cs="Kalimati"/>
                <w:sz w:val="20"/>
              </w:rPr>
            </w:pPr>
            <w:r w:rsidRPr="002D76B6">
              <w:rPr>
                <w:rFonts w:ascii="Times New Roman" w:hAnsi="Times New Roman" w:cs="Kalimati"/>
                <w:b/>
                <w:bCs/>
                <w:sz w:val="20"/>
                <w:u w:val="single"/>
              </w:rPr>
              <w:t xml:space="preserve">High  Dependency Unit (HDU) </w:t>
            </w:r>
            <w:r w:rsidRPr="002D76B6">
              <w:rPr>
                <w:rFonts w:ascii="Times New Roman" w:hAnsi="Times New Roman" w:cs="Kalimati"/>
                <w:b/>
                <w:bCs/>
                <w:sz w:val="20"/>
                <w:u w:val="single"/>
                <w:cs/>
                <w:lang w:bidi="hi-IN"/>
              </w:rPr>
              <w:t xml:space="preserve">को उपकरण खरिद मूल्यांकन समितिका संयोजक तथा स्वास्थ्य निर्देशनालय धनकुटाका तत्कालीन निर्देशक चन्द्रदेब मेहतालाई </w:t>
            </w:r>
            <w:r w:rsidRPr="002D76B6">
              <w:rPr>
                <w:rFonts w:ascii="Times New Roman" w:hAnsi="Times New Roman" w:cs="Kalimati"/>
                <w:sz w:val="20"/>
                <w:cs/>
                <w:lang w:bidi="hi-IN"/>
              </w:rPr>
              <w:t>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२०५९ को दफा 8 को उपदफा (1) को देहाय (ञ) बमोजिमको कसुरमा निज प्रतिवादीलाई 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०५०।०० विगो कायम गरी सोही ऐनको दफा ८ को उपदफा (1) बमोजिम कैद र विगो वमोजिम जरिवाना गरी विगो समेत असुल उपर हुन निज प्रतिवादी चन्द्रदेव मेहतालाई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2059 को दफा 9 वमोजिमको कसुरमा सोही ऐनको दफा 9 वमोजिम समेत सजाय हुन मागदावी लिइएको।</w:t>
            </w:r>
            <w:r w:rsidRPr="002D76B6">
              <w:rPr>
                <w:rFonts w:ascii="Times New Roman" w:hAnsi="Times New Roman" w:cs="Kalimati"/>
                <w:b/>
                <w:bCs/>
                <w:sz w:val="20"/>
                <w:u w:val="single"/>
              </w:rPr>
              <w:t xml:space="preserve">High  Dependency Unit (HDU)  </w:t>
            </w:r>
            <w:r w:rsidRPr="002D76B6">
              <w:rPr>
                <w:rFonts w:ascii="Times New Roman" w:hAnsi="Times New Roman" w:cs="Kalimati"/>
                <w:b/>
                <w:bCs/>
                <w:sz w:val="20"/>
                <w:u w:val="single"/>
                <w:cs/>
                <w:lang w:bidi="hi-IN"/>
              </w:rPr>
              <w:t>खरिद मूल्यांकन समितिका सदस्य तथा प्रदेश स्वास्थ्य आपुर्ति व्यवस्थापन केन्द्र</w:t>
            </w:r>
            <w:r w:rsidRPr="002D76B6">
              <w:rPr>
                <w:rFonts w:ascii="Times New Roman" w:hAnsi="Times New Roman" w:cs="Kalimati"/>
                <w:b/>
                <w:bCs/>
                <w:sz w:val="20"/>
                <w:u w:val="single"/>
              </w:rPr>
              <w:t xml:space="preserve">, </w:t>
            </w:r>
            <w:r w:rsidRPr="002D76B6">
              <w:rPr>
                <w:rFonts w:ascii="Times New Roman" w:hAnsi="Times New Roman" w:cs="Kalimati"/>
                <w:b/>
                <w:bCs/>
                <w:sz w:val="20"/>
                <w:u w:val="single"/>
                <w:cs/>
                <w:lang w:bidi="hi-IN"/>
              </w:rPr>
              <w:t xml:space="preserve">बिराटनगरका वायोमेडिकल इन्जिनियर कुशल दाहाललाई </w:t>
            </w:r>
            <w:r w:rsidRPr="002D76B6">
              <w:rPr>
                <w:rFonts w:ascii="Times New Roman" w:hAnsi="Times New Roman" w:cs="Kalimati"/>
                <w:sz w:val="20"/>
                <w:cs/>
                <w:lang w:bidi="hi-IN"/>
              </w:rPr>
              <w:t>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२०५९ को दफा 8 को उपदफा (1) को देहाय (ञ) बमोजिमको कसुर गरेको देखिदा निज प्रतिवादीलाई 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 xml:space="preserve">०५०।०० विगो कायम गरी सोही ऐनको दफा ८ को उपदफा (1) बमोजिम कैद र विगो वमोजिम जरिवाना गरी विगो समेत असुल </w:t>
            </w:r>
            <w:r w:rsidRPr="002D76B6">
              <w:rPr>
                <w:rFonts w:ascii="Times New Roman" w:hAnsi="Times New Roman" w:cs="Kalimati"/>
                <w:sz w:val="20"/>
                <w:cs/>
                <w:lang w:bidi="hi-IN"/>
              </w:rPr>
              <w:lastRenderedPageBreak/>
              <w:t>उपर हुन तथा निज प्रतिवादी कुशल दाहाललाई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2059 को दफा 9 वमोजिमको कसुरमा सोही ऐनको दफा 9 वमोजिम समेत सजाय हुन मागदावी लिइएको</w:t>
            </w:r>
            <w:r w:rsidRPr="002D76B6">
              <w:rPr>
                <w:rFonts w:ascii="Times New Roman" w:hAnsi="Times New Roman" w:cs="Kalimati" w:hint="cs"/>
                <w:sz w:val="20"/>
                <w:cs/>
                <w:lang w:bidi="hi-IN"/>
              </w:rPr>
              <w:t>।</w:t>
            </w:r>
            <w:r w:rsidRPr="002D76B6">
              <w:rPr>
                <w:rFonts w:ascii="Times New Roman" w:hAnsi="Times New Roman" w:cs="Kalimati"/>
                <w:b/>
                <w:bCs/>
                <w:sz w:val="20"/>
                <w:u w:val="single"/>
              </w:rPr>
              <w:t xml:space="preserve">High  Dependency Unit (HDU)  </w:t>
            </w:r>
            <w:r w:rsidRPr="002D76B6">
              <w:rPr>
                <w:rFonts w:ascii="Times New Roman" w:hAnsi="Times New Roman" w:cs="Kalimati"/>
                <w:b/>
                <w:bCs/>
                <w:sz w:val="20"/>
                <w:u w:val="single"/>
                <w:cs/>
                <w:lang w:bidi="hi-IN"/>
              </w:rPr>
              <w:t>को उपकरण खरिद मूल्यांकन समितिका सदस्य स्वास्थ्य निर्देशनालय</w:t>
            </w:r>
            <w:r w:rsidRPr="002D76B6">
              <w:rPr>
                <w:rFonts w:ascii="Times New Roman" w:hAnsi="Times New Roman" w:cs="Kalimati"/>
                <w:b/>
                <w:bCs/>
                <w:sz w:val="20"/>
                <w:u w:val="single"/>
              </w:rPr>
              <w:t xml:space="preserve">, </w:t>
            </w:r>
            <w:r w:rsidRPr="002D76B6">
              <w:rPr>
                <w:rFonts w:ascii="Times New Roman" w:hAnsi="Times New Roman" w:cs="Kalimati"/>
                <w:b/>
                <w:bCs/>
                <w:sz w:val="20"/>
                <w:u w:val="single"/>
                <w:cs/>
                <w:lang w:bidi="hi-IN"/>
              </w:rPr>
              <w:t xml:space="preserve">धनकुटाका लेखा अधिकृत डण्डरसिंह बिश्वकर्मालाई </w:t>
            </w:r>
            <w:r w:rsidRPr="002D76B6">
              <w:rPr>
                <w:rFonts w:ascii="Times New Roman" w:hAnsi="Times New Roman" w:cs="Kalimati"/>
                <w:sz w:val="20"/>
                <w:cs/>
                <w:lang w:bidi="hi-IN"/>
              </w:rPr>
              <w:t>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२०५९ को दफा 8 को उपदफा (1) को देहाय (ञ) बमोजिमको कसुरमा गरेको देखिदा निज प्रतिवादीलाई 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०५०।०० विगो कायम गरी सोही ऐनको दफा ८ को उपदफा (1) बमोजिम कैद र विगो वमोजिम जरिवाना गरी विगो समेत असुल उपर हुन तथा निज प्रतिवादीलाई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2059 को दफा 9 वमोजिमको कसुरमा सोही ऐनको दफा 9 वमोजिम समेत सजाय हुन मागदावी लिईएको।</w:t>
            </w:r>
            <w:r w:rsidRPr="002D76B6">
              <w:rPr>
                <w:rFonts w:ascii="Times New Roman" w:hAnsi="Times New Roman" w:cs="Kalimati"/>
                <w:b/>
                <w:bCs/>
                <w:sz w:val="20"/>
                <w:u w:val="single"/>
              </w:rPr>
              <w:t xml:space="preserve">High  Dependency Unit (HDU)  </w:t>
            </w:r>
            <w:r w:rsidRPr="002D76B6">
              <w:rPr>
                <w:rFonts w:ascii="Times New Roman" w:hAnsi="Times New Roman" w:cs="Kalimati"/>
                <w:b/>
                <w:bCs/>
                <w:sz w:val="20"/>
                <w:u w:val="single"/>
                <w:cs/>
                <w:lang w:bidi="hi-IN"/>
              </w:rPr>
              <w:t>को उपकरण खरिद मूल्यांकन समितिका सदस्य स्वास्थ्य निर्देशनालय</w:t>
            </w:r>
            <w:r w:rsidRPr="002D76B6">
              <w:rPr>
                <w:rFonts w:ascii="Times New Roman" w:hAnsi="Times New Roman" w:cs="Kalimati"/>
                <w:b/>
                <w:bCs/>
                <w:sz w:val="20"/>
                <w:u w:val="single"/>
              </w:rPr>
              <w:t xml:space="preserve">, </w:t>
            </w:r>
            <w:r w:rsidRPr="002D76B6">
              <w:rPr>
                <w:rFonts w:ascii="Times New Roman" w:hAnsi="Times New Roman" w:cs="Kalimati"/>
                <w:b/>
                <w:bCs/>
                <w:sz w:val="20"/>
                <w:u w:val="single"/>
                <w:cs/>
                <w:lang w:bidi="hi-IN"/>
              </w:rPr>
              <w:t xml:space="preserve">धनकुटाको खोप अधिकृत उदेश कुमार श्रेष्ठलाई </w:t>
            </w:r>
            <w:r w:rsidRPr="002D76B6">
              <w:rPr>
                <w:rFonts w:ascii="Times New Roman" w:hAnsi="Times New Roman" w:cs="Kalimati"/>
                <w:sz w:val="20"/>
                <w:cs/>
                <w:lang w:bidi="hi-IN"/>
              </w:rPr>
              <w:t>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२०५९ को दफा 8 को उपदफा (1) को देहाय (ञ) बमोजिमको कसुरमा निज प्रतिवादीलाई 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 xml:space="preserve">०५०।०० विगो कायम गरी सोही ऐनको दफा ८ को उपदफा (1) बमोजिम कैद र विगो वमोजिम जरिवाना गरी विगो समेत असुल उपर हुन तथा निज </w:t>
            </w:r>
            <w:r w:rsidRPr="002D76B6">
              <w:rPr>
                <w:rFonts w:ascii="Times New Roman" w:hAnsi="Times New Roman" w:cs="Kalimati"/>
                <w:sz w:val="20"/>
                <w:cs/>
                <w:lang w:bidi="hi-IN"/>
              </w:rPr>
              <w:lastRenderedPageBreak/>
              <w:t>प्रतिवादीलाई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2059 को दफा 9 वमोजिमको कसुरमा सोही ऐनको दफा 9 वमोजिम समेत सजाय हुन मागदावी लिइएको</w:t>
            </w:r>
            <w:r w:rsidRPr="002D76B6">
              <w:rPr>
                <w:rFonts w:ascii="Times New Roman" w:hAnsi="Times New Roman" w:cs="Kalimati" w:hint="cs"/>
                <w:sz w:val="20"/>
                <w:cs/>
                <w:lang w:bidi="hi-IN"/>
              </w:rPr>
              <w:t>।</w:t>
            </w:r>
            <w:proofErr w:type="spellStart"/>
            <w:r w:rsidRPr="002D76B6">
              <w:rPr>
                <w:rFonts w:ascii="Times New Roman" w:hAnsi="Times New Roman" w:cs="Kalimati"/>
                <w:b/>
                <w:bCs/>
                <w:sz w:val="20"/>
                <w:u w:val="single"/>
              </w:rPr>
              <w:t>Hospitec</w:t>
            </w:r>
            <w:proofErr w:type="spellEnd"/>
            <w:r w:rsidRPr="002D76B6">
              <w:rPr>
                <w:rFonts w:ascii="Times New Roman" w:hAnsi="Times New Roman" w:cs="Kalimati"/>
                <w:b/>
                <w:bCs/>
                <w:sz w:val="20"/>
                <w:u w:val="single"/>
              </w:rPr>
              <w:t xml:space="preserve"> Enterprises Pvt. Ltd., </w:t>
            </w:r>
            <w:proofErr w:type="spellStart"/>
            <w:r w:rsidRPr="002D76B6">
              <w:rPr>
                <w:rFonts w:ascii="Times New Roman" w:hAnsi="Times New Roman" w:cs="Kalimati"/>
                <w:b/>
                <w:bCs/>
                <w:sz w:val="20"/>
                <w:u w:val="single"/>
              </w:rPr>
              <w:t>Tinkune</w:t>
            </w:r>
            <w:proofErr w:type="spellEnd"/>
            <w:r w:rsidRPr="002D76B6">
              <w:rPr>
                <w:rFonts w:ascii="Times New Roman" w:hAnsi="Times New Roman" w:cs="Kalimati"/>
                <w:b/>
                <w:bCs/>
                <w:sz w:val="20"/>
                <w:u w:val="single"/>
              </w:rPr>
              <w:t xml:space="preserve">, Kathmandu, Nepal  </w:t>
            </w:r>
            <w:r w:rsidRPr="002D76B6">
              <w:rPr>
                <w:rFonts w:ascii="Times New Roman" w:hAnsi="Times New Roman" w:cs="Kalimati"/>
                <w:b/>
                <w:bCs/>
                <w:sz w:val="20"/>
                <w:u w:val="single"/>
                <w:cs/>
                <w:lang w:bidi="hi-IN"/>
              </w:rPr>
              <w:t xml:space="preserve">र उक्त प्रा.लि.का संचालक विशाल पण्डितलाई </w:t>
            </w:r>
            <w:r w:rsidRPr="002D76B6">
              <w:rPr>
                <w:rFonts w:ascii="Times New Roman" w:hAnsi="Times New Roman" w:cs="Kalimati"/>
                <w:sz w:val="20"/>
                <w:cs/>
                <w:lang w:bidi="hi-IN"/>
              </w:rPr>
              <w:t>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२०५९ को दफा ८ को उपदफा (1) देहाय (ञ) बमोजिमको कसुरमा लाभ प्राप्त गर्ने मतियारको भूमिका निर्वाह गरी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2059 को दफा 22 वमोजिमको कसुरमा निज प्रतिवादीहरुलाई 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०५०।०० विगो कायम गरी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 xml:space="preserve">२०५९ को दफा ८(१) वमोजिम मूल कसुरदारलाई हुने सजायलाई आधार मानी प्रतिवादीहरू </w:t>
            </w:r>
            <w:proofErr w:type="spellStart"/>
            <w:r w:rsidRPr="002D76B6">
              <w:rPr>
                <w:rFonts w:ascii="Times New Roman" w:hAnsi="Times New Roman" w:cs="Kalimati"/>
                <w:sz w:val="20"/>
              </w:rPr>
              <w:t>Hospitec</w:t>
            </w:r>
            <w:proofErr w:type="spellEnd"/>
            <w:r w:rsidRPr="002D76B6">
              <w:rPr>
                <w:rFonts w:ascii="Times New Roman" w:hAnsi="Times New Roman" w:cs="Kalimati"/>
                <w:sz w:val="20"/>
              </w:rPr>
              <w:t xml:space="preserve"> Enterprises Pvt. Ltd., </w:t>
            </w:r>
            <w:proofErr w:type="spellStart"/>
            <w:r w:rsidRPr="002D76B6">
              <w:rPr>
                <w:rFonts w:ascii="Times New Roman" w:hAnsi="Times New Roman" w:cs="Kalimati"/>
                <w:sz w:val="20"/>
              </w:rPr>
              <w:t>Tinkune</w:t>
            </w:r>
            <w:proofErr w:type="spellEnd"/>
            <w:r w:rsidRPr="002D76B6">
              <w:rPr>
                <w:rFonts w:ascii="Times New Roman" w:hAnsi="Times New Roman" w:cs="Kalimati"/>
                <w:sz w:val="20"/>
              </w:rPr>
              <w:t xml:space="preserve">, Kathmandu, Nepal </w:t>
            </w:r>
            <w:r w:rsidRPr="002D76B6">
              <w:rPr>
                <w:rFonts w:ascii="Times New Roman" w:hAnsi="Times New Roman" w:cs="Kalimati"/>
                <w:sz w:val="20"/>
                <w:cs/>
                <w:lang w:bidi="hi-IN"/>
              </w:rPr>
              <w:t>र उक्त प्रा.लि.का संचालक विशाल पण्डितलाई सोही ऐनको दफा २२ को प्रतिवन्धात्मक व्यवस्था बमोजिम मुख्य कसुरदारलाई हुने सजाय वरावर नै सजाय हुन मागदाबी लिईएको</w:t>
            </w:r>
            <w:r w:rsidRPr="002D76B6">
              <w:rPr>
                <w:rFonts w:ascii="Times New Roman" w:hAnsi="Times New Roman" w:cs="Kalimati" w:hint="cs"/>
                <w:sz w:val="20"/>
                <w:cs/>
                <w:lang w:bidi="hi-IN"/>
              </w:rPr>
              <w:t>।</w:t>
            </w:r>
            <w:proofErr w:type="spellStart"/>
            <w:r w:rsidRPr="002D76B6">
              <w:rPr>
                <w:rFonts w:ascii="Times New Roman" w:hAnsi="Times New Roman" w:cs="Kalimati"/>
                <w:b/>
                <w:bCs/>
                <w:sz w:val="20"/>
                <w:u w:val="single"/>
              </w:rPr>
              <w:t>Hospitec</w:t>
            </w:r>
            <w:proofErr w:type="spellEnd"/>
            <w:r w:rsidRPr="002D76B6">
              <w:rPr>
                <w:rFonts w:ascii="Times New Roman" w:hAnsi="Times New Roman" w:cs="Kalimati"/>
                <w:b/>
                <w:bCs/>
                <w:sz w:val="20"/>
                <w:u w:val="single"/>
              </w:rPr>
              <w:t xml:space="preserve"> Enterprises Pvt. Ltd., </w:t>
            </w:r>
            <w:proofErr w:type="spellStart"/>
            <w:r w:rsidRPr="002D76B6">
              <w:rPr>
                <w:rFonts w:ascii="Times New Roman" w:hAnsi="Times New Roman" w:cs="Kalimati"/>
                <w:b/>
                <w:bCs/>
                <w:sz w:val="20"/>
                <w:u w:val="single"/>
              </w:rPr>
              <w:t>Tinkune</w:t>
            </w:r>
            <w:proofErr w:type="spellEnd"/>
            <w:r w:rsidRPr="002D76B6">
              <w:rPr>
                <w:rFonts w:ascii="Times New Roman" w:hAnsi="Times New Roman" w:cs="Kalimati"/>
                <w:b/>
                <w:bCs/>
                <w:sz w:val="20"/>
                <w:u w:val="single"/>
              </w:rPr>
              <w:t xml:space="preserve">, Kathmandu, Nepal </w:t>
            </w:r>
            <w:r w:rsidRPr="002D76B6">
              <w:rPr>
                <w:rFonts w:ascii="Times New Roman" w:hAnsi="Times New Roman" w:cs="Kalimati"/>
                <w:b/>
                <w:bCs/>
                <w:sz w:val="20"/>
                <w:u w:val="single"/>
                <w:cs/>
                <w:lang w:bidi="hi-IN"/>
              </w:rPr>
              <w:t xml:space="preserve">का वजार व्यवस्थापक मनोज कुमार आचार्यलाई </w:t>
            </w:r>
            <w:r w:rsidRPr="002D76B6">
              <w:rPr>
                <w:rFonts w:ascii="Times New Roman" w:hAnsi="Times New Roman" w:cs="Kalimati"/>
                <w:sz w:val="20"/>
                <w:cs/>
                <w:lang w:bidi="hi-IN"/>
              </w:rPr>
              <w:t>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२०५९ को दफा ८ को उपदफा (1) को देहाय (ञ) बमोजिमको कसुरमा लाभ प्राप्त गर्ने मतियारको भूमिका निर्वाह गरी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 xml:space="preserve">2059 को दफा 22 वमोजिमको कसुरमा निज प्रतिवादी </w:t>
            </w:r>
            <w:r w:rsidRPr="002D76B6">
              <w:rPr>
                <w:rFonts w:ascii="Times New Roman" w:hAnsi="Times New Roman" w:cs="Kalimati"/>
                <w:sz w:val="20"/>
                <w:cs/>
                <w:lang w:bidi="hi-IN"/>
              </w:rPr>
              <w:lastRenderedPageBreak/>
              <w:t>मनोजलाई 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०५०।०० विगो कायम गरी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२०५९ को दफा ८(१) वमोजिम मूल कसुरदारलाई हुने सजायलाई आधार मानी प्रतिवादी मनोज कुमार आचार्यलाई सोही ऐनको दफा २२ को प्रतिवन्धात्मक व्यवस्था बमोजिम मुख्य कसुरदारलाई हुने सजाय वरावर नै सजाय हुन</w:t>
            </w:r>
          </w:p>
        </w:tc>
        <w:tc>
          <w:tcPr>
            <w:tcW w:w="1620" w:type="dxa"/>
          </w:tcPr>
          <w:p w:rsidR="00BC21AB" w:rsidRPr="002D76B6" w:rsidRDefault="00BC21AB" w:rsidP="00E83ADF">
            <w:pPr>
              <w:jc w:val="both"/>
              <w:rPr>
                <w:rFonts w:ascii="Times New Roman" w:eastAsia="Times New Roman" w:hAnsi="Times New Roman" w:cs="Kalimati"/>
                <w:b/>
                <w:bCs/>
                <w:sz w:val="20"/>
              </w:rPr>
            </w:pPr>
            <w:r w:rsidRPr="002D76B6">
              <w:rPr>
                <w:rFonts w:ascii="Times New Roman" w:eastAsia="Times New Roman" w:hAnsi="Times New Roman" w:cs="Kalimati" w:hint="cs"/>
                <w:b/>
                <w:bCs/>
                <w:sz w:val="20"/>
                <w:cs/>
              </w:rPr>
              <w:lastRenderedPageBreak/>
              <w:t>फैसलाः</w:t>
            </w:r>
          </w:p>
          <w:p w:rsidR="00BC21AB" w:rsidRPr="002D76B6" w:rsidRDefault="000C20AF" w:rsidP="00E83ADF">
            <w:pPr>
              <w:jc w:val="both"/>
              <w:rPr>
                <w:rFonts w:ascii="Times New Roman" w:eastAsia="Times New Roman" w:hAnsi="Times New Roman" w:cs="Kalimati"/>
                <w:sz w:val="20"/>
              </w:rPr>
            </w:pPr>
            <w:r w:rsidRPr="002D76B6">
              <w:rPr>
                <w:rFonts w:ascii="Times New Roman" w:eastAsia="Times New Roman" w:hAnsi="Times New Roman" w:cs="Kalimati" w:hint="cs"/>
                <w:sz w:val="20"/>
                <w:cs/>
              </w:rPr>
              <w:t>प्रतिवादीहरु</w:t>
            </w:r>
            <w:r w:rsidR="002D76B6" w:rsidRPr="002D76B6">
              <w:rPr>
                <w:rFonts w:ascii="Times New Roman" w:eastAsia="Times New Roman" w:hAnsi="Times New Roman" w:cs="Kalimati" w:hint="cs"/>
                <w:sz w:val="20"/>
                <w:cs/>
              </w:rPr>
              <w:t xml:space="preserve">लाई </w:t>
            </w:r>
            <w:r w:rsidRPr="002D76B6">
              <w:rPr>
                <w:rFonts w:ascii="Times New Roman" w:eastAsia="Times New Roman" w:hAnsi="Times New Roman" w:cs="Kalimati" w:hint="cs"/>
                <w:sz w:val="20"/>
                <w:cs/>
              </w:rPr>
              <w:t>अभियोग मागदावी सफाई दिने ठहर गरी फैसला भएको</w:t>
            </w:r>
            <w:r w:rsidR="00BC21AB" w:rsidRPr="002D76B6">
              <w:rPr>
                <w:rFonts w:ascii="Times New Roman" w:eastAsia="Times New Roman" w:hAnsi="Times New Roman" w:cs="Kalimati" w:hint="cs"/>
                <w:sz w:val="20"/>
                <w:cs/>
              </w:rPr>
              <w:t>।</w:t>
            </w:r>
          </w:p>
          <w:p w:rsidR="00BC21AB" w:rsidRPr="002D76B6" w:rsidRDefault="00BC21AB" w:rsidP="00E83ADF">
            <w:pPr>
              <w:jc w:val="both"/>
              <w:rPr>
                <w:rFonts w:ascii="Times New Roman" w:eastAsia="Times New Roman" w:hAnsi="Times New Roman" w:cs="Kalimati"/>
                <w:b/>
                <w:bCs/>
                <w:sz w:val="20"/>
              </w:rPr>
            </w:pPr>
            <w:r w:rsidRPr="002D76B6">
              <w:rPr>
                <w:rFonts w:ascii="Times New Roman" w:eastAsia="Times New Roman" w:hAnsi="Times New Roman" w:cs="Kalimati" w:hint="cs"/>
                <w:b/>
                <w:bCs/>
                <w:sz w:val="20"/>
                <w:cs/>
              </w:rPr>
              <w:t>विशेष अदालतले फैसला गर्दा लिएका आधारः</w:t>
            </w:r>
          </w:p>
          <w:p w:rsidR="002D76B6" w:rsidRPr="002D76B6" w:rsidRDefault="000C20AF" w:rsidP="000E29A4">
            <w:pPr>
              <w:pStyle w:val="ListParagraph"/>
              <w:numPr>
                <w:ilvl w:val="0"/>
                <w:numId w:val="43"/>
              </w:numPr>
              <w:tabs>
                <w:tab w:val="left" w:pos="9720"/>
                <w:tab w:val="left" w:pos="9900"/>
              </w:tabs>
              <w:ind w:left="252" w:right="72" w:hanging="252"/>
              <w:jc w:val="both"/>
              <w:rPr>
                <w:rFonts w:cs="Kalimati"/>
                <w:sz w:val="20"/>
              </w:rPr>
            </w:pPr>
            <w:r w:rsidRPr="002D76B6">
              <w:rPr>
                <w:rFonts w:ascii="Times New Roman" w:eastAsia="Times New Roman" w:hAnsi="Times New Roman" w:cs="Kalimati" w:hint="cs"/>
                <w:sz w:val="20"/>
                <w:cs/>
              </w:rPr>
              <w:t xml:space="preserve">प्रतिवादी रामचन्द्र सा कानु विद्यालय निर्माण समितिका </w:t>
            </w:r>
            <w:r w:rsidR="002D76B6" w:rsidRPr="002D76B6">
              <w:rPr>
                <w:rFonts w:cs="Kalimati" w:hint="cs"/>
                <w:sz w:val="20"/>
                <w:cs/>
              </w:rPr>
              <w:t xml:space="preserve">प्रतिवेदक ताचल निरौलाले प्राविधिक मूल्यांकनमा सफल ठहर गरी ठेक्का प्रदान गर्न भौतिकरुपमा परिक्षण गर्न सम्भव हुदैन भन्ने बेहोराको </w:t>
            </w:r>
            <w:r w:rsidR="002D76B6" w:rsidRPr="002D76B6">
              <w:rPr>
                <w:rFonts w:cs="Kalimati" w:hint="cs"/>
                <w:sz w:val="20"/>
                <w:cs/>
              </w:rPr>
              <w:lastRenderedPageBreak/>
              <w:t>वकपत्रबाट निजले भौतिक रुपमा उपकरण चेकजाँच नगरी कागजातहरु मात्र जाँचबुझ गरेको देखिएको।</w:t>
            </w:r>
          </w:p>
          <w:p w:rsidR="002D76B6" w:rsidRPr="002D76B6" w:rsidRDefault="002D76B6" w:rsidP="00E56418">
            <w:pPr>
              <w:pStyle w:val="ListParagraph"/>
              <w:numPr>
                <w:ilvl w:val="0"/>
                <w:numId w:val="43"/>
              </w:numPr>
              <w:tabs>
                <w:tab w:val="left" w:pos="9720"/>
                <w:tab w:val="left" w:pos="9900"/>
              </w:tabs>
              <w:ind w:left="252" w:hanging="252"/>
              <w:jc w:val="both"/>
              <w:rPr>
                <w:rFonts w:cs="Kalimati"/>
                <w:sz w:val="20"/>
              </w:rPr>
            </w:pPr>
            <w:r w:rsidRPr="002D76B6">
              <w:rPr>
                <w:rFonts w:cs="Kalimati"/>
                <w:sz w:val="20"/>
              </w:rPr>
              <w:t>HDU</w:t>
            </w:r>
            <w:r w:rsidRPr="002D76B6">
              <w:rPr>
                <w:rFonts w:cs="Kalimati" w:hint="cs"/>
                <w:sz w:val="20"/>
                <w:cs/>
              </w:rPr>
              <w:t xml:space="preserve"> जडान भई सकेपछि भुक्तानी दिनु पूर्व टेकु हस्पितलका बायो मेडिकल ईन्जिनियर पदमा मिश्राले भौतिक निरिक्षण गरी प्रतिवेदनमा सवै उपकरणहरु प्राविधिक स्पेसिफिकेशन बमोजिम रहेको छ भन्ने उल्लेख भएको।</w:t>
            </w:r>
          </w:p>
          <w:p w:rsidR="000C20AF" w:rsidRPr="002D76B6" w:rsidRDefault="002D76B6" w:rsidP="00E56418">
            <w:pPr>
              <w:pStyle w:val="ListParagraph"/>
              <w:numPr>
                <w:ilvl w:val="0"/>
                <w:numId w:val="43"/>
              </w:numPr>
              <w:tabs>
                <w:tab w:val="left" w:pos="9720"/>
                <w:tab w:val="left" w:pos="9900"/>
              </w:tabs>
              <w:ind w:left="252" w:hanging="252"/>
              <w:jc w:val="both"/>
              <w:rPr>
                <w:rFonts w:cs="Kalimati"/>
                <w:sz w:val="20"/>
              </w:rPr>
            </w:pPr>
            <w:r w:rsidRPr="002D76B6">
              <w:rPr>
                <w:rFonts w:cs="Kalimati" w:hint="cs"/>
                <w:sz w:val="20"/>
                <w:cs/>
              </w:rPr>
              <w:t xml:space="preserve">कोभिड १९ </w:t>
            </w:r>
            <w:r w:rsidRPr="002D76B6">
              <w:rPr>
                <w:rFonts w:cs="Kalimati" w:hint="cs"/>
                <w:sz w:val="20"/>
                <w:cs/>
              </w:rPr>
              <w:lastRenderedPageBreak/>
              <w:t>को विशेष अवस्था र परिस्थितिमा खरीद गरिएको</w:t>
            </w:r>
            <w:r w:rsidR="000C20AF" w:rsidRPr="002D76B6">
              <w:rPr>
                <w:rFonts w:ascii="Times New Roman" w:eastAsia="Times New Roman" w:hAnsi="Times New Roman" w:cs="Kalimati" w:hint="cs"/>
                <w:sz w:val="20"/>
                <w:cs/>
              </w:rPr>
              <w:t>।</w:t>
            </w:r>
          </w:p>
          <w:p w:rsidR="00BC21AB" w:rsidRPr="002D76B6" w:rsidRDefault="00BC21AB" w:rsidP="000C20AF">
            <w:pPr>
              <w:jc w:val="both"/>
              <w:rPr>
                <w:rFonts w:ascii="Times New Roman" w:eastAsia="Times New Roman" w:hAnsi="Times New Roman" w:cs="Kalimati"/>
                <w:sz w:val="20"/>
              </w:rPr>
            </w:pPr>
          </w:p>
        </w:tc>
        <w:tc>
          <w:tcPr>
            <w:tcW w:w="6570" w:type="dxa"/>
          </w:tcPr>
          <w:p w:rsidR="000C20AF" w:rsidRPr="002D76B6" w:rsidRDefault="000C20AF" w:rsidP="000C20AF">
            <w:pPr>
              <w:jc w:val="both"/>
              <w:rPr>
                <w:rFonts w:ascii="Times New Roman" w:eastAsia="Times New Roman" w:hAnsi="Times New Roman" w:cs="Kalimati"/>
                <w:b/>
                <w:bCs/>
                <w:sz w:val="20"/>
              </w:rPr>
            </w:pPr>
            <w:r w:rsidRPr="002D76B6">
              <w:rPr>
                <w:rFonts w:ascii="Times New Roman" w:eastAsia="Times New Roman" w:hAnsi="Times New Roman" w:cs="Kalimati"/>
                <w:b/>
                <w:bCs/>
                <w:sz w:val="20"/>
                <w:cs/>
              </w:rPr>
              <w:lastRenderedPageBreak/>
              <w:t>उल्लिखित आधारहरुलिई विशेष अदालत काठमाण्डौबाट</w:t>
            </w:r>
            <w:r w:rsidRPr="002D76B6">
              <w:rPr>
                <w:rFonts w:ascii="Times New Roman" w:eastAsia="Times New Roman" w:hAnsi="Times New Roman" w:cs="Kalimati" w:hint="cs"/>
                <w:b/>
                <w:bCs/>
                <w:sz w:val="20"/>
                <w:cs/>
              </w:rPr>
              <w:t xml:space="preserve"> प्रतिवादीहरुलाई आरोप मागदावीबाट सफाई दिने गरी </w:t>
            </w:r>
            <w:r w:rsidRPr="002D76B6">
              <w:rPr>
                <w:rFonts w:ascii="Times New Roman" w:eastAsia="Times New Roman" w:hAnsi="Times New Roman" w:cs="Kalimati"/>
                <w:b/>
                <w:bCs/>
                <w:sz w:val="20"/>
                <w:cs/>
              </w:rPr>
              <w:t xml:space="preserve">भएको फैसला </w:t>
            </w:r>
            <w:r w:rsidRPr="002D76B6">
              <w:rPr>
                <w:rFonts w:ascii="Times New Roman" w:eastAsia="Times New Roman" w:hAnsi="Times New Roman" w:cs="Kalimati" w:hint="cs"/>
                <w:b/>
                <w:bCs/>
                <w:sz w:val="20"/>
                <w:cs/>
              </w:rPr>
              <w:t xml:space="preserve">देहायका </w:t>
            </w:r>
            <w:r w:rsidRPr="002D76B6">
              <w:rPr>
                <w:rFonts w:ascii="Times New Roman" w:eastAsia="Times New Roman" w:hAnsi="Times New Roman" w:cs="Kalimati"/>
                <w:b/>
                <w:bCs/>
                <w:sz w:val="20"/>
                <w:cs/>
              </w:rPr>
              <w:t>आधार</w:t>
            </w:r>
            <w:r w:rsidRPr="002D76B6">
              <w:rPr>
                <w:rFonts w:ascii="Times New Roman" w:eastAsia="Times New Roman" w:hAnsi="Times New Roman" w:cs="Kalimati" w:hint="cs"/>
                <w:b/>
                <w:bCs/>
                <w:sz w:val="20"/>
                <w:cs/>
              </w:rPr>
              <w:t xml:space="preserve">, </w:t>
            </w:r>
            <w:r w:rsidRPr="002D76B6">
              <w:rPr>
                <w:rFonts w:ascii="Times New Roman" w:eastAsia="Times New Roman" w:hAnsi="Times New Roman" w:cs="Kalimati"/>
                <w:b/>
                <w:bCs/>
                <w:sz w:val="20"/>
                <w:cs/>
              </w:rPr>
              <w:t>कारणहरुबाट</w:t>
            </w:r>
            <w:r w:rsidRPr="002D76B6">
              <w:rPr>
                <w:rFonts w:ascii="Times New Roman" w:eastAsia="Times New Roman" w:hAnsi="Times New Roman" w:cs="Kalimati" w:hint="cs"/>
                <w:b/>
                <w:bCs/>
                <w:sz w:val="20"/>
                <w:cs/>
              </w:rPr>
              <w:t xml:space="preserve"> सो हदसम्म</w:t>
            </w:r>
            <w:r w:rsidRPr="002D76B6">
              <w:rPr>
                <w:rFonts w:ascii="Times New Roman" w:eastAsia="Times New Roman" w:hAnsi="Times New Roman" w:cs="Kalimati"/>
                <w:b/>
                <w:bCs/>
                <w:sz w:val="20"/>
                <w:cs/>
              </w:rPr>
              <w:t xml:space="preserve"> बदर</w:t>
            </w:r>
            <w:r w:rsidRPr="002D76B6">
              <w:rPr>
                <w:rFonts w:ascii="Times New Roman" w:eastAsia="Times New Roman" w:hAnsi="Times New Roman" w:cs="Kalimati" w:hint="cs"/>
                <w:b/>
                <w:bCs/>
                <w:sz w:val="20"/>
                <w:cs/>
              </w:rPr>
              <w:t xml:space="preserve">बागी रहेको छ </w:t>
            </w:r>
          </w:p>
          <w:p w:rsidR="002D76B6" w:rsidRPr="002D76B6" w:rsidRDefault="002D76B6" w:rsidP="002D76B6">
            <w:pPr>
              <w:pStyle w:val="ListParagraph"/>
              <w:numPr>
                <w:ilvl w:val="0"/>
                <w:numId w:val="48"/>
              </w:numPr>
              <w:tabs>
                <w:tab w:val="left" w:pos="9630"/>
                <w:tab w:val="left" w:pos="9720"/>
              </w:tabs>
              <w:ind w:left="252"/>
              <w:jc w:val="both"/>
              <w:rPr>
                <w:rFonts w:cs="Kalimati"/>
                <w:color w:val="000000"/>
                <w:sz w:val="20"/>
              </w:rPr>
            </w:pPr>
            <w:r w:rsidRPr="002D76B6">
              <w:rPr>
                <w:rFonts w:ascii="Times New Roman" w:hAnsi="Times New Roman" w:cs="Kalimati"/>
                <w:sz w:val="20"/>
                <w:cs/>
                <w:lang w:bidi="hi-IN"/>
              </w:rPr>
              <w:t>स्वास्थ्य निर्देशनालय</w:t>
            </w:r>
            <w:r w:rsidRPr="002D76B6">
              <w:rPr>
                <w:rFonts w:ascii="Times New Roman" w:hAnsi="Times New Roman" w:cs="Kalimati"/>
                <w:sz w:val="20"/>
              </w:rPr>
              <w:t xml:space="preserve">, </w:t>
            </w:r>
            <w:r w:rsidRPr="002D76B6">
              <w:rPr>
                <w:rFonts w:ascii="Times New Roman" w:hAnsi="Times New Roman" w:cs="Kalimati"/>
                <w:sz w:val="20"/>
                <w:cs/>
                <w:lang w:bidi="hi-IN"/>
              </w:rPr>
              <w:t>धनकुटाले कोशी अस्पताल कोभिड-१९ उपचार केन्द्र</w:t>
            </w:r>
            <w:r w:rsidRPr="002D76B6">
              <w:rPr>
                <w:rFonts w:ascii="Times New Roman" w:hAnsi="Times New Roman" w:cs="Kalimati"/>
                <w:sz w:val="20"/>
              </w:rPr>
              <w:t xml:space="preserve">, </w:t>
            </w:r>
            <w:r w:rsidRPr="002D76B6">
              <w:rPr>
                <w:rFonts w:ascii="Times New Roman" w:hAnsi="Times New Roman" w:cs="Kalimati"/>
                <w:sz w:val="20"/>
                <w:cs/>
                <w:lang w:bidi="hi-IN"/>
              </w:rPr>
              <w:t xml:space="preserve">बिराटनगरको लागी </w:t>
            </w:r>
            <w:r w:rsidRPr="002D76B6">
              <w:rPr>
                <w:rFonts w:ascii="Times New Roman" w:hAnsi="Times New Roman" w:cs="Kalimati"/>
                <w:sz w:val="20"/>
              </w:rPr>
              <w:t xml:space="preserve">HDU </w:t>
            </w:r>
            <w:r w:rsidRPr="002D76B6">
              <w:rPr>
                <w:rFonts w:ascii="Times New Roman" w:hAnsi="Times New Roman" w:cs="Kalimati"/>
                <w:sz w:val="20"/>
                <w:cs/>
                <w:lang w:bidi="hi-IN"/>
              </w:rPr>
              <w:t xml:space="preserve">को उपकरण खरिद गर्दा </w:t>
            </w:r>
            <w:r w:rsidRPr="002D76B6">
              <w:rPr>
                <w:rFonts w:ascii="Times New Roman" w:hAnsi="Times New Roman" w:cs="Kalimati" w:hint="cs"/>
                <w:sz w:val="20"/>
                <w:cs/>
              </w:rPr>
              <w:t xml:space="preserve">माग गरिएको </w:t>
            </w:r>
            <w:r w:rsidRPr="002D76B6">
              <w:rPr>
                <w:rFonts w:ascii="Times New Roman" w:hAnsi="Times New Roman" w:cs="Kalimati"/>
                <w:sz w:val="20"/>
                <w:cs/>
                <w:lang w:bidi="hi-IN"/>
              </w:rPr>
              <w:t>बोलपत्र</w:t>
            </w:r>
            <w:r w:rsidRPr="002D76B6">
              <w:rPr>
                <w:rFonts w:ascii="Times New Roman" w:hAnsi="Times New Roman" w:cs="Kalimati" w:hint="cs"/>
                <w:sz w:val="20"/>
                <w:cs/>
              </w:rPr>
              <w:t>मा</w:t>
            </w:r>
            <w:r w:rsidRPr="002D76B6">
              <w:rPr>
                <w:rFonts w:ascii="Times New Roman" w:hAnsi="Times New Roman" w:cs="Kalimati"/>
                <w:sz w:val="20"/>
                <w:cs/>
                <w:lang w:bidi="hi-IN"/>
              </w:rPr>
              <w:t xml:space="preserve"> कुनै पनि बोलपत्रदाताहरुले </w:t>
            </w:r>
            <w:r w:rsidRPr="002D76B6">
              <w:rPr>
                <w:rFonts w:ascii="Times New Roman" w:hAnsi="Times New Roman" w:cs="Kalimati"/>
                <w:sz w:val="20"/>
              </w:rPr>
              <w:t xml:space="preserve">Requirements (Goods Compatibility) </w:t>
            </w:r>
            <w:r w:rsidRPr="002D76B6">
              <w:rPr>
                <w:rFonts w:ascii="Times New Roman" w:hAnsi="Times New Roman" w:cs="Kalimati"/>
                <w:sz w:val="20"/>
                <w:cs/>
                <w:lang w:bidi="hi-IN"/>
              </w:rPr>
              <w:t>पूरा गरेको नदेखिएको अवस्थामा पनि सारभुत रुपमा प्रभावग्राही नभएको बोलपत्रलाई सारभूत रुपमा प्रभावग्राही भएको भनी मुल्याङ्कन समितिवाट गलत लिखत तयार गरी गराई गलत लिखत प्रतिवेदनको आधारमा</w:t>
            </w:r>
            <w:r w:rsidRPr="002D76B6">
              <w:rPr>
                <w:rFonts w:ascii="Times New Roman" w:hAnsi="Times New Roman" w:cs="Kalimati" w:hint="cs"/>
                <w:sz w:val="20"/>
                <w:cs/>
              </w:rPr>
              <w:t xml:space="preserve"> </w:t>
            </w:r>
            <w:r w:rsidRPr="002D76B6">
              <w:rPr>
                <w:rFonts w:ascii="Times New Roman" w:hAnsi="Times New Roman" w:cs="Kalimati"/>
                <w:sz w:val="20"/>
                <w:cs/>
                <w:lang w:bidi="hi-IN"/>
              </w:rPr>
              <w:t>बोलपत्र मूल्यांकन समितिको वैठकले सार्बजनिक खरिद नियमावली</w:t>
            </w:r>
            <w:r w:rsidRPr="002D76B6">
              <w:rPr>
                <w:rFonts w:ascii="Times New Roman" w:hAnsi="Times New Roman" w:cs="Kalimati"/>
                <w:sz w:val="20"/>
              </w:rPr>
              <w:t xml:space="preserve">, </w:t>
            </w:r>
            <w:r w:rsidRPr="002D76B6">
              <w:rPr>
                <w:rFonts w:ascii="Times New Roman" w:hAnsi="Times New Roman" w:cs="Kalimati"/>
                <w:sz w:val="20"/>
                <w:cs/>
                <w:lang w:bidi="hi-IN"/>
              </w:rPr>
              <w:t>२०६३ को दफा ६२(२) प्रतिकुल अनुचित प्रलोभनमा परी (</w:t>
            </w:r>
            <w:r w:rsidRPr="002D76B6">
              <w:rPr>
                <w:rFonts w:ascii="Times New Roman" w:hAnsi="Times New Roman" w:cs="Kalimati" w:hint="cs"/>
                <w:sz w:val="20"/>
                <w:cs/>
                <w:lang w:bidi="hi-IN"/>
              </w:rPr>
              <w:t>कोभिड</w:t>
            </w:r>
            <w:r w:rsidRPr="002D76B6">
              <w:rPr>
                <w:rFonts w:ascii="Times New Roman" w:hAnsi="Times New Roman" w:cs="Kalimati"/>
                <w:sz w:val="20"/>
                <w:rtl/>
                <w:cs/>
              </w:rPr>
              <w:t xml:space="preserve"> </w:t>
            </w:r>
            <w:r w:rsidRPr="002D76B6">
              <w:rPr>
                <w:rFonts w:ascii="Times New Roman" w:hAnsi="Times New Roman" w:cs="Kalimati"/>
                <w:sz w:val="20"/>
                <w:cs/>
                <w:lang w:bidi="hi-IN"/>
              </w:rPr>
              <w:t xml:space="preserve">महामारीको </w:t>
            </w:r>
            <w:r w:rsidRPr="002D76B6">
              <w:rPr>
                <w:rFonts w:ascii="Times New Roman" w:hAnsi="Times New Roman" w:cs="Kalimati" w:hint="cs"/>
                <w:sz w:val="20"/>
                <w:cs/>
                <w:lang w:bidi="hi-IN"/>
              </w:rPr>
              <w:t>विशेष</w:t>
            </w:r>
            <w:r w:rsidRPr="002D76B6">
              <w:rPr>
                <w:rFonts w:ascii="Times New Roman" w:hAnsi="Times New Roman" w:cs="Kalimati"/>
                <w:sz w:val="20"/>
                <w:cs/>
                <w:lang w:bidi="hi-IN"/>
              </w:rPr>
              <w:t xml:space="preserve"> परिस्थितिमा अत्यावश्यक स्वास्थ्य पूर्वाधार </w:t>
            </w:r>
            <w:r w:rsidRPr="002D76B6">
              <w:rPr>
                <w:rFonts w:ascii="Times New Roman" w:hAnsi="Times New Roman" w:cs="Kalimati"/>
                <w:sz w:val="20"/>
              </w:rPr>
              <w:t xml:space="preserve">HDU </w:t>
            </w:r>
            <w:r w:rsidRPr="002D76B6">
              <w:rPr>
                <w:rFonts w:ascii="Times New Roman" w:hAnsi="Times New Roman" w:cs="Kalimati" w:hint="cs"/>
                <w:sz w:val="20"/>
                <w:cs/>
                <w:lang w:bidi="hi-IN"/>
              </w:rPr>
              <w:t>को</w:t>
            </w:r>
            <w:r w:rsidRPr="002D76B6">
              <w:rPr>
                <w:rFonts w:ascii="Times New Roman" w:hAnsi="Times New Roman" w:cs="Kalimati"/>
                <w:sz w:val="20"/>
                <w:cs/>
                <w:lang w:bidi="hi-IN"/>
              </w:rPr>
              <w:t xml:space="preserve"> उपकरण खरिद गर्नैपर्ने अवस्थामा </w:t>
            </w:r>
            <w:r w:rsidRPr="002D76B6">
              <w:rPr>
                <w:rFonts w:ascii="Kokila" w:hAnsi="Kokila" w:cs="Kalimati" w:hint="cs"/>
                <w:sz w:val="20"/>
                <w:cs/>
                <w:lang w:bidi="hi-IN"/>
              </w:rPr>
              <w:t>सारभूत</w:t>
            </w:r>
            <w:r w:rsidRPr="002D76B6">
              <w:rPr>
                <w:rFonts w:ascii="Kokila" w:hAnsi="Kokila" w:cs="Kalimati"/>
                <w:sz w:val="20"/>
                <w:cs/>
                <w:lang w:bidi="hi-IN"/>
              </w:rPr>
              <w:t xml:space="preserve"> रुपमा प्रभावग्राही </w:t>
            </w:r>
            <w:r w:rsidRPr="002D76B6">
              <w:rPr>
                <w:rFonts w:ascii="Kokila" w:hAnsi="Kokila" w:cs="Kalimati" w:hint="cs"/>
                <w:sz w:val="20"/>
                <w:cs/>
                <w:lang w:bidi="hi-IN"/>
              </w:rPr>
              <w:t>नभएको</w:t>
            </w:r>
            <w:r w:rsidRPr="002D76B6">
              <w:rPr>
                <w:rFonts w:ascii="Kokila" w:hAnsi="Kokila" w:cs="Kalimati"/>
                <w:sz w:val="20"/>
                <w:rtl/>
                <w:cs/>
              </w:rPr>
              <w:t xml:space="preserve"> </w:t>
            </w:r>
            <w:r w:rsidRPr="002D76B6">
              <w:rPr>
                <w:rFonts w:ascii="Kokila" w:hAnsi="Kokila" w:cs="Kalimati" w:hint="cs"/>
                <w:sz w:val="20"/>
                <w:cs/>
                <w:lang w:bidi="hi-IN"/>
              </w:rPr>
              <w:t>तेस्रो</w:t>
            </w:r>
            <w:r w:rsidRPr="002D76B6">
              <w:rPr>
                <w:rFonts w:ascii="Kokila" w:hAnsi="Kokila" w:cs="Kalimati"/>
                <w:sz w:val="20"/>
                <w:cs/>
                <w:lang w:bidi="hi-IN"/>
              </w:rPr>
              <w:t xml:space="preserve"> हुने र पहिलो हुने जुनसुकै खरिद गरेको भएतापनि उपयोगितामा फरक </w:t>
            </w:r>
            <w:r w:rsidRPr="002D76B6">
              <w:rPr>
                <w:rFonts w:ascii="Kokila" w:hAnsi="Kokila" w:cs="Kalimati" w:hint="cs"/>
                <w:sz w:val="20"/>
                <w:cs/>
              </w:rPr>
              <w:t>न</w:t>
            </w:r>
            <w:r w:rsidRPr="002D76B6">
              <w:rPr>
                <w:rFonts w:ascii="Kokila" w:hAnsi="Kokila" w:cs="Kalimati"/>
                <w:sz w:val="20"/>
                <w:cs/>
                <w:lang w:bidi="hi-IN"/>
              </w:rPr>
              <w:t>पर्ने</w:t>
            </w:r>
            <w:r w:rsidRPr="002D76B6">
              <w:rPr>
                <w:rFonts w:ascii="Kokila" w:hAnsi="Kokila" w:cs="Kalimati" w:hint="cs"/>
                <w:sz w:val="20"/>
                <w:cs/>
              </w:rPr>
              <w:t>मा</w:t>
            </w:r>
            <w:r w:rsidRPr="002D76B6">
              <w:rPr>
                <w:rFonts w:ascii="Kokila" w:hAnsi="Kokila" w:cs="Kalimati" w:hint="cs"/>
                <w:sz w:val="20"/>
                <w:rtl/>
                <w:cs/>
              </w:rPr>
              <w:t xml:space="preserve"> </w:t>
            </w:r>
            <w:r w:rsidRPr="002D76B6">
              <w:rPr>
                <w:rFonts w:ascii="Kokila" w:hAnsi="Kokila" w:cs="Kalimati" w:hint="cs"/>
                <w:sz w:val="20"/>
                <w:cs/>
              </w:rPr>
              <w:t xml:space="preserve">प्रतिवादीहरुको </w:t>
            </w:r>
            <w:r w:rsidRPr="002D76B6">
              <w:rPr>
                <w:rFonts w:ascii="Kokila" w:hAnsi="Kokila" w:cs="Kalimati"/>
                <w:sz w:val="20"/>
                <w:cs/>
                <w:lang w:bidi="hi-IN"/>
              </w:rPr>
              <w:t xml:space="preserve">गैरकानूनी लाभ लिने बदनियतले </w:t>
            </w:r>
            <w:r w:rsidRPr="002D76B6">
              <w:rPr>
                <w:rFonts w:ascii="Kokila" w:hAnsi="Kokila" w:cs="Kalimati" w:hint="cs"/>
                <w:sz w:val="20"/>
                <w:cs/>
                <w:lang w:bidi="hi-IN"/>
              </w:rPr>
              <w:t>रु</w:t>
            </w:r>
            <w:r w:rsidRPr="002D76B6">
              <w:rPr>
                <w:rFonts w:ascii="Kokila" w:hAnsi="Kokila" w:cs="Kalimati"/>
                <w:sz w:val="20"/>
                <w:cs/>
                <w:lang w:bidi="hi-IN"/>
              </w:rPr>
              <w:t>.</w:t>
            </w:r>
            <w:r w:rsidRPr="002D76B6">
              <w:rPr>
                <w:rFonts w:ascii="Kokila" w:hAnsi="Kokila" w:cs="Kalimati" w:hint="cs"/>
                <w:sz w:val="20"/>
                <w:cs/>
                <w:lang w:bidi="hi-IN"/>
              </w:rPr>
              <w:t>२</w:t>
            </w:r>
            <w:r w:rsidRPr="002D76B6">
              <w:rPr>
                <w:rFonts w:ascii="Kokila" w:hAnsi="Kokila" w:cs="Kalimati"/>
                <w:sz w:val="20"/>
                <w:cs/>
                <w:lang w:bidi="hi-IN"/>
              </w:rPr>
              <w:t>,</w:t>
            </w:r>
            <w:r w:rsidRPr="002D76B6">
              <w:rPr>
                <w:rFonts w:ascii="Kokila" w:hAnsi="Kokila" w:cs="Kalimati" w:hint="cs"/>
                <w:sz w:val="20"/>
                <w:cs/>
                <w:lang w:bidi="hi-IN"/>
              </w:rPr>
              <w:t>८९</w:t>
            </w:r>
            <w:r w:rsidRPr="002D76B6">
              <w:rPr>
                <w:rFonts w:ascii="Kokila" w:hAnsi="Kokila" w:cs="Kalimati"/>
                <w:sz w:val="20"/>
                <w:cs/>
                <w:lang w:bidi="hi-IN"/>
              </w:rPr>
              <w:t>,</w:t>
            </w:r>
            <w:r w:rsidRPr="002D76B6">
              <w:rPr>
                <w:rFonts w:ascii="Kokila" w:hAnsi="Kokila" w:cs="Kalimati" w:hint="cs"/>
                <w:sz w:val="20"/>
                <w:cs/>
                <w:lang w:bidi="hi-IN"/>
              </w:rPr>
              <w:t>६६</w:t>
            </w:r>
            <w:r w:rsidRPr="002D76B6">
              <w:rPr>
                <w:rFonts w:ascii="Kokila" w:hAnsi="Kokila" w:cs="Kalimati"/>
                <w:sz w:val="20"/>
                <w:cs/>
                <w:lang w:bidi="hi-IN"/>
              </w:rPr>
              <w:t>,</w:t>
            </w:r>
            <w:r w:rsidRPr="002D76B6">
              <w:rPr>
                <w:rFonts w:ascii="Kokila" w:hAnsi="Kokila" w:cs="Kalimati" w:hint="cs"/>
                <w:sz w:val="20"/>
                <w:cs/>
                <w:lang w:bidi="hi-IN"/>
              </w:rPr>
              <w:t>०५०।००</w:t>
            </w:r>
            <w:r w:rsidRPr="002D76B6">
              <w:rPr>
                <w:rFonts w:ascii="Times New Roman" w:hAnsi="Times New Roman" w:cs="Kalimati"/>
                <w:sz w:val="20"/>
                <w:cs/>
                <w:lang w:bidi="hi-IN"/>
              </w:rPr>
              <w:t xml:space="preserve"> बढी मूल्य तिरी खरिद गर्ने गराउने कार्य गरे गराएको</w:t>
            </w:r>
            <w:r w:rsidRPr="002D76B6">
              <w:rPr>
                <w:rFonts w:ascii="Kokila" w:hAnsi="Kokila" w:cs="Kalimati" w:hint="cs"/>
                <w:sz w:val="20"/>
                <w:cs/>
              </w:rPr>
              <w:t xml:space="preserve"> भन्ने मूख्य आरोप दावी रहेको प्रस्तुत मुद्दामा यी प्रतिवादीहरुले कसूरमा इन्कार रही वयान गरेतापनि स्वास्थ्य सेवा विभाग कि बायोमेडिकल इन्जिनियर स्मृति रिजालले पेश गरेको मिति २०७८।११।२२ गतेको प्रतिवेदनमा स्पेसिफिकेसनको बुँदा नं.३.१, ३.२, ३.३, ४.७, ४.१८ बमोजिमको </w:t>
            </w:r>
            <w:r w:rsidRPr="002D76B6">
              <w:rPr>
                <w:rFonts w:ascii="Times New Roman" w:hAnsi="Times New Roman" w:cs="Kalimati"/>
                <w:sz w:val="20"/>
              </w:rPr>
              <w:t xml:space="preserve">Requirement </w:t>
            </w:r>
            <w:r w:rsidRPr="002D76B6">
              <w:rPr>
                <w:rFonts w:ascii="Kokila" w:hAnsi="Kokila" w:cs="Kalimati" w:hint="cs"/>
                <w:sz w:val="20"/>
                <w:cs/>
              </w:rPr>
              <w:t xml:space="preserve">हरु </w:t>
            </w:r>
            <w:r w:rsidRPr="002D76B6">
              <w:rPr>
                <w:rFonts w:ascii="Times New Roman" w:hAnsi="Times New Roman" w:cs="Kalimati"/>
                <w:sz w:val="20"/>
              </w:rPr>
              <w:t>Comply</w:t>
            </w:r>
            <w:r w:rsidRPr="002D76B6">
              <w:rPr>
                <w:rFonts w:ascii="Kokila" w:hAnsi="Kokila" w:cs="Kalimati"/>
                <w:sz w:val="20"/>
              </w:rPr>
              <w:t xml:space="preserve"> </w:t>
            </w:r>
            <w:r w:rsidRPr="002D76B6">
              <w:rPr>
                <w:rFonts w:ascii="Kokila" w:hAnsi="Kokila" w:cs="Kalimati" w:hint="cs"/>
                <w:sz w:val="20"/>
                <w:cs/>
              </w:rPr>
              <w:t xml:space="preserve"> गरेको उल्लेख भएतापनि बोलपत्र कागजातहरुको अध्ययन गर्दा उक्त बुँदाहरु </w:t>
            </w:r>
            <w:r w:rsidRPr="002D76B6">
              <w:rPr>
                <w:rFonts w:ascii="Times New Roman" w:hAnsi="Times New Roman" w:cs="Kalimati"/>
                <w:sz w:val="20"/>
              </w:rPr>
              <w:t>Catalog</w:t>
            </w:r>
            <w:r w:rsidRPr="002D76B6">
              <w:rPr>
                <w:rFonts w:ascii="Kokila" w:hAnsi="Kokila" w:cs="Kalimati"/>
                <w:sz w:val="20"/>
              </w:rPr>
              <w:t xml:space="preserve"> </w:t>
            </w:r>
            <w:r w:rsidRPr="002D76B6">
              <w:rPr>
                <w:rFonts w:ascii="Kokila" w:hAnsi="Kokila" w:cs="Kalimati" w:hint="cs"/>
                <w:sz w:val="20"/>
                <w:cs/>
              </w:rPr>
              <w:t xml:space="preserve">बाट स्पष्ट भएको नदेखिएको र सो को लागि </w:t>
            </w:r>
            <w:r w:rsidRPr="002D76B6">
              <w:rPr>
                <w:rFonts w:ascii="Times New Roman" w:hAnsi="Times New Roman" w:cs="Kalimati"/>
                <w:sz w:val="20"/>
              </w:rPr>
              <w:t xml:space="preserve">Clarification </w:t>
            </w:r>
            <w:r w:rsidRPr="002D76B6">
              <w:rPr>
                <w:rFonts w:ascii="Times New Roman" w:hAnsi="Times New Roman" w:cs="Kalimati" w:hint="cs"/>
                <w:sz w:val="20"/>
                <w:cs/>
              </w:rPr>
              <w:t>स</w:t>
            </w:r>
            <w:r w:rsidRPr="002D76B6">
              <w:rPr>
                <w:rFonts w:ascii="Kokila" w:hAnsi="Kokila" w:cs="Kalimati" w:hint="cs"/>
                <w:sz w:val="20"/>
                <w:cs/>
              </w:rPr>
              <w:t xml:space="preserve">मेत माग भएको नदेखिएको भन्ने उल्लेख छ।त्यस्तै </w:t>
            </w:r>
            <w:r w:rsidRPr="002D76B6">
              <w:rPr>
                <w:rFonts w:ascii="Times New Roman" w:hAnsi="Times New Roman" w:cs="Kalimati"/>
                <w:sz w:val="20"/>
                <w:cs/>
                <w:lang w:bidi="hi-IN"/>
              </w:rPr>
              <w:t xml:space="preserve">बायोमेडिकल इन्जिनियर ताचल निरौलाले </w:t>
            </w:r>
            <w:r w:rsidRPr="002D76B6">
              <w:rPr>
                <w:rFonts w:ascii="Times New Roman" w:hAnsi="Times New Roman" w:cs="Kalimati" w:hint="cs"/>
                <w:sz w:val="20"/>
                <w:cs/>
                <w:lang w:bidi="hi-IN"/>
              </w:rPr>
              <w:t>मिति२०७९।११।०३</w:t>
            </w:r>
            <w:r w:rsidRPr="002D76B6">
              <w:rPr>
                <w:rFonts w:ascii="Times New Roman" w:hAnsi="Times New Roman" w:cs="Kalimati" w:hint="cs"/>
                <w:sz w:val="20"/>
                <w:cs/>
              </w:rPr>
              <w:t xml:space="preserve"> </w:t>
            </w:r>
            <w:r w:rsidRPr="002D76B6">
              <w:rPr>
                <w:rFonts w:ascii="Times New Roman" w:hAnsi="Times New Roman" w:cs="Kalimati"/>
                <w:sz w:val="20"/>
                <w:cs/>
                <w:lang w:bidi="hi-IN"/>
              </w:rPr>
              <w:t>सम्पुर्ण बोलपत्र कागजातहरुको पुनः मूल्याङ्कन गर्दा प्राप्त हुन आएक</w:t>
            </w:r>
            <w:r w:rsidRPr="002D76B6">
              <w:rPr>
                <w:rFonts w:ascii="Times New Roman" w:hAnsi="Times New Roman" w:cs="Kalimati" w:hint="cs"/>
                <w:sz w:val="20"/>
                <w:cs/>
                <w:lang w:bidi="hi-IN"/>
              </w:rPr>
              <w:t>ा</w:t>
            </w:r>
            <w:r w:rsidRPr="002D76B6">
              <w:rPr>
                <w:rFonts w:ascii="Times New Roman" w:hAnsi="Times New Roman" w:cs="Kalimati"/>
                <w:sz w:val="20"/>
                <w:cs/>
                <w:lang w:bidi="hi-IN"/>
              </w:rPr>
              <w:t xml:space="preserve"> कुनै पनि बोलपत्र प्राविधिक मूल्याङ्कनमा सारभूत रुपमा प्रभा</w:t>
            </w:r>
            <w:r w:rsidRPr="002D76B6">
              <w:rPr>
                <w:rFonts w:ascii="Times New Roman" w:hAnsi="Times New Roman" w:cs="Kalimati" w:hint="cs"/>
                <w:sz w:val="20"/>
                <w:cs/>
                <w:lang w:bidi="hi-IN"/>
              </w:rPr>
              <w:t>व</w:t>
            </w:r>
            <w:r w:rsidRPr="002D76B6">
              <w:rPr>
                <w:rFonts w:ascii="Times New Roman" w:hAnsi="Times New Roman" w:cs="Kalimati"/>
                <w:sz w:val="20"/>
                <w:cs/>
                <w:lang w:bidi="hi-IN"/>
              </w:rPr>
              <w:t>ग्राही भएको देखिएन</w:t>
            </w:r>
            <w:r w:rsidRPr="002D76B6">
              <w:rPr>
                <w:rFonts w:ascii="Times New Roman" w:hAnsi="Times New Roman" w:cs="Kalimati" w:hint="cs"/>
                <w:sz w:val="20"/>
                <w:cs/>
                <w:lang w:bidi="hi-IN"/>
              </w:rPr>
              <w:t xml:space="preserve">।तेस्रो हुने र पहिलो हुने जुनसुकै वोलपत्र खरिद </w:t>
            </w:r>
            <w:r w:rsidRPr="002D76B6">
              <w:rPr>
                <w:rFonts w:ascii="Times New Roman" w:hAnsi="Times New Roman" w:cs="Kalimati" w:hint="cs"/>
                <w:sz w:val="20"/>
                <w:cs/>
                <w:lang w:bidi="hi-IN"/>
              </w:rPr>
              <w:lastRenderedPageBreak/>
              <w:t>गरेको भएतापनि उपयोगितामा फरक पर्ने देखिएन</w:t>
            </w:r>
            <w:r w:rsidRPr="002D76B6">
              <w:rPr>
                <w:rFonts w:ascii="Times New Roman" w:hAnsi="Times New Roman" w:cs="Kalimati" w:hint="cs"/>
                <w:sz w:val="20"/>
                <w:cs/>
              </w:rPr>
              <w:t xml:space="preserve"> भन्ने ब्यहोरा उल्लेख गरेको प्रतिवेदनलाई </w:t>
            </w:r>
            <w:r w:rsidRPr="002D76B6">
              <w:rPr>
                <w:rFonts w:ascii="Kokila" w:hAnsi="Kokila" w:cs="Kalimati"/>
                <w:sz w:val="20"/>
                <w:cs/>
                <w:lang w:bidi="hi-IN"/>
              </w:rPr>
              <w:t>निजहरुले अदालत समक्षको वकपत्रबाट समेत सनाखत गरेको अवस्थामा उक्त तथ्यलाई प्रमाण ऐन</w:t>
            </w:r>
            <w:r w:rsidRPr="002D76B6">
              <w:rPr>
                <w:rFonts w:ascii="Kokila" w:hAnsi="Kokila" w:cs="Kalimati"/>
                <w:sz w:val="20"/>
              </w:rPr>
              <w:t xml:space="preserve">, </w:t>
            </w:r>
            <w:r w:rsidRPr="002D76B6">
              <w:rPr>
                <w:rFonts w:ascii="Kokila" w:hAnsi="Kokila" w:cs="Kalimati"/>
                <w:sz w:val="20"/>
                <w:cs/>
                <w:lang w:bidi="hi-IN"/>
              </w:rPr>
              <w:t xml:space="preserve">२०३१ को दफा १८ र दफा २० बमोजिम प्रमाणमा लिन हुने हुँदा उक्त प्रमाणको कुनै मूल्यांकन नै नगरी </w:t>
            </w:r>
            <w:r w:rsidRPr="002D76B6">
              <w:rPr>
                <w:rFonts w:cs="Kalimati" w:hint="cs"/>
                <w:sz w:val="20"/>
                <w:cs/>
              </w:rPr>
              <w:t xml:space="preserve">प्रतिवेदक ताचल निरौलाले भौतिक रुपमा उपकरण चेकजाँच नगरी कागजातहरु मात्र जाँचबुझ गरेको देखिएको भन्ने मनोगत विश्लेषण गरी </w:t>
            </w:r>
            <w:r w:rsidRPr="002D76B6">
              <w:rPr>
                <w:rFonts w:ascii="Kokila" w:hAnsi="Kokila" w:cs="Kalimati"/>
                <w:sz w:val="20"/>
                <w:cs/>
                <w:lang w:bidi="hi-IN"/>
              </w:rPr>
              <w:t>प्रतिवादी</w:t>
            </w:r>
            <w:r w:rsidRPr="002D76B6">
              <w:rPr>
                <w:rFonts w:ascii="Kokila" w:hAnsi="Kokila" w:cs="Kalimati" w:hint="cs"/>
                <w:sz w:val="20"/>
                <w:cs/>
              </w:rPr>
              <w:t>हरु</w:t>
            </w:r>
            <w:r w:rsidRPr="002D76B6">
              <w:rPr>
                <w:rFonts w:ascii="Kokila" w:hAnsi="Kokila" w:cs="Kalimati"/>
                <w:sz w:val="20"/>
                <w:cs/>
                <w:lang w:bidi="hi-IN"/>
              </w:rPr>
              <w:t xml:space="preserve">लाई सफाई दिने गरी भएको फैसला प्रमाण मूल्यांकनको रोहमा त्रुटिपूर्ण हुँदा बदरभागी </w:t>
            </w:r>
            <w:r w:rsidRPr="002D76B6">
              <w:rPr>
                <w:rFonts w:ascii="Kokila" w:hAnsi="Kokila" w:cs="Kalimati" w:hint="cs"/>
                <w:sz w:val="20"/>
                <w:cs/>
              </w:rPr>
              <w:t>छ।</w:t>
            </w:r>
          </w:p>
          <w:p w:rsidR="002D76B6" w:rsidRPr="002D76B6" w:rsidRDefault="002D76B6" w:rsidP="002D76B6">
            <w:pPr>
              <w:pStyle w:val="ListParagraph"/>
              <w:numPr>
                <w:ilvl w:val="0"/>
                <w:numId w:val="48"/>
              </w:numPr>
              <w:tabs>
                <w:tab w:val="left" w:pos="9720"/>
                <w:tab w:val="left" w:pos="9900"/>
              </w:tabs>
              <w:ind w:left="252" w:hanging="252"/>
              <w:jc w:val="both"/>
              <w:rPr>
                <w:rFonts w:cs="Kalimati"/>
                <w:color w:val="000000"/>
                <w:sz w:val="20"/>
              </w:rPr>
            </w:pPr>
            <w:r w:rsidRPr="002D76B6">
              <w:rPr>
                <w:rFonts w:ascii="Kokila" w:hAnsi="Kokila" w:cs="Kalimati"/>
                <w:sz w:val="20"/>
                <w:cs/>
              </w:rPr>
              <w:t xml:space="preserve">प्रस्तुत मुद्दामा </w:t>
            </w:r>
            <w:r w:rsidRPr="002D76B6">
              <w:rPr>
                <w:rFonts w:ascii="Kokila" w:hAnsi="Kokila" w:cs="Kalimati"/>
                <w:sz w:val="20"/>
              </w:rPr>
              <w:t>“</w:t>
            </w:r>
            <w:r w:rsidRPr="002D76B6">
              <w:rPr>
                <w:rFonts w:ascii="Kokila" w:hAnsi="Kokila" w:cs="Kalimati"/>
                <w:sz w:val="20"/>
                <w:cs/>
              </w:rPr>
              <w:t>लागत अनुमान तयार गरी प्रति एकाई दर मात्र र विस्तृत लागत अनुमान पठाएकोमा लागत अनुमान तयार गरेको आधार लेखापरीक्षणमा पेश हुन नआएकोले लागत ठिक छ भनी एकिन गर्न सकिएन</w:t>
            </w:r>
            <w:r w:rsidRPr="002D76B6">
              <w:rPr>
                <w:rFonts w:ascii="Kokila" w:hAnsi="Kokila" w:cs="Kalimati"/>
                <w:sz w:val="20"/>
              </w:rPr>
              <w:t xml:space="preserve">” </w:t>
            </w:r>
            <w:r w:rsidRPr="002D76B6">
              <w:rPr>
                <w:rFonts w:ascii="Kokila" w:hAnsi="Kokila" w:cs="Kalimati"/>
                <w:sz w:val="20"/>
                <w:cs/>
              </w:rPr>
              <w:t>भन्ने समेत व्यहोराको महालेखापरीक्षकको कार्यालय</w:t>
            </w:r>
            <w:r w:rsidRPr="002D76B6">
              <w:rPr>
                <w:rFonts w:ascii="Kokila" w:hAnsi="Kokila" w:cs="Kalimati"/>
                <w:sz w:val="20"/>
              </w:rPr>
              <w:t xml:space="preserve">, </w:t>
            </w:r>
            <w:r w:rsidRPr="002D76B6">
              <w:rPr>
                <w:rFonts w:ascii="Kokila" w:hAnsi="Kokila" w:cs="Kalimati"/>
                <w:sz w:val="20"/>
                <w:cs/>
              </w:rPr>
              <w:t>बबरमहल</w:t>
            </w:r>
            <w:r w:rsidRPr="002D76B6">
              <w:rPr>
                <w:rFonts w:ascii="Kokila" w:hAnsi="Kokila" w:cs="Kalimati"/>
                <w:sz w:val="20"/>
              </w:rPr>
              <w:t xml:space="preserve">, </w:t>
            </w:r>
            <w:r w:rsidRPr="002D76B6">
              <w:rPr>
                <w:rFonts w:ascii="Kokila" w:hAnsi="Kokila" w:cs="Kalimati"/>
                <w:sz w:val="20"/>
                <w:cs/>
              </w:rPr>
              <w:t>काठमाडौंको च.नं.447</w:t>
            </w:r>
            <w:r w:rsidRPr="002D76B6">
              <w:rPr>
                <w:rFonts w:ascii="Kokila" w:hAnsi="Kokila" w:cs="Kalimati"/>
                <w:sz w:val="20"/>
              </w:rPr>
              <w:t xml:space="preserve">, </w:t>
            </w:r>
            <w:r w:rsidRPr="002D76B6">
              <w:rPr>
                <w:rFonts w:ascii="Kokila" w:hAnsi="Kokila" w:cs="Kalimati"/>
                <w:sz w:val="20"/>
                <w:cs/>
              </w:rPr>
              <w:t>मिति 2080।10।19 गतेको पत्र</w:t>
            </w:r>
            <w:r w:rsidRPr="002D76B6">
              <w:rPr>
                <w:rFonts w:ascii="Kokila" w:hAnsi="Kokila" w:cs="Kalimati"/>
                <w:sz w:val="20"/>
              </w:rPr>
              <w:t xml:space="preserve">, </w:t>
            </w:r>
            <w:r w:rsidRPr="002D76B6">
              <w:rPr>
                <w:rFonts w:ascii="Kokila" w:hAnsi="Kokila" w:cs="Kalimati"/>
                <w:sz w:val="20"/>
                <w:cs/>
              </w:rPr>
              <w:t xml:space="preserve">सार्वजनिक खरिद परामर्श कार्यटोलीको मिति २०८०।११।१५ गतेको राय </w:t>
            </w:r>
            <w:r w:rsidRPr="002D76B6">
              <w:rPr>
                <w:rFonts w:ascii="Kokila" w:hAnsi="Kokila" w:cs="Kalimati"/>
                <w:sz w:val="20"/>
              </w:rPr>
              <w:t>“</w:t>
            </w:r>
            <w:r w:rsidRPr="002D76B6">
              <w:rPr>
                <w:rFonts w:ascii="Kokila" w:hAnsi="Kokila" w:cs="Kalimati"/>
                <w:sz w:val="20"/>
                <w:cs/>
              </w:rPr>
              <w:t xml:space="preserve">सार्वजनिक निकायले बोलपत्र साथ संलग्न गरेको </w:t>
            </w:r>
            <w:r w:rsidRPr="002D76B6">
              <w:rPr>
                <w:rFonts w:ascii="Times New Roman" w:hAnsi="Times New Roman" w:cs="Kalimati"/>
                <w:sz w:val="20"/>
              </w:rPr>
              <w:t xml:space="preserve">Requirements (Goods </w:t>
            </w:r>
            <w:proofErr w:type="spellStart"/>
            <w:r w:rsidRPr="002D76B6">
              <w:rPr>
                <w:rFonts w:ascii="Times New Roman" w:hAnsi="Times New Roman" w:cs="Kalimati"/>
                <w:sz w:val="20"/>
              </w:rPr>
              <w:t>Compatability</w:t>
            </w:r>
            <w:proofErr w:type="spellEnd"/>
            <w:r w:rsidRPr="002D76B6">
              <w:rPr>
                <w:rFonts w:ascii="Kokila" w:hAnsi="Kokila" w:cs="Kalimati"/>
                <w:sz w:val="20"/>
              </w:rPr>
              <w:t xml:space="preserve">) </w:t>
            </w:r>
            <w:r w:rsidRPr="002D76B6">
              <w:rPr>
                <w:rFonts w:ascii="Kokila" w:hAnsi="Kokila" w:cs="Kalimati"/>
                <w:sz w:val="20"/>
                <w:cs/>
              </w:rPr>
              <w:t>पूरा गरेको नदेखिएको अवस्थामा पनि योग्यता पुरा गरेको भन्ने मूल्यांकन समितिको प्रतिवेदन रहेको देखिएको सार्वजनिक खरिद ऐन</w:t>
            </w:r>
            <w:r w:rsidRPr="002D76B6">
              <w:rPr>
                <w:rFonts w:ascii="Kokila" w:hAnsi="Kokila" w:cs="Kalimati"/>
                <w:sz w:val="20"/>
              </w:rPr>
              <w:t xml:space="preserve">, </w:t>
            </w:r>
            <w:r w:rsidRPr="002D76B6">
              <w:rPr>
                <w:rFonts w:ascii="Kokila" w:hAnsi="Kokila" w:cs="Kalimati"/>
                <w:sz w:val="20"/>
                <w:cs/>
              </w:rPr>
              <w:t>२०६३ दफा २५ को उपदफा (७) वमोजिम मूल्यांकनका आधार अनुरूप भएको नपाइएमा निजको बोलपत्र मूल्यांकनबाट हटाई क्रमश: अर्को न्यूनतम वोल अङ्क कवोल गर्ने वोलपत्रदाताको योग्यताको जाँच सोही आधारमा गर्नुपर्नेछ भन्ने व्यवस्था रहेकोमा पेश भएका ३ वटै बोलपत्रहरू प्राविधिक दृष्टिकोणबाट सारभूत रुपमा प्रभावग्राही नभएकोमा बोलपत्र मूल्यांकन प्रकृयाबाट हटाई बोलपत्र रद्द गरी पुन: बोल प्रकृया शुरु गर्नुपर्नेमा त्यसो गरेको देखिएन।तोकिएका सवै आधारहरू पूरा नहँदा मूल्यांकन समितिले प्रभावग्राही भयो भन्न मिल्ने देखिदैन र यस विषयमा बायोमेडिकल ईन्जिनियरहरूको दुवै प्रतिवेदनले प्रष्ट समेत पारेको देखिँदा यो खरिद प्रकृया नियमसंगत देखिएन</w:t>
            </w:r>
            <w:r w:rsidRPr="002D76B6">
              <w:rPr>
                <w:rFonts w:ascii="Kokila" w:hAnsi="Kokila" w:cs="Kalimati"/>
                <w:sz w:val="20"/>
              </w:rPr>
              <w:t xml:space="preserve">” </w:t>
            </w:r>
            <w:r w:rsidRPr="002D76B6">
              <w:rPr>
                <w:rFonts w:ascii="Kokila" w:hAnsi="Kokila" w:cs="Kalimati"/>
                <w:sz w:val="20"/>
                <w:cs/>
              </w:rPr>
              <w:t>भन्ने समेत व्यहोराको उल्लेख भएको प्रमाणहरुलाई फैसला गर्दा</w:t>
            </w:r>
            <w:r w:rsidRPr="002D76B6">
              <w:rPr>
                <w:rFonts w:ascii="Kokila" w:hAnsi="Kokila" w:cs="Kalimati"/>
                <w:sz w:val="20"/>
              </w:rPr>
              <w:t xml:space="preserve">, </w:t>
            </w:r>
            <w:r w:rsidRPr="002D76B6">
              <w:rPr>
                <w:rFonts w:ascii="Kokila" w:hAnsi="Kokila" w:cs="Kalimati"/>
                <w:sz w:val="20"/>
                <w:cs/>
              </w:rPr>
              <w:t>प्रमाण ऐन</w:t>
            </w:r>
            <w:r w:rsidRPr="002D76B6">
              <w:rPr>
                <w:rFonts w:ascii="Kokila" w:hAnsi="Kokila" w:cs="Kalimati"/>
                <w:sz w:val="20"/>
              </w:rPr>
              <w:t xml:space="preserve">, </w:t>
            </w:r>
            <w:r w:rsidRPr="002D76B6">
              <w:rPr>
                <w:rFonts w:ascii="Kokila" w:hAnsi="Kokila" w:cs="Kalimati"/>
                <w:sz w:val="20"/>
                <w:cs/>
              </w:rPr>
              <w:t xml:space="preserve">2031 को दफा ९ को उपदफा (१) र (२) बमोजिम प्रमाणमा ग्रहण गर्न मिल्ने नै  देखिन्छ। तर उक्त कागज प्रमाणलाई प्रमाणमा ग्रहण नगरी प्रतिवादीहरुलाई सफाई दिने गरी भएको प्रस्तुत फैसला बदरभागी </w:t>
            </w:r>
            <w:r w:rsidRPr="002D76B6">
              <w:rPr>
                <w:rFonts w:ascii="Kokila" w:hAnsi="Kokila" w:cs="Kalimati" w:hint="cs"/>
                <w:sz w:val="20"/>
                <w:cs/>
              </w:rPr>
              <w:t>छ</w:t>
            </w:r>
            <w:r w:rsidRPr="002D76B6">
              <w:rPr>
                <w:rFonts w:cs="Kalimati" w:hint="cs"/>
                <w:color w:val="000000"/>
                <w:sz w:val="20"/>
                <w:cs/>
              </w:rPr>
              <w:t>।</w:t>
            </w:r>
          </w:p>
          <w:p w:rsidR="002D76B6" w:rsidRPr="002D76B6" w:rsidRDefault="002D76B6" w:rsidP="002D76B6">
            <w:pPr>
              <w:pStyle w:val="ListParagraph"/>
              <w:numPr>
                <w:ilvl w:val="0"/>
                <w:numId w:val="48"/>
              </w:numPr>
              <w:tabs>
                <w:tab w:val="left" w:pos="9720"/>
              </w:tabs>
              <w:ind w:left="180" w:hanging="198"/>
              <w:jc w:val="both"/>
              <w:rPr>
                <w:rFonts w:cs="Kalimati"/>
                <w:color w:val="000000"/>
                <w:sz w:val="20"/>
              </w:rPr>
            </w:pPr>
            <w:r w:rsidRPr="002D76B6">
              <w:rPr>
                <w:rFonts w:cs="Kalimati" w:hint="cs"/>
                <w:sz w:val="20"/>
                <w:cs/>
              </w:rPr>
              <w:lastRenderedPageBreak/>
              <w:t xml:space="preserve">प्रस्तुत मुद्दामा विवादको विषय जडान भएका उपकरणहरु प्राविधिक स्पेसिफिकेशन बमोजिमको भएन भन्ने होइन, विवादको विषय भनेको </w:t>
            </w:r>
            <w:r w:rsidRPr="002D76B6">
              <w:rPr>
                <w:rFonts w:ascii="Times New Roman" w:hAnsi="Times New Roman" w:cs="Kalimati" w:hint="cs"/>
                <w:sz w:val="20"/>
                <w:cs/>
              </w:rPr>
              <w:t xml:space="preserve">अस्वाभाविक रुपमा बढी मूल्य तिरी </w:t>
            </w:r>
            <w:r w:rsidRPr="002D76B6">
              <w:rPr>
                <w:rFonts w:ascii="Times New Roman" w:hAnsi="Times New Roman" w:cs="Kalimati"/>
                <w:sz w:val="20"/>
              </w:rPr>
              <w:t xml:space="preserve">High Dependency Unit (HDU) </w:t>
            </w:r>
            <w:r w:rsidRPr="002D76B6">
              <w:rPr>
                <w:rFonts w:ascii="Times New Roman" w:hAnsi="Times New Roman" w:cs="Kalimati"/>
                <w:sz w:val="20"/>
                <w:cs/>
                <w:lang w:bidi="hi-IN"/>
              </w:rPr>
              <w:t>जडान तथा सञ्चालन गर्न सामाग्री खरिद</w:t>
            </w:r>
            <w:r w:rsidRPr="002D76B6">
              <w:rPr>
                <w:rFonts w:ascii="Times New Roman" w:hAnsi="Times New Roman" w:cs="Kalimati" w:hint="cs"/>
                <w:sz w:val="20"/>
                <w:cs/>
              </w:rPr>
              <w:t xml:space="preserve"> गरेको भन्ने हो।</w:t>
            </w:r>
            <w:r w:rsidRPr="002D76B6">
              <w:rPr>
                <w:rFonts w:ascii="Times New Roman" w:hAnsi="Times New Roman" w:cs="Kalimati"/>
                <w:sz w:val="20"/>
                <w:cs/>
                <w:lang w:bidi="hi-IN"/>
              </w:rPr>
              <w:t xml:space="preserve">कोशी अस्पताल कोभिड-१९ केन्द्र विराटनगरमा </w:t>
            </w:r>
            <w:r w:rsidRPr="002D76B6">
              <w:rPr>
                <w:rFonts w:ascii="Times New Roman" w:hAnsi="Times New Roman" w:cs="Kalimati"/>
                <w:sz w:val="20"/>
              </w:rPr>
              <w:t xml:space="preserve">High Dependency Unit (HDU) </w:t>
            </w:r>
            <w:r w:rsidRPr="002D76B6">
              <w:rPr>
                <w:rFonts w:ascii="Times New Roman" w:hAnsi="Times New Roman" w:cs="Kalimati"/>
                <w:sz w:val="20"/>
                <w:cs/>
                <w:lang w:bidi="hi-IN"/>
              </w:rPr>
              <w:t>जडान तथा सञ्चालन गर्न सामाग्री खरिद</w:t>
            </w:r>
            <w:r w:rsidRPr="002D76B6">
              <w:rPr>
                <w:rFonts w:ascii="Times New Roman" w:hAnsi="Times New Roman" w:cs="Kalimati" w:hint="cs"/>
                <w:sz w:val="20"/>
                <w:cs/>
              </w:rPr>
              <w:t xml:space="preserve"> गर्दा बोलपत्र माग गरिएकोमा </w:t>
            </w:r>
            <w:r w:rsidRPr="002D76B6">
              <w:rPr>
                <w:rFonts w:ascii="Times New Roman" w:hAnsi="Times New Roman" w:cs="Kalimati"/>
                <w:sz w:val="20"/>
                <w:cs/>
                <w:lang w:bidi="hi-IN"/>
              </w:rPr>
              <w:t xml:space="preserve">प्राप्त बोलपत्रमा कुनै पनि बोलपत्रदाताहरुले </w:t>
            </w:r>
            <w:r w:rsidRPr="002D76B6">
              <w:rPr>
                <w:rFonts w:ascii="Times New Roman" w:hAnsi="Times New Roman" w:cs="Kalimati"/>
                <w:sz w:val="20"/>
              </w:rPr>
              <w:t xml:space="preserve">Requirements (Goods Compatibility) </w:t>
            </w:r>
            <w:r w:rsidRPr="002D76B6">
              <w:rPr>
                <w:rFonts w:ascii="Times New Roman" w:hAnsi="Times New Roman" w:cs="Kalimati"/>
                <w:sz w:val="20"/>
                <w:cs/>
                <w:lang w:bidi="hi-IN"/>
              </w:rPr>
              <w:t>पूरा गरेको नदेखिएको अवस्थामा पनि सारभुत रुपमा प्रभावग्राही नभएको बोलपत्रलाई सारभूत रुपमा प्रभावग्राही भएको भनी मुल्याङ्कन समितिवाट गलत लिखत तयार गरी गराई गलत लिखत प्रतिवेदनको आधारमा</w:t>
            </w:r>
            <w:r w:rsidRPr="002D76B6">
              <w:rPr>
                <w:rFonts w:ascii="Times New Roman" w:hAnsi="Times New Roman" w:cs="Kalimati" w:hint="cs"/>
                <w:sz w:val="20"/>
                <w:cs/>
              </w:rPr>
              <w:t xml:space="preserve"> कम </w:t>
            </w:r>
            <w:r w:rsidRPr="002D76B6">
              <w:rPr>
                <w:rFonts w:ascii="Times New Roman" w:hAnsi="Times New Roman" w:cs="Kalimati"/>
                <w:sz w:val="20"/>
                <w:cs/>
                <w:lang w:bidi="hi-IN"/>
              </w:rPr>
              <w:t>सारभूत रुपमा प्रभावग्राही नभएका ३ वटै वोलपत्र मध्ये सवैभन्दा कम रकम कवोल गर्ने</w:t>
            </w:r>
            <w:r w:rsidRPr="002D76B6">
              <w:rPr>
                <w:rFonts w:ascii="Times New Roman" w:hAnsi="Times New Roman" w:cs="Kalimati" w:hint="cs"/>
                <w:sz w:val="20"/>
                <w:cs/>
              </w:rPr>
              <w:t xml:space="preserve"> </w:t>
            </w:r>
            <w:r w:rsidRPr="002D76B6">
              <w:rPr>
                <w:rFonts w:ascii="Times New Roman" w:hAnsi="Times New Roman" w:cs="Kalimati"/>
                <w:sz w:val="20"/>
              </w:rPr>
              <w:t xml:space="preserve">Nikki </w:t>
            </w:r>
            <w:proofErr w:type="spellStart"/>
            <w:r w:rsidRPr="002D76B6">
              <w:rPr>
                <w:rFonts w:ascii="Times New Roman" w:hAnsi="Times New Roman" w:cs="Kalimati"/>
                <w:sz w:val="20"/>
              </w:rPr>
              <w:t>Farma</w:t>
            </w:r>
            <w:proofErr w:type="spellEnd"/>
            <w:r w:rsidRPr="002D76B6">
              <w:rPr>
                <w:rFonts w:ascii="Times New Roman" w:hAnsi="Times New Roman" w:cs="Kalimati"/>
                <w:sz w:val="20"/>
              </w:rPr>
              <w:t xml:space="preserve"> Distribution </w:t>
            </w:r>
            <w:r w:rsidRPr="002D76B6">
              <w:rPr>
                <w:rFonts w:ascii="Times New Roman" w:hAnsi="Times New Roman" w:cs="Kalimati"/>
                <w:sz w:val="20"/>
                <w:cs/>
                <w:lang w:bidi="hi-IN"/>
              </w:rPr>
              <w:t xml:space="preserve">ले कवोल गरिएको </w:t>
            </w:r>
            <w:r w:rsidRPr="002D76B6">
              <w:rPr>
                <w:rFonts w:ascii="Times New Roman" w:hAnsi="Times New Roman" w:cs="Kalimati" w:hint="cs"/>
                <w:sz w:val="20"/>
                <w:cs/>
              </w:rPr>
              <w:t>रकम भन्दा</w:t>
            </w:r>
            <w:r w:rsidRPr="002D76B6">
              <w:rPr>
                <w:rFonts w:ascii="Times New Roman" w:hAnsi="Times New Roman" w:cs="Kalimati"/>
                <w:sz w:val="20"/>
              </w:rPr>
              <w:t xml:space="preserve"> </w:t>
            </w:r>
            <w:r w:rsidRPr="002D76B6">
              <w:rPr>
                <w:rFonts w:ascii="Times New Roman" w:hAnsi="Times New Roman" w:cs="Kalimati"/>
                <w:sz w:val="20"/>
                <w:cs/>
                <w:lang w:bidi="hi-IN"/>
              </w:rPr>
              <w:t>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 xml:space="preserve">०५०।०० अस्वाभाविक रुपमा बढी मूल्य तिरी </w:t>
            </w:r>
            <w:proofErr w:type="spellStart"/>
            <w:r w:rsidRPr="002D76B6">
              <w:rPr>
                <w:rFonts w:ascii="Times New Roman" w:hAnsi="Times New Roman" w:cs="Kalimati"/>
                <w:sz w:val="20"/>
              </w:rPr>
              <w:t>Hospitec</w:t>
            </w:r>
            <w:proofErr w:type="spellEnd"/>
            <w:r w:rsidRPr="002D76B6">
              <w:rPr>
                <w:rFonts w:ascii="Times New Roman" w:hAnsi="Times New Roman" w:cs="Kalimati"/>
                <w:sz w:val="20"/>
              </w:rPr>
              <w:t xml:space="preserve"> Enterprises Pvt. Ltd., </w:t>
            </w:r>
            <w:proofErr w:type="spellStart"/>
            <w:r w:rsidRPr="002D76B6">
              <w:rPr>
                <w:rFonts w:ascii="Times New Roman" w:hAnsi="Times New Roman" w:cs="Kalimati"/>
                <w:sz w:val="20"/>
              </w:rPr>
              <w:t>Tinkune</w:t>
            </w:r>
            <w:proofErr w:type="spellEnd"/>
            <w:r w:rsidRPr="002D76B6">
              <w:rPr>
                <w:rFonts w:ascii="Times New Roman" w:hAnsi="Times New Roman" w:cs="Kalimati"/>
                <w:sz w:val="20"/>
                <w:cs/>
                <w:lang w:bidi="hi-IN"/>
              </w:rPr>
              <w:t xml:space="preserve"> </w:t>
            </w:r>
            <w:r w:rsidRPr="002D76B6">
              <w:rPr>
                <w:rFonts w:ascii="Times New Roman" w:hAnsi="Times New Roman" w:cs="Kalimati" w:hint="cs"/>
                <w:sz w:val="20"/>
                <w:cs/>
              </w:rPr>
              <w:t xml:space="preserve">बाट </w:t>
            </w:r>
            <w:r w:rsidRPr="002D76B6">
              <w:rPr>
                <w:rFonts w:ascii="Times New Roman" w:hAnsi="Times New Roman" w:cs="Kalimati"/>
                <w:sz w:val="20"/>
                <w:cs/>
                <w:lang w:bidi="hi-IN"/>
              </w:rPr>
              <w:t xml:space="preserve">खरिद गर्ने गराउने कार्य गरे गराएको पुष्टि भएको </w:t>
            </w:r>
            <w:r w:rsidRPr="002D76B6">
              <w:rPr>
                <w:rFonts w:ascii="Times New Roman" w:hAnsi="Times New Roman" w:cs="Kalimati" w:hint="cs"/>
                <w:sz w:val="20"/>
                <w:cs/>
              </w:rPr>
              <w:t xml:space="preserve">अवस्था विद्यमान देखिदा देखिदै विवादको विषय भन्दा वाहिर गई </w:t>
            </w:r>
            <w:r w:rsidRPr="002D76B6">
              <w:rPr>
                <w:rFonts w:cs="Kalimati" w:hint="cs"/>
                <w:sz w:val="20"/>
                <w:cs/>
              </w:rPr>
              <w:t>जडित उपकरणहरु प्राविधिक स्पेसिफिकेशन बमोजिम रहेको छ भन्ने आधार लिई प्रतिवादीहरुलाई सफाई दिने गरी भएको प्रस्तुत फैसला तथ्य विश्लेषणको रोहमा बदरभागी छ।</w:t>
            </w:r>
          </w:p>
          <w:p w:rsidR="002D76B6" w:rsidRPr="002D76B6" w:rsidRDefault="002D76B6" w:rsidP="002D76B6">
            <w:pPr>
              <w:pStyle w:val="ListParagraph"/>
              <w:numPr>
                <w:ilvl w:val="0"/>
                <w:numId w:val="48"/>
              </w:numPr>
              <w:tabs>
                <w:tab w:val="left" w:pos="9630"/>
                <w:tab w:val="left" w:pos="9720"/>
              </w:tabs>
              <w:ind w:left="180" w:hanging="198"/>
              <w:jc w:val="both"/>
              <w:rPr>
                <w:rFonts w:cs="Kalimati"/>
                <w:color w:val="000000"/>
                <w:sz w:val="20"/>
              </w:rPr>
            </w:pPr>
            <w:r w:rsidRPr="002D76B6">
              <w:rPr>
                <w:rFonts w:ascii="Times New Roman" w:hAnsi="Times New Roman" w:cs="Kalimati"/>
                <w:sz w:val="20"/>
                <w:cs/>
                <w:lang w:bidi="hi-IN"/>
              </w:rPr>
              <w:t>स्वास्थ्य निर्देशनालय</w:t>
            </w:r>
            <w:r w:rsidRPr="002D76B6">
              <w:rPr>
                <w:rFonts w:ascii="Times New Roman" w:hAnsi="Times New Roman" w:cs="Kalimati"/>
                <w:sz w:val="20"/>
              </w:rPr>
              <w:t xml:space="preserve">, </w:t>
            </w:r>
            <w:r w:rsidRPr="002D76B6">
              <w:rPr>
                <w:rFonts w:ascii="Times New Roman" w:hAnsi="Times New Roman" w:cs="Kalimati"/>
                <w:sz w:val="20"/>
                <w:cs/>
                <w:lang w:bidi="hi-IN"/>
              </w:rPr>
              <w:t>धनकुटाले कोशी अस्पताल कोभिड-१९ उपचार केन्द्र</w:t>
            </w:r>
            <w:r w:rsidRPr="002D76B6">
              <w:rPr>
                <w:rFonts w:ascii="Times New Roman" w:hAnsi="Times New Roman" w:cs="Kalimati"/>
                <w:sz w:val="20"/>
              </w:rPr>
              <w:t xml:space="preserve">, </w:t>
            </w:r>
            <w:r w:rsidRPr="002D76B6">
              <w:rPr>
                <w:rFonts w:ascii="Times New Roman" w:hAnsi="Times New Roman" w:cs="Kalimati"/>
                <w:sz w:val="20"/>
                <w:cs/>
                <w:lang w:bidi="hi-IN"/>
              </w:rPr>
              <w:t xml:space="preserve">बिराटनगरको लागी </w:t>
            </w:r>
            <w:r w:rsidRPr="002D76B6">
              <w:rPr>
                <w:rFonts w:ascii="Times New Roman" w:hAnsi="Times New Roman" w:cs="Kalimati"/>
                <w:sz w:val="20"/>
              </w:rPr>
              <w:t xml:space="preserve">HDU </w:t>
            </w:r>
            <w:r w:rsidRPr="002D76B6">
              <w:rPr>
                <w:rFonts w:ascii="Times New Roman" w:hAnsi="Times New Roman" w:cs="Kalimati"/>
                <w:sz w:val="20"/>
                <w:cs/>
                <w:lang w:bidi="hi-IN"/>
              </w:rPr>
              <w:t xml:space="preserve">को उपकरण खरिद गर्दा बोलपत्र मागगरिएकोमा प्राप्त बोलपत्रमा </w:t>
            </w:r>
            <w:r w:rsidRPr="002D76B6">
              <w:rPr>
                <w:rFonts w:ascii="Times New Roman" w:hAnsi="Times New Roman" w:cs="Kalimati"/>
                <w:sz w:val="20"/>
              </w:rPr>
              <w:t xml:space="preserve">Requirements (Goods Compatibility) </w:t>
            </w:r>
            <w:r w:rsidRPr="002D76B6">
              <w:rPr>
                <w:rFonts w:ascii="Times New Roman" w:hAnsi="Times New Roman" w:cs="Kalimati"/>
                <w:sz w:val="20"/>
                <w:cs/>
                <w:lang w:bidi="hi-IN"/>
              </w:rPr>
              <w:t>पूरा भएको नदेखिएको अवस्थामा बोलपत्र मूल्यांकनबाट हटाई क्रमश: अर्को न्यूनतम वोल अङ्क कवोल गर्ने वोलपत्रदाताको योग्यताको जाँच सोही आधारमा गर्नुपर्नेछ भन्ने व्यवस्था रहेकोमा कोभिड -१९ को विशेष अवस्था भएकै कारण प्रकृयामा समय लाग्ने भएकोले प्राप्त ३ वटा बोलपत्रबाट कम कबोल गर्ने बलपत्रदातालाई छनौट गर्नु पर्नेमा संयोजक चन्द्रदेव मेहताको अध्यक्षतामा वायोमेडिकल इन्जिनियर कुशल दाहाल</w:t>
            </w:r>
            <w:r w:rsidRPr="002D76B6">
              <w:rPr>
                <w:rFonts w:ascii="Times New Roman" w:hAnsi="Times New Roman" w:cs="Kalimati"/>
                <w:sz w:val="20"/>
              </w:rPr>
              <w:t xml:space="preserve">, </w:t>
            </w:r>
            <w:r w:rsidRPr="002D76B6">
              <w:rPr>
                <w:rFonts w:ascii="Times New Roman" w:hAnsi="Times New Roman" w:cs="Kalimati"/>
                <w:sz w:val="20"/>
                <w:cs/>
                <w:lang w:bidi="hi-IN"/>
              </w:rPr>
              <w:t>लेखा अधिकृत डण्डरसिंह विश्वकर्मा र खोप अधिकृत उदेश कुमार श्रेष्ठ सम्मिलित बोलपत्र मूल्यांकन समितिको वैठकले अन्य बोलपत्र दाता भन्दा रु.२</w:t>
            </w:r>
            <w:r w:rsidRPr="002D76B6">
              <w:rPr>
                <w:rFonts w:ascii="Times New Roman" w:hAnsi="Times New Roman" w:cs="Kalimati"/>
                <w:sz w:val="20"/>
              </w:rPr>
              <w:t>,</w:t>
            </w:r>
            <w:r w:rsidRPr="002D76B6">
              <w:rPr>
                <w:rFonts w:ascii="Times New Roman" w:hAnsi="Times New Roman" w:cs="Kalimati"/>
                <w:sz w:val="20"/>
                <w:cs/>
                <w:lang w:bidi="hi-IN"/>
              </w:rPr>
              <w:t>८९</w:t>
            </w:r>
            <w:r w:rsidRPr="002D76B6">
              <w:rPr>
                <w:rFonts w:ascii="Times New Roman" w:hAnsi="Times New Roman" w:cs="Kalimati"/>
                <w:sz w:val="20"/>
              </w:rPr>
              <w:t>,</w:t>
            </w:r>
            <w:r w:rsidRPr="002D76B6">
              <w:rPr>
                <w:rFonts w:ascii="Times New Roman" w:hAnsi="Times New Roman" w:cs="Kalimati"/>
                <w:sz w:val="20"/>
                <w:cs/>
                <w:lang w:bidi="hi-IN"/>
              </w:rPr>
              <w:t>६६</w:t>
            </w:r>
            <w:r w:rsidRPr="002D76B6">
              <w:rPr>
                <w:rFonts w:ascii="Times New Roman" w:hAnsi="Times New Roman" w:cs="Kalimati"/>
                <w:sz w:val="20"/>
              </w:rPr>
              <w:t>,</w:t>
            </w:r>
            <w:r w:rsidRPr="002D76B6">
              <w:rPr>
                <w:rFonts w:ascii="Times New Roman" w:hAnsi="Times New Roman" w:cs="Kalimati"/>
                <w:sz w:val="20"/>
                <w:cs/>
                <w:lang w:bidi="hi-IN"/>
              </w:rPr>
              <w:t xml:space="preserve">०५०।०० बढी कबोल गर्ने </w:t>
            </w:r>
            <w:proofErr w:type="spellStart"/>
            <w:r w:rsidRPr="002D76B6">
              <w:rPr>
                <w:rFonts w:ascii="Times New Roman" w:hAnsi="Times New Roman" w:cs="Kalimati"/>
                <w:sz w:val="20"/>
              </w:rPr>
              <w:t>Hospitec</w:t>
            </w:r>
            <w:proofErr w:type="spellEnd"/>
            <w:r w:rsidRPr="002D76B6">
              <w:rPr>
                <w:rFonts w:ascii="Times New Roman" w:hAnsi="Times New Roman" w:cs="Kalimati"/>
                <w:sz w:val="20"/>
              </w:rPr>
              <w:t xml:space="preserve"> Enterprises </w:t>
            </w:r>
            <w:proofErr w:type="spellStart"/>
            <w:r w:rsidRPr="002D76B6">
              <w:rPr>
                <w:rFonts w:ascii="Times New Roman" w:hAnsi="Times New Roman" w:cs="Kalimati"/>
                <w:sz w:val="20"/>
              </w:rPr>
              <w:t>Pvt.Ltd</w:t>
            </w:r>
            <w:proofErr w:type="spellEnd"/>
            <w:r w:rsidRPr="002D76B6">
              <w:rPr>
                <w:rFonts w:ascii="Times New Roman" w:hAnsi="Times New Roman" w:cs="Kalimati"/>
                <w:sz w:val="20"/>
              </w:rPr>
              <w:t xml:space="preserve"> </w:t>
            </w:r>
            <w:r w:rsidRPr="002D76B6">
              <w:rPr>
                <w:rFonts w:ascii="Times New Roman" w:hAnsi="Times New Roman" w:cs="Kalimati"/>
                <w:sz w:val="20"/>
                <w:cs/>
                <w:lang w:bidi="hi-IN"/>
              </w:rPr>
              <w:t xml:space="preserve">छनौट गरी उक्त प्रा.लि.संग सम्झौता गरी/गराई नेपाल सरकारलाई हानी पुर्यानई ब्यक्तिलाई फाइदा हुने गरी </w:t>
            </w:r>
            <w:r w:rsidRPr="002D76B6">
              <w:rPr>
                <w:rFonts w:ascii="Times New Roman" w:hAnsi="Times New Roman" w:cs="Kalimati"/>
                <w:sz w:val="20"/>
              </w:rPr>
              <w:t xml:space="preserve">High Dependency Unit (HDU) </w:t>
            </w:r>
            <w:r w:rsidRPr="002D76B6">
              <w:rPr>
                <w:rFonts w:ascii="Times New Roman" w:hAnsi="Times New Roman" w:cs="Kalimati"/>
                <w:sz w:val="20"/>
                <w:cs/>
                <w:lang w:bidi="hi-IN"/>
              </w:rPr>
              <w:t xml:space="preserve">जडान </w:t>
            </w:r>
            <w:r w:rsidRPr="002D76B6">
              <w:rPr>
                <w:rFonts w:ascii="Times New Roman" w:hAnsi="Times New Roman" w:cs="Kalimati"/>
                <w:sz w:val="20"/>
                <w:cs/>
                <w:lang w:bidi="hi-IN"/>
              </w:rPr>
              <w:lastRenderedPageBreak/>
              <w:t>तथा सञ्चालन गर्न सामाग्री खरिद गर्ने कार्य गरे/गरेको हुँदा गैरकानूनी लाभ वा हानी पुर्याञउने बद्‍नियतले काम गर्ने कसूरदारलाई भ्रष्टाचार निवारण ऐन</w:t>
            </w:r>
            <w:r w:rsidRPr="002D76B6">
              <w:rPr>
                <w:rFonts w:ascii="Times New Roman" w:hAnsi="Times New Roman" w:cs="Kalimati"/>
                <w:sz w:val="20"/>
              </w:rPr>
              <w:t xml:space="preserve">, </w:t>
            </w:r>
            <w:r w:rsidRPr="002D76B6">
              <w:rPr>
                <w:rFonts w:ascii="Times New Roman" w:hAnsi="Times New Roman" w:cs="Kalimati"/>
                <w:sz w:val="20"/>
                <w:cs/>
                <w:lang w:bidi="hi-IN"/>
              </w:rPr>
              <w:t xml:space="preserve">२०५९ को दफा ८ (१) (ञ) बमोजिमको कसूरमा सजाय हुनु पर्नेमा यी प्रतिवादीहरुलाई आरोप दावीबाट सफाई दिने गरी भएको प्रस्तुत फैसला </w:t>
            </w:r>
            <w:r w:rsidRPr="002D76B6">
              <w:rPr>
                <w:rFonts w:ascii="Times New Roman" w:hAnsi="Times New Roman" w:cs="Kalimati" w:hint="cs"/>
                <w:sz w:val="20"/>
                <w:cs/>
              </w:rPr>
              <w:t xml:space="preserve">त्रुटीपूर्ण हुँदा बदर </w:t>
            </w:r>
            <w:r w:rsidRPr="002D76B6">
              <w:rPr>
                <w:rFonts w:cs="Kalimati"/>
                <w:sz w:val="20"/>
                <w:cs/>
              </w:rPr>
              <w:t>गरी पाउँ</w:t>
            </w:r>
            <w:r w:rsidRPr="002D76B6">
              <w:rPr>
                <w:rFonts w:cs="Kalimati" w:hint="cs"/>
                <w:sz w:val="20"/>
                <w:cs/>
              </w:rPr>
              <w:t>।</w:t>
            </w:r>
          </w:p>
          <w:p w:rsidR="000C20AF" w:rsidRPr="002D76B6" w:rsidRDefault="002D76B6" w:rsidP="002D76B6">
            <w:pPr>
              <w:ind w:left="342" w:hanging="450"/>
              <w:jc w:val="both"/>
              <w:rPr>
                <w:rFonts w:ascii="Times New Roman" w:eastAsia="Times New Roman" w:hAnsi="Times New Roman" w:cs="Kalimati"/>
                <w:sz w:val="20"/>
              </w:rPr>
            </w:pPr>
            <w:r w:rsidRPr="002D76B6">
              <w:rPr>
                <w:rFonts w:cs="Kalimati" w:hint="cs"/>
                <w:sz w:val="20"/>
                <w:cs/>
              </w:rPr>
              <w:tab/>
            </w:r>
            <w:r w:rsidRPr="002D76B6">
              <w:rPr>
                <w:rFonts w:ascii="Kokila" w:hAnsi="Kokila" w:cs="Kalimati"/>
                <w:noProof/>
                <w:sz w:val="20"/>
                <w:cs/>
              </w:rPr>
              <w:t>अतः माथि विवेचित उल्लिखित आधार</w:t>
            </w:r>
            <w:r w:rsidRPr="002D76B6">
              <w:rPr>
                <w:rFonts w:ascii="Kokila" w:hAnsi="Kokila" w:cs="Kalimati"/>
                <w:noProof/>
                <w:sz w:val="20"/>
              </w:rPr>
              <w:t xml:space="preserve">, </w:t>
            </w:r>
            <w:r w:rsidRPr="002D76B6">
              <w:rPr>
                <w:rFonts w:ascii="Kokila" w:hAnsi="Kokila" w:cs="Kalimati"/>
                <w:noProof/>
                <w:sz w:val="20"/>
                <w:cs/>
              </w:rPr>
              <w:t>कारण र मिसिल संलग्न प्रमाणहरुलाइ हेर्दा</w:t>
            </w:r>
            <w:r w:rsidRPr="002D76B6">
              <w:rPr>
                <w:rFonts w:ascii="Kokila" w:hAnsi="Kokila" w:cs="Kalimati" w:hint="cs"/>
                <w:noProof/>
                <w:sz w:val="20"/>
                <w:cs/>
              </w:rPr>
              <w:t xml:space="preserve"> </w:t>
            </w:r>
            <w:r w:rsidRPr="002D76B6">
              <w:rPr>
                <w:rFonts w:ascii="Kokila" w:hAnsi="Kokila" w:cs="Kalimati"/>
                <w:noProof/>
                <w:sz w:val="20"/>
                <w:cs/>
              </w:rPr>
              <w:t>यी प्रतिवादीहरु</w:t>
            </w:r>
            <w:r w:rsidRPr="002D76B6">
              <w:rPr>
                <w:rFonts w:ascii="Times New Roman" w:hAnsi="Times New Roman" w:cs="Kalimati" w:hint="cs"/>
                <w:sz w:val="20"/>
                <w:cs/>
              </w:rPr>
              <w:t xml:space="preserve"> कुशल दाहाल, चन्द्रदेव मेहता, डण्डर सिंह विश्वकर्मा, उदेश कुमार श्रेष्ठ, विशाल पण्डित, हस्पिटेक ईन्टरप्राईजेज प्रा.लि. र मनोज कुमार आचार्य</w:t>
            </w:r>
            <w:r w:rsidRPr="002D76B6">
              <w:rPr>
                <w:rFonts w:ascii="Kokila" w:hAnsi="Kokila" w:cs="Kalimati"/>
                <w:noProof/>
                <w:sz w:val="20"/>
                <w:cs/>
              </w:rPr>
              <w:t>लाई</w:t>
            </w:r>
            <w:r w:rsidRPr="002D76B6">
              <w:rPr>
                <w:rFonts w:ascii="Kokila" w:hAnsi="Kokila" w:cs="Kalimati" w:hint="cs"/>
                <w:noProof/>
                <w:sz w:val="20"/>
                <w:cs/>
              </w:rPr>
              <w:t xml:space="preserve"> आरोप दावी बमोजिम सजाय हुनु पर्नेमा सफाई दिने गरी भएको फैसला त्रुटीपूर्ण देखिएकाले </w:t>
            </w:r>
            <w:r w:rsidRPr="002D76B6">
              <w:rPr>
                <w:rFonts w:ascii="Kokila" w:hAnsi="Kokila" w:cs="Kalimati"/>
                <w:sz w:val="20"/>
                <w:cs/>
              </w:rPr>
              <w:t>उक्त फैसला</w:t>
            </w:r>
            <w:r w:rsidRPr="002D76B6">
              <w:rPr>
                <w:rFonts w:ascii="Kokila" w:hAnsi="Kokila" w:cs="Kalimati" w:hint="cs"/>
                <w:sz w:val="20"/>
                <w:cs/>
              </w:rPr>
              <w:t xml:space="preserve"> </w:t>
            </w:r>
            <w:r w:rsidRPr="002D76B6">
              <w:rPr>
                <w:rFonts w:ascii="Kokila" w:hAnsi="Kokila" w:cs="Kalimati"/>
                <w:sz w:val="20"/>
                <w:cs/>
              </w:rPr>
              <w:t xml:space="preserve">वदर गरी </w:t>
            </w:r>
            <w:r w:rsidRPr="002D76B6">
              <w:rPr>
                <w:rFonts w:ascii="Kokila" w:hAnsi="Kokila" w:cs="Kalimati"/>
                <w:sz w:val="20"/>
                <w:cs/>
                <w:lang w:bidi="sa-IN"/>
              </w:rPr>
              <w:t xml:space="preserve">आरोप-पत्र </w:t>
            </w:r>
            <w:r w:rsidRPr="002D76B6">
              <w:rPr>
                <w:rFonts w:ascii="Kokila" w:hAnsi="Kokila" w:cs="Kalimati"/>
                <w:sz w:val="20"/>
                <w:cs/>
              </w:rPr>
              <w:t>माग</w:t>
            </w:r>
            <w:r w:rsidRPr="002D76B6">
              <w:rPr>
                <w:rFonts w:ascii="Kokila" w:hAnsi="Kokila" w:cs="Kalimati"/>
                <w:sz w:val="20"/>
                <w:cs/>
                <w:lang w:bidi="sa-IN"/>
              </w:rPr>
              <w:t>दावी बमोजिम</w:t>
            </w:r>
            <w:r w:rsidRPr="002D76B6">
              <w:rPr>
                <w:rFonts w:ascii="Kokila" w:hAnsi="Kokila" w:cs="Kalimati" w:hint="cs"/>
                <w:sz w:val="20"/>
                <w:cs/>
              </w:rPr>
              <w:t xml:space="preserve"> </w:t>
            </w:r>
            <w:r w:rsidRPr="002D76B6">
              <w:rPr>
                <w:rFonts w:ascii="Kokila" w:hAnsi="Kokila" w:cs="Kalimati"/>
                <w:sz w:val="20"/>
                <w:cs/>
              </w:rPr>
              <w:t xml:space="preserve">कसूर ठहर गरी </w:t>
            </w:r>
            <w:r w:rsidRPr="002D76B6">
              <w:rPr>
                <w:rFonts w:ascii="Kokila" w:hAnsi="Kokila" w:cs="Kalimati"/>
                <w:sz w:val="20"/>
                <w:cs/>
                <w:lang w:bidi="sa-IN"/>
              </w:rPr>
              <w:t>सजाय गर</w:t>
            </w:r>
            <w:r w:rsidRPr="002D76B6">
              <w:rPr>
                <w:rFonts w:ascii="Kokila" w:hAnsi="Kokila" w:cs="Kalimati"/>
                <w:sz w:val="20"/>
                <w:cs/>
              </w:rPr>
              <w:t>ि</w:t>
            </w:r>
            <w:r w:rsidRPr="002D76B6">
              <w:rPr>
                <w:rFonts w:ascii="Kokila" w:hAnsi="Kokila" w:cs="Kalimati" w:hint="cs"/>
                <w:sz w:val="20"/>
                <w:cs/>
              </w:rPr>
              <w:t xml:space="preserve"> </w:t>
            </w:r>
            <w:r w:rsidRPr="002D76B6">
              <w:rPr>
                <w:rFonts w:ascii="Kokila" w:hAnsi="Kokila" w:cs="Kalimati"/>
                <w:sz w:val="20"/>
                <w:cs/>
                <w:lang w:bidi="sa-IN"/>
              </w:rPr>
              <w:t>पाउ</w:t>
            </w:r>
            <w:r w:rsidRPr="002D76B6">
              <w:rPr>
                <w:rFonts w:ascii="Kokila" w:hAnsi="Kokila" w:cs="Kalimati"/>
                <w:sz w:val="20"/>
                <w:cs/>
              </w:rPr>
              <w:t>ँ</w:t>
            </w:r>
            <w:r w:rsidRPr="002D76B6">
              <w:rPr>
                <w:rFonts w:ascii="Kokila" w:hAnsi="Kokila" w:cs="Kalimati"/>
                <w:sz w:val="20"/>
                <w:cs/>
                <w:lang w:bidi="sa-IN"/>
              </w:rPr>
              <w:t>न सम्मानित अदालत समक्ष अनुरोध छ</w:t>
            </w:r>
            <w:r w:rsidR="000C20AF" w:rsidRPr="002D76B6">
              <w:rPr>
                <w:rFonts w:ascii="Times New Roman" w:eastAsia="Times New Roman" w:hAnsi="Times New Roman" w:cs="Kalimati" w:hint="cs"/>
                <w:sz w:val="20"/>
                <w:cs/>
              </w:rPr>
              <w:t>।</w:t>
            </w:r>
          </w:p>
          <w:p w:rsidR="00A9367D" w:rsidRPr="002D76B6" w:rsidRDefault="00A9367D" w:rsidP="00F32167">
            <w:pPr>
              <w:jc w:val="both"/>
              <w:rPr>
                <w:rFonts w:ascii="Times New Roman" w:eastAsia="Times New Roman" w:hAnsi="Times New Roman" w:cs="Kalimati"/>
                <w:sz w:val="20"/>
              </w:rPr>
            </w:pPr>
          </w:p>
        </w:tc>
      </w:tr>
    </w:tbl>
    <w:p w:rsidR="00BC21AB" w:rsidRPr="002D76B6" w:rsidRDefault="00BC21AB" w:rsidP="000C20AF">
      <w:pPr>
        <w:spacing w:after="0" w:line="240" w:lineRule="auto"/>
        <w:jc w:val="both"/>
        <w:rPr>
          <w:rFonts w:ascii="Times New Roman" w:eastAsia="Times New Roman" w:hAnsi="Times New Roman" w:cs="Kalimati"/>
          <w:sz w:val="20"/>
        </w:rPr>
      </w:pPr>
    </w:p>
    <w:sectPr w:rsidR="00BC21AB" w:rsidRPr="002D76B6"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52BA" w:rsidRDefault="002452BA" w:rsidP="00BC21AB">
      <w:pPr>
        <w:spacing w:after="0" w:line="240" w:lineRule="auto"/>
      </w:pPr>
      <w:r>
        <w:separator/>
      </w:r>
    </w:p>
  </w:endnote>
  <w:endnote w:type="continuationSeparator" w:id="0">
    <w:p w:rsidR="002452BA" w:rsidRDefault="002452BA"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okila">
    <w:panose1 w:val="020B0604020202020204"/>
    <w:charset w:val="00"/>
    <w:family w:val="swiss"/>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D16B9A">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552B51">
          <w:rPr>
            <w:rFonts w:ascii="Fontasy Himali" w:hAnsi="Fontasy Himali"/>
            <w:noProof/>
            <w:sz w:val="20"/>
          </w:rPr>
          <w:t>4</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52BA" w:rsidRDefault="002452BA" w:rsidP="00BC21AB">
      <w:pPr>
        <w:spacing w:after="0" w:line="240" w:lineRule="auto"/>
      </w:pPr>
      <w:r>
        <w:separator/>
      </w:r>
    </w:p>
  </w:footnote>
  <w:footnote w:type="continuationSeparator" w:id="0">
    <w:p w:rsidR="002452BA" w:rsidRDefault="002452BA"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86013"/>
    <w:multiLevelType w:val="hybridMultilevel"/>
    <w:tmpl w:val="7894266A"/>
    <w:lvl w:ilvl="0" w:tplc="AE0C83B0">
      <w:start w:val="5"/>
      <w:numFmt w:val="hindiNumbers"/>
      <w:lvlText w:val="%1."/>
      <w:lvlJc w:val="left"/>
      <w:pPr>
        <w:ind w:left="720" w:hanging="360"/>
      </w:pPr>
      <w:rPr>
        <w:rFonts w:ascii="Kokila" w:hAnsi="Kokil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FE375C"/>
    <w:multiLevelType w:val="hybridMultilevel"/>
    <w:tmpl w:val="03E26A02"/>
    <w:lvl w:ilvl="0" w:tplc="3898A5A2">
      <w:start w:val="1"/>
      <w:numFmt w:val="hindiVowels"/>
      <w:lvlText w:val="(%1)"/>
      <w:lvlJc w:val="left"/>
      <w:pPr>
        <w:ind w:left="1620" w:hanging="360"/>
      </w:pPr>
      <w:rPr>
        <w:rFonts w:hint="default"/>
        <w:b w:val="0"/>
        <w:bCs/>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nsid w:val="03A3376E"/>
    <w:multiLevelType w:val="hybridMultilevel"/>
    <w:tmpl w:val="6B7E569E"/>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
    <w:nsid w:val="03AF6D36"/>
    <w:multiLevelType w:val="hybridMultilevel"/>
    <w:tmpl w:val="C9EE447C"/>
    <w:lvl w:ilvl="0" w:tplc="A83E0302">
      <w:start w:val="1"/>
      <w:numFmt w:val="hindiConsonants"/>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95D6FB6"/>
    <w:multiLevelType w:val="hybridMultilevel"/>
    <w:tmpl w:val="B13E188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5">
    <w:nsid w:val="0B643781"/>
    <w:multiLevelType w:val="hybridMultilevel"/>
    <w:tmpl w:val="B1E07532"/>
    <w:lvl w:ilvl="0" w:tplc="900A3F2E">
      <w:start w:val="1"/>
      <w:numFmt w:val="hindiVowels"/>
      <w:lvlText w:val="(%1)"/>
      <w:lvlJc w:val="left"/>
      <w:pPr>
        <w:ind w:left="1005" w:hanging="465"/>
      </w:pPr>
      <w:rPr>
        <w:rFonts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
    <w:nsid w:val="0FDC0CCB"/>
    <w:multiLevelType w:val="hybridMultilevel"/>
    <w:tmpl w:val="DE96D06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0">
    <w:nsid w:val="16E341DB"/>
    <w:multiLevelType w:val="hybridMultilevel"/>
    <w:tmpl w:val="69CC3874"/>
    <w:lvl w:ilvl="0" w:tplc="8F30BD1C">
      <w:start w:val="1"/>
      <w:numFmt w:val="bullet"/>
      <w:lvlText w:val=""/>
      <w:lvlJc w:val="left"/>
      <w:pPr>
        <w:ind w:left="1710" w:hanging="360"/>
      </w:pPr>
      <w:rPr>
        <w:rFonts w:ascii="Wingdings" w:hAnsi="Wingdings" w:hint="default"/>
        <w:color w:val="auto"/>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1">
    <w:nsid w:val="17D873F7"/>
    <w:multiLevelType w:val="hybridMultilevel"/>
    <w:tmpl w:val="173CC0A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19440082"/>
    <w:multiLevelType w:val="hybridMultilevel"/>
    <w:tmpl w:val="B89E30D0"/>
    <w:lvl w:ilvl="0" w:tplc="A0488538">
      <w:start w:val="1"/>
      <w:numFmt w:val="hindiNumbers"/>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13">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EF97A50"/>
    <w:multiLevelType w:val="hybridMultilevel"/>
    <w:tmpl w:val="43265B5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15">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20C01BF3"/>
    <w:multiLevelType w:val="hybridMultilevel"/>
    <w:tmpl w:val="EB30495A"/>
    <w:lvl w:ilvl="0" w:tplc="7214CE40">
      <w:start w:val="1"/>
      <w:numFmt w:val="hindiVowels"/>
      <w:lvlText w:val="(%1)"/>
      <w:lvlJc w:val="left"/>
      <w:pPr>
        <w:ind w:left="960" w:hanging="420"/>
      </w:pPr>
      <w:rPr>
        <w:rFonts w:cs="Kalimati"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7">
    <w:nsid w:val="23F931B9"/>
    <w:multiLevelType w:val="hybridMultilevel"/>
    <w:tmpl w:val="8DD0EA9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24C60A63"/>
    <w:multiLevelType w:val="hybridMultilevel"/>
    <w:tmpl w:val="701C3FF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nsid w:val="25D05C58"/>
    <w:multiLevelType w:val="hybridMultilevel"/>
    <w:tmpl w:val="B5D67922"/>
    <w:lvl w:ilvl="0" w:tplc="04090005">
      <w:start w:val="1"/>
      <w:numFmt w:val="bullet"/>
      <w:lvlText w:val=""/>
      <w:lvlJc w:val="left"/>
      <w:pPr>
        <w:ind w:left="2190" w:hanging="360"/>
      </w:pPr>
      <w:rPr>
        <w:rFonts w:ascii="Wingdings" w:hAnsi="Wingdings"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20">
    <w:nsid w:val="27D70FF9"/>
    <w:multiLevelType w:val="hybridMultilevel"/>
    <w:tmpl w:val="03C8895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283C328D"/>
    <w:multiLevelType w:val="hybridMultilevel"/>
    <w:tmpl w:val="1A5483D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2">
    <w:nsid w:val="317930A7"/>
    <w:multiLevelType w:val="hybridMultilevel"/>
    <w:tmpl w:val="7AB0184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3">
    <w:nsid w:val="34C80ABE"/>
    <w:multiLevelType w:val="hybridMultilevel"/>
    <w:tmpl w:val="51908C16"/>
    <w:lvl w:ilvl="0" w:tplc="BFC0CE5E">
      <w:start w:val="1"/>
      <w:numFmt w:val="bullet"/>
      <w:lvlText w:val=""/>
      <w:lvlJc w:val="left"/>
      <w:pPr>
        <w:ind w:left="1980" w:hanging="360"/>
      </w:pPr>
      <w:rPr>
        <w:rFonts w:ascii="Wingdings" w:hAnsi="Wingdings" w:hint="default"/>
        <w:color w:val="auto"/>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4">
    <w:nsid w:val="359730AE"/>
    <w:multiLevelType w:val="hybridMultilevel"/>
    <w:tmpl w:val="974236A6"/>
    <w:lvl w:ilvl="0" w:tplc="04090005">
      <w:start w:val="1"/>
      <w:numFmt w:val="bullet"/>
      <w:lvlText w:val=""/>
      <w:lvlJc w:val="left"/>
      <w:pPr>
        <w:ind w:left="2430" w:hanging="360"/>
      </w:pPr>
      <w:rPr>
        <w:rFonts w:ascii="Wingdings" w:hAnsi="Wingdings"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25">
    <w:nsid w:val="38F005F0"/>
    <w:multiLevelType w:val="hybridMultilevel"/>
    <w:tmpl w:val="BC5A4A82"/>
    <w:lvl w:ilvl="0" w:tplc="CB74C298">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6">
    <w:nsid w:val="394539C0"/>
    <w:multiLevelType w:val="hybridMultilevel"/>
    <w:tmpl w:val="E44E47A6"/>
    <w:lvl w:ilvl="0" w:tplc="2A264D5A">
      <w:start w:val="1"/>
      <w:numFmt w:val="hindiVowels"/>
      <w:lvlText w:val="(%1)"/>
      <w:lvlJc w:val="left"/>
      <w:pPr>
        <w:ind w:left="975" w:hanging="43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7">
    <w:nsid w:val="46043AC5"/>
    <w:multiLevelType w:val="hybridMultilevel"/>
    <w:tmpl w:val="A4168E3A"/>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8">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4A283673"/>
    <w:multiLevelType w:val="hybridMultilevel"/>
    <w:tmpl w:val="D016819C"/>
    <w:lvl w:ilvl="0" w:tplc="B3569358">
      <w:start w:val="3"/>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F687F18"/>
    <w:multiLevelType w:val="hybridMultilevel"/>
    <w:tmpl w:val="90D6FDFA"/>
    <w:lvl w:ilvl="0" w:tplc="A8487EE4">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2B66104"/>
    <w:multiLevelType w:val="hybridMultilevel"/>
    <w:tmpl w:val="3C8AC3AA"/>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32">
    <w:nsid w:val="58602BDB"/>
    <w:multiLevelType w:val="hybridMultilevel"/>
    <w:tmpl w:val="65D2860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nsid w:val="5A647EDE"/>
    <w:multiLevelType w:val="hybridMultilevel"/>
    <w:tmpl w:val="D76E4C5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4">
    <w:nsid w:val="61CA5B0D"/>
    <w:multiLevelType w:val="hybridMultilevel"/>
    <w:tmpl w:val="F22E94C8"/>
    <w:lvl w:ilvl="0" w:tplc="5C26BB84">
      <w:start w:val="1"/>
      <w:numFmt w:val="hindiConsonants"/>
      <w:lvlText w:val="%1."/>
      <w:lvlJc w:val="left"/>
      <w:pPr>
        <w:ind w:left="1545" w:hanging="465"/>
      </w:pPr>
      <w:rPr>
        <w:rFonts w:asciiTheme="minorHAnsi" w:eastAsiaTheme="minorHAnsi" w:hAnsiTheme="minorHAnsi" w:cs="Kalimat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62650990"/>
    <w:multiLevelType w:val="hybridMultilevel"/>
    <w:tmpl w:val="1AAA2ADE"/>
    <w:lvl w:ilvl="0" w:tplc="149039BE">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6">
    <w:nsid w:val="659C69FF"/>
    <w:multiLevelType w:val="hybridMultilevel"/>
    <w:tmpl w:val="3A0E78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65D585D"/>
    <w:multiLevelType w:val="hybridMultilevel"/>
    <w:tmpl w:val="7CC8835E"/>
    <w:lvl w:ilvl="0" w:tplc="A756FD5E">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nsid w:val="67AA31FF"/>
    <w:multiLevelType w:val="hybridMultilevel"/>
    <w:tmpl w:val="5DC26B72"/>
    <w:lvl w:ilvl="0" w:tplc="04090005">
      <w:start w:val="1"/>
      <w:numFmt w:val="bullet"/>
      <w:lvlText w:val=""/>
      <w:lvlJc w:val="left"/>
      <w:pPr>
        <w:ind w:left="2265" w:hanging="360"/>
      </w:pPr>
      <w:rPr>
        <w:rFonts w:ascii="Wingdings" w:hAnsi="Wingdings" w:hint="default"/>
      </w:rPr>
    </w:lvl>
    <w:lvl w:ilvl="1" w:tplc="04090003" w:tentative="1">
      <w:start w:val="1"/>
      <w:numFmt w:val="bullet"/>
      <w:lvlText w:val="o"/>
      <w:lvlJc w:val="left"/>
      <w:pPr>
        <w:ind w:left="2985" w:hanging="360"/>
      </w:pPr>
      <w:rPr>
        <w:rFonts w:ascii="Courier New" w:hAnsi="Courier New" w:cs="Courier New" w:hint="default"/>
      </w:rPr>
    </w:lvl>
    <w:lvl w:ilvl="2" w:tplc="04090005" w:tentative="1">
      <w:start w:val="1"/>
      <w:numFmt w:val="bullet"/>
      <w:lvlText w:val=""/>
      <w:lvlJc w:val="left"/>
      <w:pPr>
        <w:ind w:left="3705" w:hanging="360"/>
      </w:pPr>
      <w:rPr>
        <w:rFonts w:ascii="Wingdings" w:hAnsi="Wingdings" w:hint="default"/>
      </w:rPr>
    </w:lvl>
    <w:lvl w:ilvl="3" w:tplc="04090001" w:tentative="1">
      <w:start w:val="1"/>
      <w:numFmt w:val="bullet"/>
      <w:lvlText w:val=""/>
      <w:lvlJc w:val="left"/>
      <w:pPr>
        <w:ind w:left="4425" w:hanging="360"/>
      </w:pPr>
      <w:rPr>
        <w:rFonts w:ascii="Symbol" w:hAnsi="Symbol" w:hint="default"/>
      </w:rPr>
    </w:lvl>
    <w:lvl w:ilvl="4" w:tplc="04090003" w:tentative="1">
      <w:start w:val="1"/>
      <w:numFmt w:val="bullet"/>
      <w:lvlText w:val="o"/>
      <w:lvlJc w:val="left"/>
      <w:pPr>
        <w:ind w:left="5145" w:hanging="360"/>
      </w:pPr>
      <w:rPr>
        <w:rFonts w:ascii="Courier New" w:hAnsi="Courier New" w:cs="Courier New" w:hint="default"/>
      </w:rPr>
    </w:lvl>
    <w:lvl w:ilvl="5" w:tplc="04090005" w:tentative="1">
      <w:start w:val="1"/>
      <w:numFmt w:val="bullet"/>
      <w:lvlText w:val=""/>
      <w:lvlJc w:val="left"/>
      <w:pPr>
        <w:ind w:left="5865" w:hanging="360"/>
      </w:pPr>
      <w:rPr>
        <w:rFonts w:ascii="Wingdings" w:hAnsi="Wingdings" w:hint="default"/>
      </w:rPr>
    </w:lvl>
    <w:lvl w:ilvl="6" w:tplc="04090001" w:tentative="1">
      <w:start w:val="1"/>
      <w:numFmt w:val="bullet"/>
      <w:lvlText w:val=""/>
      <w:lvlJc w:val="left"/>
      <w:pPr>
        <w:ind w:left="6585" w:hanging="360"/>
      </w:pPr>
      <w:rPr>
        <w:rFonts w:ascii="Symbol" w:hAnsi="Symbol" w:hint="default"/>
      </w:rPr>
    </w:lvl>
    <w:lvl w:ilvl="7" w:tplc="04090003" w:tentative="1">
      <w:start w:val="1"/>
      <w:numFmt w:val="bullet"/>
      <w:lvlText w:val="o"/>
      <w:lvlJc w:val="left"/>
      <w:pPr>
        <w:ind w:left="7305" w:hanging="360"/>
      </w:pPr>
      <w:rPr>
        <w:rFonts w:ascii="Courier New" w:hAnsi="Courier New" w:cs="Courier New" w:hint="default"/>
      </w:rPr>
    </w:lvl>
    <w:lvl w:ilvl="8" w:tplc="04090005" w:tentative="1">
      <w:start w:val="1"/>
      <w:numFmt w:val="bullet"/>
      <w:lvlText w:val=""/>
      <w:lvlJc w:val="left"/>
      <w:pPr>
        <w:ind w:left="8025" w:hanging="360"/>
      </w:pPr>
      <w:rPr>
        <w:rFonts w:ascii="Wingdings" w:hAnsi="Wingdings" w:hint="default"/>
      </w:rPr>
    </w:lvl>
  </w:abstractNum>
  <w:abstractNum w:abstractNumId="39">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DD66A62"/>
    <w:multiLevelType w:val="hybridMultilevel"/>
    <w:tmpl w:val="66540B40"/>
    <w:lvl w:ilvl="0" w:tplc="4350A88A">
      <w:start w:val="1"/>
      <w:numFmt w:val="hindiConsonants"/>
      <w:lvlText w:val="(%1)"/>
      <w:lvlJc w:val="left"/>
      <w:pPr>
        <w:ind w:left="960" w:hanging="4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1">
    <w:nsid w:val="703501D5"/>
    <w:multiLevelType w:val="hybridMultilevel"/>
    <w:tmpl w:val="F286BD6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2">
    <w:nsid w:val="70F818EF"/>
    <w:multiLevelType w:val="hybridMultilevel"/>
    <w:tmpl w:val="9A8A3CA8"/>
    <w:lvl w:ilvl="0" w:tplc="EC122248">
      <w:start w:val="1"/>
      <w:numFmt w:val="hindiConsonants"/>
      <w:lvlText w:val="(%1)"/>
      <w:lvlJc w:val="left"/>
      <w:pPr>
        <w:ind w:left="1425" w:hanging="435"/>
      </w:pPr>
      <w:rPr>
        <w:rFonts w:ascii="Arial" w:hAnsi="Arial"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3">
    <w:nsid w:val="77AF4838"/>
    <w:multiLevelType w:val="hybridMultilevel"/>
    <w:tmpl w:val="B350B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7B7674C"/>
    <w:multiLevelType w:val="hybridMultilevel"/>
    <w:tmpl w:val="476C64C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45">
    <w:nsid w:val="7A6A1930"/>
    <w:multiLevelType w:val="hybridMultilevel"/>
    <w:tmpl w:val="93442196"/>
    <w:lvl w:ilvl="0" w:tplc="3B5CA782">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7AAC6C5F"/>
    <w:multiLevelType w:val="hybridMultilevel"/>
    <w:tmpl w:val="6F60392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7">
    <w:nsid w:val="7D2419C1"/>
    <w:multiLevelType w:val="hybridMultilevel"/>
    <w:tmpl w:val="E07CA868"/>
    <w:lvl w:ilvl="0" w:tplc="4992CDA6">
      <w:start w:val="1"/>
      <w:numFmt w:val="hindiVowels"/>
      <w:lvlText w:val="%1."/>
      <w:lvlJc w:val="left"/>
      <w:pPr>
        <w:ind w:left="1800" w:hanging="360"/>
      </w:pPr>
      <w:rPr>
        <w:rFonts w:asciiTheme="minorHAnsi" w:eastAsiaTheme="minorEastAsia" w:hAnsiTheme="minorHAnsi" w:cs="Kalimati" w:hint="default"/>
        <w:b/>
        <w:bCs/>
        <w:color w:val="000000" w:themeColor="text1"/>
        <w:sz w:val="24"/>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39"/>
  </w:num>
  <w:num w:numId="2">
    <w:abstractNumId w:val="8"/>
  </w:num>
  <w:num w:numId="3">
    <w:abstractNumId w:val="25"/>
  </w:num>
  <w:num w:numId="4">
    <w:abstractNumId w:val="35"/>
  </w:num>
  <w:num w:numId="5">
    <w:abstractNumId w:val="17"/>
  </w:num>
  <w:num w:numId="6">
    <w:abstractNumId w:val="21"/>
  </w:num>
  <w:num w:numId="7">
    <w:abstractNumId w:val="28"/>
  </w:num>
  <w:num w:numId="8">
    <w:abstractNumId w:val="31"/>
  </w:num>
  <w:num w:numId="9">
    <w:abstractNumId w:val="14"/>
  </w:num>
  <w:num w:numId="10">
    <w:abstractNumId w:val="18"/>
  </w:num>
  <w:num w:numId="11">
    <w:abstractNumId w:val="6"/>
  </w:num>
  <w:num w:numId="12">
    <w:abstractNumId w:val="34"/>
  </w:num>
  <w:num w:numId="13">
    <w:abstractNumId w:val="13"/>
  </w:num>
  <w:num w:numId="14">
    <w:abstractNumId w:val="27"/>
  </w:num>
  <w:num w:numId="15">
    <w:abstractNumId w:val="42"/>
  </w:num>
  <w:num w:numId="16">
    <w:abstractNumId w:val="5"/>
  </w:num>
  <w:num w:numId="17">
    <w:abstractNumId w:val="10"/>
  </w:num>
  <w:num w:numId="18">
    <w:abstractNumId w:val="38"/>
  </w:num>
  <w:num w:numId="19">
    <w:abstractNumId w:val="46"/>
  </w:num>
  <w:num w:numId="20">
    <w:abstractNumId w:val="29"/>
  </w:num>
  <w:num w:numId="21">
    <w:abstractNumId w:val="43"/>
  </w:num>
  <w:num w:numId="22">
    <w:abstractNumId w:val="15"/>
  </w:num>
  <w:num w:numId="23">
    <w:abstractNumId w:val="32"/>
  </w:num>
  <w:num w:numId="24">
    <w:abstractNumId w:val="44"/>
  </w:num>
  <w:num w:numId="25">
    <w:abstractNumId w:val="24"/>
  </w:num>
  <w:num w:numId="26">
    <w:abstractNumId w:val="26"/>
  </w:num>
  <w:num w:numId="27">
    <w:abstractNumId w:val="3"/>
  </w:num>
  <w:num w:numId="28">
    <w:abstractNumId w:val="11"/>
  </w:num>
  <w:num w:numId="29">
    <w:abstractNumId w:val="20"/>
  </w:num>
  <w:num w:numId="30">
    <w:abstractNumId w:val="33"/>
  </w:num>
  <w:num w:numId="31">
    <w:abstractNumId w:val="41"/>
  </w:num>
  <w:num w:numId="32">
    <w:abstractNumId w:val="40"/>
  </w:num>
  <w:num w:numId="33">
    <w:abstractNumId w:val="9"/>
  </w:num>
  <w:num w:numId="34">
    <w:abstractNumId w:val="19"/>
  </w:num>
  <w:num w:numId="35">
    <w:abstractNumId w:val="23"/>
  </w:num>
  <w:num w:numId="36">
    <w:abstractNumId w:val="4"/>
  </w:num>
  <w:num w:numId="37">
    <w:abstractNumId w:val="36"/>
  </w:num>
  <w:num w:numId="38">
    <w:abstractNumId w:val="22"/>
  </w:num>
  <w:num w:numId="39">
    <w:abstractNumId w:val="16"/>
  </w:num>
  <w:num w:numId="40">
    <w:abstractNumId w:val="2"/>
  </w:num>
  <w:num w:numId="41">
    <w:abstractNumId w:val="0"/>
  </w:num>
  <w:num w:numId="42">
    <w:abstractNumId w:val="1"/>
  </w:num>
  <w:num w:numId="43">
    <w:abstractNumId w:val="7"/>
  </w:num>
  <w:num w:numId="44">
    <w:abstractNumId w:val="47"/>
  </w:num>
  <w:num w:numId="45">
    <w:abstractNumId w:val="45"/>
  </w:num>
  <w:num w:numId="46">
    <w:abstractNumId w:val="30"/>
  </w:num>
  <w:num w:numId="47">
    <w:abstractNumId w:val="12"/>
  </w:num>
  <w:num w:numId="48">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1AB"/>
    <w:rsid w:val="00010E98"/>
    <w:rsid w:val="000211B3"/>
    <w:rsid w:val="000563BD"/>
    <w:rsid w:val="0009769D"/>
    <w:rsid w:val="000A4C21"/>
    <w:rsid w:val="000C20AF"/>
    <w:rsid w:val="000D6B6C"/>
    <w:rsid w:val="000E29A4"/>
    <w:rsid w:val="001058BF"/>
    <w:rsid w:val="001377EF"/>
    <w:rsid w:val="0014715C"/>
    <w:rsid w:val="001D242A"/>
    <w:rsid w:val="001D59AE"/>
    <w:rsid w:val="001E158E"/>
    <w:rsid w:val="002452BA"/>
    <w:rsid w:val="002618B4"/>
    <w:rsid w:val="00295DE1"/>
    <w:rsid w:val="002D76B6"/>
    <w:rsid w:val="002D79A7"/>
    <w:rsid w:val="002E2069"/>
    <w:rsid w:val="002E4E38"/>
    <w:rsid w:val="003B0869"/>
    <w:rsid w:val="003D175D"/>
    <w:rsid w:val="003E491E"/>
    <w:rsid w:val="004106D5"/>
    <w:rsid w:val="004431C6"/>
    <w:rsid w:val="00452043"/>
    <w:rsid w:val="00452613"/>
    <w:rsid w:val="00471074"/>
    <w:rsid w:val="004C53A6"/>
    <w:rsid w:val="004F4FCE"/>
    <w:rsid w:val="00527757"/>
    <w:rsid w:val="00552B51"/>
    <w:rsid w:val="005C58A1"/>
    <w:rsid w:val="005D211B"/>
    <w:rsid w:val="005F462F"/>
    <w:rsid w:val="00622AA4"/>
    <w:rsid w:val="00645EBA"/>
    <w:rsid w:val="00645FF7"/>
    <w:rsid w:val="006542FE"/>
    <w:rsid w:val="006804C6"/>
    <w:rsid w:val="00686DD1"/>
    <w:rsid w:val="00696D57"/>
    <w:rsid w:val="006F7D9F"/>
    <w:rsid w:val="00707BBA"/>
    <w:rsid w:val="00727CB6"/>
    <w:rsid w:val="00736BE9"/>
    <w:rsid w:val="00786ACB"/>
    <w:rsid w:val="007D1308"/>
    <w:rsid w:val="00817749"/>
    <w:rsid w:val="00820F82"/>
    <w:rsid w:val="00895C8A"/>
    <w:rsid w:val="00913613"/>
    <w:rsid w:val="0094181D"/>
    <w:rsid w:val="00947528"/>
    <w:rsid w:val="009F5BDE"/>
    <w:rsid w:val="00A16A99"/>
    <w:rsid w:val="00A42BB4"/>
    <w:rsid w:val="00A9367D"/>
    <w:rsid w:val="00AA3A9D"/>
    <w:rsid w:val="00B03E12"/>
    <w:rsid w:val="00BB2529"/>
    <w:rsid w:val="00BC21AB"/>
    <w:rsid w:val="00C23B02"/>
    <w:rsid w:val="00C24CCE"/>
    <w:rsid w:val="00C462CC"/>
    <w:rsid w:val="00C4751F"/>
    <w:rsid w:val="00C54710"/>
    <w:rsid w:val="00C76AE8"/>
    <w:rsid w:val="00CA258E"/>
    <w:rsid w:val="00CF0DB2"/>
    <w:rsid w:val="00D0253B"/>
    <w:rsid w:val="00D06383"/>
    <w:rsid w:val="00D14FF5"/>
    <w:rsid w:val="00D16B9A"/>
    <w:rsid w:val="00D9382F"/>
    <w:rsid w:val="00E56418"/>
    <w:rsid w:val="00E6137C"/>
    <w:rsid w:val="00E83ADF"/>
    <w:rsid w:val="00F17566"/>
    <w:rsid w:val="00F32167"/>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175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5F462F"/>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5F462F"/>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4</Pages>
  <Words>1561</Words>
  <Characters>8904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59</cp:revision>
  <cp:lastPrinted>2025-04-04T09:23:00Z</cp:lastPrinted>
  <dcterms:created xsi:type="dcterms:W3CDTF">2023-10-13T05:14:00Z</dcterms:created>
  <dcterms:modified xsi:type="dcterms:W3CDTF">2025-04-04T09:23:00Z</dcterms:modified>
</cp:coreProperties>
</file>