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</w:t>
      </w:r>
      <w:r w:rsidR="00B573A0">
        <w:rPr>
          <w:rFonts w:ascii="Kokila" w:hAnsi="Kokila" w:cs="Kokila" w:hint="cs"/>
          <w:sz w:val="36"/>
          <w:szCs w:val="36"/>
          <w:cs/>
        </w:rPr>
        <w:t>३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573A0">
        <w:rPr>
          <w:rFonts w:ascii="Kokila" w:hAnsi="Kokila" w:cs="Kalimati" w:hint="cs"/>
          <w:sz w:val="24"/>
          <w:szCs w:val="24"/>
          <w:cs/>
        </w:rPr>
        <w:t>विनोद पुनसमेत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B573A0" w:rsidRPr="00DC4496" w:rsidRDefault="00B573A0" w:rsidP="00B573A0">
      <w:pPr>
        <w:spacing w:before="53" w:after="0" w:line="240" w:lineRule="auto"/>
        <w:ind w:firstLine="720"/>
        <w:jc w:val="both"/>
        <w:rPr>
          <w:rFonts w:ascii="Mangal" w:hAnsi="Mangal" w:cs="Kalimati"/>
          <w:sz w:val="24"/>
          <w:szCs w:val="24"/>
          <w:lang w:bidi="hi-IN"/>
        </w:rPr>
      </w:pPr>
      <w:r w:rsidRPr="00A80F88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Pr="00A80F88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Pr="00A80F88">
        <w:rPr>
          <w:rFonts w:eastAsia="Times New Roman" w:cs="Kalimati" w:hint="cs"/>
          <w:b/>
          <w:bCs/>
          <w:sz w:val="24"/>
          <w:szCs w:val="24"/>
          <w:cs/>
        </w:rPr>
        <w:t xml:space="preserve"> </w:t>
      </w:r>
      <w:r w:rsidRPr="00A80F88">
        <w:rPr>
          <w:rFonts w:cs="Kalimati"/>
          <w:b/>
          <w:bCs/>
          <w:color w:val="000000" w:themeColor="text1"/>
          <w:sz w:val="24"/>
          <w:szCs w:val="24"/>
          <w:cs/>
          <w:lang w:bidi="hi-IN"/>
        </w:rPr>
        <w:t>पूर्वाधार विकास कार्यालय</w:t>
      </w:r>
      <w:r w:rsidRPr="00A80F88">
        <w:rPr>
          <w:rFonts w:cs="Kalimati"/>
          <w:b/>
          <w:bCs/>
          <w:color w:val="000000" w:themeColor="text1"/>
          <w:sz w:val="24"/>
          <w:szCs w:val="24"/>
        </w:rPr>
        <w:t xml:space="preserve">, </w:t>
      </w:r>
      <w:r w:rsidRPr="00A80F88">
        <w:rPr>
          <w:rFonts w:cs="Kalimati"/>
          <w:b/>
          <w:bCs/>
          <w:color w:val="000000" w:themeColor="text1"/>
          <w:sz w:val="24"/>
          <w:szCs w:val="24"/>
          <w:cs/>
          <w:lang w:bidi="hi-IN"/>
        </w:rPr>
        <w:t>सल्यानका तत्कालीन निमित्त कार्यालय प्रमुख इन्जिनियर विनोद पुन</w:t>
      </w:r>
      <w:r w:rsidRPr="00A80F88"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 </w:t>
      </w:r>
      <w:r w:rsidRPr="00A80F88">
        <w:rPr>
          <w:rFonts w:cs="Kalimati" w:hint="cs"/>
          <w:color w:val="000000" w:themeColor="text1"/>
          <w:sz w:val="24"/>
          <w:szCs w:val="24"/>
          <w:cs/>
        </w:rPr>
        <w:t>समेतका प्रतिवादीहरु उपर</w:t>
      </w:r>
      <w:r w:rsidRPr="00A80F88"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 </w:t>
      </w:r>
      <w:r w:rsidRPr="00A80F88">
        <w:rPr>
          <w:rFonts w:cs="Kalimati"/>
          <w:sz w:val="24"/>
          <w:szCs w:val="24"/>
          <w:cs/>
          <w:lang w:bidi="hi-IN"/>
        </w:rPr>
        <w:t>जिल्ला सल्यान</w:t>
      </w:r>
      <w:r w:rsidRPr="00A80F88">
        <w:rPr>
          <w:rFonts w:cs="Kalimati"/>
          <w:sz w:val="24"/>
          <w:szCs w:val="24"/>
        </w:rPr>
        <w:t xml:space="preserve">, </w:t>
      </w:r>
      <w:r w:rsidRPr="00A80F88">
        <w:rPr>
          <w:rFonts w:cs="Kalimati"/>
          <w:sz w:val="24"/>
          <w:szCs w:val="24"/>
          <w:cs/>
          <w:lang w:bidi="hi-IN"/>
        </w:rPr>
        <w:t>शारदा नगरपालिका</w:t>
      </w:r>
      <w:r w:rsidRPr="00A80F88">
        <w:rPr>
          <w:rFonts w:cs="Kalimati"/>
          <w:sz w:val="24"/>
          <w:szCs w:val="24"/>
        </w:rPr>
        <w:t xml:space="preserve">, </w:t>
      </w:r>
      <w:r w:rsidRPr="00A80F88">
        <w:rPr>
          <w:rFonts w:cs="Kalimati"/>
          <w:sz w:val="24"/>
          <w:szCs w:val="24"/>
          <w:cs/>
          <w:lang w:bidi="hi-IN"/>
        </w:rPr>
        <w:t>वडा न</w:t>
      </w:r>
      <w:r>
        <w:rPr>
          <w:rFonts w:cs="Kalimati" w:hint="cs"/>
          <w:sz w:val="24"/>
          <w:szCs w:val="24"/>
          <w:cs/>
        </w:rPr>
        <w:t>ं.</w:t>
      </w:r>
      <w:r w:rsidRPr="00A80F88">
        <w:rPr>
          <w:rFonts w:cs="Kalimati"/>
          <w:sz w:val="24"/>
          <w:szCs w:val="24"/>
          <w:cs/>
          <w:lang w:bidi="hi-IN"/>
        </w:rPr>
        <w:t xml:space="preserve"> 15 स्थित सुन्दरडाँडा-थाङ्नेखोला सडक निर्माण कार्यमा</w:t>
      </w:r>
      <w:r>
        <w:rPr>
          <w:rFonts w:cs="Kalimati" w:hint="cs"/>
          <w:sz w:val="24"/>
          <w:szCs w:val="24"/>
          <w:cs/>
        </w:rPr>
        <w:t xml:space="preserve"> सम्झौता बमोजिमको सडक हुन नसकेको, निर्मित सडकमा सवारी साधन संचालन हुन</w:t>
      </w:r>
      <w:bookmarkStart w:id="0" w:name="_GoBack"/>
      <w:bookmarkEnd w:id="0"/>
      <w:r>
        <w:rPr>
          <w:rFonts w:cs="Kalimati" w:hint="cs"/>
          <w:sz w:val="24"/>
          <w:szCs w:val="24"/>
          <w:cs/>
        </w:rPr>
        <w:t xml:space="preserve"> नसकेको र</w:t>
      </w:r>
      <w:r w:rsidRPr="00A80F88">
        <w:rPr>
          <w:rFonts w:cs="Kalimati"/>
          <w:sz w:val="24"/>
          <w:szCs w:val="24"/>
          <w:cs/>
          <w:lang w:bidi="hi-IN"/>
        </w:rPr>
        <w:t xml:space="preserve"> फिल्डमा 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 xml:space="preserve">भए गरेको कार्य लुकाई छिपाई नभए नगरेको कुरा देखाई </w:t>
      </w:r>
      <w:r>
        <w:rPr>
          <w:rFonts w:cs="Kalimati" w:hint="cs"/>
          <w:sz w:val="24"/>
          <w:szCs w:val="24"/>
          <w:cs/>
        </w:rPr>
        <w:t>बढी</w:t>
      </w:r>
      <w:r w:rsidRPr="00A80F88">
        <w:rPr>
          <w:rFonts w:cs="Kalimati"/>
          <w:sz w:val="24"/>
          <w:szCs w:val="24"/>
          <w:cs/>
          <w:lang w:bidi="hi-IN"/>
        </w:rPr>
        <w:t xml:space="preserve"> मूल्याङ्कन गरी नापी किताबमा चढाई अन्तिम बील भुक्तानीको लागि गलत नापी किताब</w:t>
      </w:r>
      <w:r w:rsidRPr="00A80F88">
        <w:rPr>
          <w:rFonts w:cs="Kalimati"/>
          <w:sz w:val="24"/>
          <w:szCs w:val="24"/>
        </w:rPr>
        <w:t xml:space="preserve">, </w:t>
      </w:r>
      <w:r w:rsidRPr="00A80F88">
        <w:rPr>
          <w:rFonts w:cs="Kalimati"/>
          <w:sz w:val="24"/>
          <w:szCs w:val="24"/>
          <w:cs/>
          <w:lang w:bidi="hi-IN"/>
        </w:rPr>
        <w:t xml:space="preserve">उपभोक्ता समितिको बील तथा कार्यसम्पन्न प्रतिवेदन 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 xml:space="preserve">स्वीकृत गरी </w:t>
      </w:r>
      <w:r w:rsidRPr="00A80F88">
        <w:rPr>
          <w:rFonts w:cs="Kalimati"/>
          <w:sz w:val="24"/>
          <w:szCs w:val="24"/>
          <w:cs/>
          <w:lang w:bidi="hi-IN"/>
        </w:rPr>
        <w:t>रु.७</w:t>
      </w:r>
      <w:r w:rsidRPr="00A80F88">
        <w:rPr>
          <w:rFonts w:cs="Kalimati"/>
          <w:sz w:val="24"/>
          <w:szCs w:val="24"/>
        </w:rPr>
        <w:t>,</w:t>
      </w:r>
      <w:r w:rsidRPr="00A80F88">
        <w:rPr>
          <w:rFonts w:cs="Kalimati"/>
          <w:sz w:val="24"/>
          <w:szCs w:val="24"/>
          <w:cs/>
          <w:lang w:bidi="hi-IN"/>
        </w:rPr>
        <w:t>१४</w:t>
      </w:r>
      <w:r w:rsidRPr="00A80F88">
        <w:rPr>
          <w:rFonts w:cs="Kalimati"/>
          <w:sz w:val="24"/>
          <w:szCs w:val="24"/>
        </w:rPr>
        <w:t>,</w:t>
      </w:r>
      <w:r w:rsidRPr="00A80F88">
        <w:rPr>
          <w:rFonts w:cs="Kalimati"/>
          <w:sz w:val="24"/>
          <w:szCs w:val="24"/>
          <w:cs/>
          <w:lang w:bidi="hi-IN"/>
        </w:rPr>
        <w:t>०४१।०९ बराबरको सार्वजनिक सम्पति हानि नोक्सानी गरेको</w:t>
      </w:r>
      <w:r>
        <w:rPr>
          <w:rFonts w:cs="Kalimati" w:hint="cs"/>
          <w:sz w:val="24"/>
          <w:szCs w:val="24"/>
          <w:cs/>
        </w:rPr>
        <w:t xml:space="preserve"> देखिएकोले</w:t>
      </w:r>
      <w:r w:rsidRPr="00A80F88"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 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>भ्रष्टाचार निवारण ऐन</w:t>
      </w:r>
      <w:r w:rsidRPr="00A80F88">
        <w:rPr>
          <w:rFonts w:cs="Kalimati"/>
          <w:color w:val="000000" w:themeColor="text1"/>
          <w:sz w:val="24"/>
          <w:szCs w:val="24"/>
        </w:rPr>
        <w:t xml:space="preserve">, 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>२०59 को दफा ८ को उपदफा (१) को देहाय (ग) र (ङ) तथा ऐ.ऐनको दफा १9 को उपदफा (२) बमोजिम</w:t>
      </w:r>
      <w:r>
        <w:rPr>
          <w:rFonts w:cs="Kalimati" w:hint="cs"/>
          <w:color w:val="000000" w:themeColor="text1"/>
          <w:sz w:val="24"/>
          <w:szCs w:val="24"/>
          <w:cs/>
        </w:rPr>
        <w:t>को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 xml:space="preserve"> कसुर</w:t>
      </w:r>
      <w:r>
        <w:rPr>
          <w:rFonts w:cs="Kalimati" w:hint="cs"/>
          <w:color w:val="000000" w:themeColor="text1"/>
          <w:sz w:val="24"/>
          <w:szCs w:val="24"/>
          <w:cs/>
        </w:rPr>
        <w:t>मा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 xml:space="preserve"> प्रतिवादीहरुउपर रु.७</w:t>
      </w:r>
      <w:r w:rsidRPr="00A80F88">
        <w:rPr>
          <w:rFonts w:cs="Kalimati"/>
          <w:color w:val="000000" w:themeColor="text1"/>
          <w:sz w:val="24"/>
          <w:szCs w:val="24"/>
        </w:rPr>
        <w:t>,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>१४</w:t>
      </w:r>
      <w:r w:rsidRPr="00A80F88">
        <w:rPr>
          <w:rFonts w:cs="Kalimati"/>
          <w:color w:val="000000" w:themeColor="text1"/>
          <w:sz w:val="24"/>
          <w:szCs w:val="24"/>
        </w:rPr>
        <w:t>,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>०४१।०९ बिगो कायम गरी भ्रष्टाचार निवारण ऐन</w:t>
      </w:r>
      <w:r w:rsidRPr="00A80F88">
        <w:rPr>
          <w:rFonts w:cs="Kalimati"/>
          <w:color w:val="000000" w:themeColor="text1"/>
          <w:sz w:val="24"/>
          <w:szCs w:val="24"/>
        </w:rPr>
        <w:t xml:space="preserve">, </w:t>
      </w:r>
      <w:r w:rsidRPr="00A80F88">
        <w:rPr>
          <w:rFonts w:cs="Kalimati"/>
          <w:color w:val="000000" w:themeColor="text1"/>
          <w:sz w:val="24"/>
          <w:szCs w:val="24"/>
          <w:cs/>
          <w:lang w:bidi="hi-IN"/>
        </w:rPr>
        <w:t xml:space="preserve">२०59 को दफा ८ को उपदफा (१) बमोजिम कैद र बिगो बमोजिम जरिवाना गरी बिगोसमेत असुल उपर हुन साथै ऐ.ऐनको दफा १९ को उपदफा (२) बमोजिम समेत सजाय हुन </w:t>
      </w:r>
      <w:r w:rsidRPr="00DC4496">
        <w:rPr>
          <w:rFonts w:cs="Kalimati"/>
          <w:sz w:val="24"/>
          <w:szCs w:val="24"/>
          <w:cs/>
          <w:lang w:bidi="hi-IN"/>
        </w:rPr>
        <w:t xml:space="preserve">मागदावी </w:t>
      </w:r>
      <w:r w:rsidRPr="00DC4496">
        <w:rPr>
          <w:rFonts w:cs="Kalimati" w:hint="cs"/>
          <w:sz w:val="24"/>
          <w:szCs w:val="24"/>
          <w:cs/>
        </w:rPr>
        <w:t xml:space="preserve">लिई </w:t>
      </w:r>
      <w:r w:rsidRPr="00DC449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DC4496">
        <w:rPr>
          <w:rFonts w:ascii="Kokila" w:hAnsi="Kokila" w:cs="Kalimati"/>
          <w:sz w:val="24"/>
          <w:szCs w:val="24"/>
        </w:rPr>
        <w:t xml:space="preserve">, 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DC4496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११</w:t>
      </w:r>
      <w:r w:rsidRPr="00DC449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१५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DC4496">
        <w:rPr>
          <w:rFonts w:ascii="Kokila" w:hAnsi="Kokila" w:cs="Kalimati" w:hint="cs"/>
          <w:sz w:val="24"/>
          <w:szCs w:val="24"/>
          <w:cs/>
        </w:rPr>
        <w:t>सफाई दिएकोले उपरोक्त फैसलाउपर</w:t>
      </w:r>
      <w:r w:rsidRPr="00DC4496">
        <w:rPr>
          <w:rFonts w:ascii="Kokila" w:hAnsi="Kokila" w:cs="Kalimati"/>
          <w:sz w:val="24"/>
          <w:szCs w:val="24"/>
          <w:cs/>
        </w:rPr>
        <w:t xml:space="preserve"> मिति </w:t>
      </w:r>
      <w:r w:rsidRPr="00DC4496">
        <w:rPr>
          <w:rFonts w:ascii="Kokila" w:hAnsi="Kokila" w:cs="Kalimati" w:hint="cs"/>
          <w:sz w:val="24"/>
          <w:szCs w:val="24"/>
          <w:cs/>
        </w:rPr>
        <w:t>२०८२।०१।२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DC449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DC449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DC4496">
        <w:rPr>
          <w:rFonts w:ascii="Kokila" w:hAnsi="Kokila" w:cs="Kalimati" w:hint="cs"/>
          <w:sz w:val="24"/>
          <w:szCs w:val="24"/>
          <w:cs/>
        </w:rPr>
        <w:t>ि</w:t>
      </w:r>
      <w:r w:rsidRPr="00DC4496">
        <w:rPr>
          <w:rFonts w:ascii="Kokila" w:hAnsi="Kokila" w:cs="Kalimati"/>
          <w:sz w:val="24"/>
          <w:szCs w:val="24"/>
          <w:cs/>
        </w:rPr>
        <w:t>एको छ</w:t>
      </w:r>
      <w:r w:rsidRPr="00DC4496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706" w:rsidRDefault="007D7706" w:rsidP="005C6A14">
      <w:pPr>
        <w:spacing w:after="0" w:line="240" w:lineRule="auto"/>
      </w:pPr>
      <w:r>
        <w:separator/>
      </w:r>
    </w:p>
  </w:endnote>
  <w:endnote w:type="continuationSeparator" w:id="0">
    <w:p w:rsidR="007D7706" w:rsidRDefault="007D7706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706" w:rsidRDefault="007D7706" w:rsidP="005C6A14">
      <w:pPr>
        <w:spacing w:after="0" w:line="240" w:lineRule="auto"/>
      </w:pPr>
      <w:r>
        <w:separator/>
      </w:r>
    </w:p>
  </w:footnote>
  <w:footnote w:type="continuationSeparator" w:id="0">
    <w:p w:rsidR="007D7706" w:rsidRDefault="007D7706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64</cp:revision>
  <cp:lastPrinted>2025-05-06T10:45:00Z</cp:lastPrinted>
  <dcterms:created xsi:type="dcterms:W3CDTF">2025-03-21T08:10:00Z</dcterms:created>
  <dcterms:modified xsi:type="dcterms:W3CDTF">2025-05-06T10:45:00Z</dcterms:modified>
</cp:coreProperties>
</file>