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06" w:rsidRPr="00A46747" w:rsidRDefault="00E14906" w:rsidP="00E14906">
      <w:pPr>
        <w:spacing w:after="0" w:line="240" w:lineRule="auto"/>
        <w:jc w:val="center"/>
        <w:rPr>
          <w:rFonts w:ascii="Preeti" w:hAnsi="Preeti" w:cs="Kalimati"/>
          <w:b/>
          <w:bCs/>
          <w:color w:val="FF0000"/>
          <w:sz w:val="42"/>
          <w:szCs w:val="3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5F266" wp14:editId="7BC0F9DC">
                <wp:simplePos x="0" y="0"/>
                <wp:positionH relativeFrom="column">
                  <wp:posOffset>10160</wp:posOffset>
                </wp:positionH>
                <wp:positionV relativeFrom="paragraph">
                  <wp:posOffset>80010</wp:posOffset>
                </wp:positionV>
                <wp:extent cx="1107440" cy="9721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8pt;margin-top:6.3pt;width:87.2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U4ewIAAPs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E5FB7" wp14:editId="34EAAD72">
                <wp:simplePos x="0" y="0"/>
                <wp:positionH relativeFrom="column">
                  <wp:posOffset>48260</wp:posOffset>
                </wp:positionH>
                <wp:positionV relativeFrom="paragraph">
                  <wp:posOffset>8255</wp:posOffset>
                </wp:positionV>
                <wp:extent cx="1053465" cy="1071245"/>
                <wp:effectExtent l="635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906" w:rsidRDefault="00E14906" w:rsidP="00E149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A48EE" wp14:editId="47BCAEC6">
                                  <wp:extent cx="866775" cy="981075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1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-145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pt;margin-top:.65pt;width:82.95pt;height:84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mesgIAALg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" filled="f" stroked="f">
                <v:textbox style="mso-fit-shape-to-text:t">
                  <w:txbxContent>
                    <w:p w:rsidR="00E14906" w:rsidRDefault="00E14906" w:rsidP="00E14906">
                      <w:r>
                        <w:rPr>
                          <w:noProof/>
                        </w:rPr>
                        <w:drawing>
                          <wp:inline distT="0" distB="0" distL="0" distR="0" wp14:anchorId="48AA48EE" wp14:editId="47BCAEC6">
                            <wp:extent cx="866775" cy="981075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1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-1454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अख्तियार दुरुपयोग अनुसन्धान आयोग</w:t>
      </w:r>
    </w:p>
    <w:p w:rsidR="00E14906" w:rsidRPr="00F12699" w:rsidRDefault="00E14906" w:rsidP="00E14906">
      <w:pPr>
        <w:spacing w:after="0" w:line="240" w:lineRule="auto"/>
        <w:jc w:val="center"/>
        <w:rPr>
          <w:rFonts w:ascii="Preeti" w:hAnsi="Preeti" w:cs="Kalimati"/>
          <w:color w:val="FF0000"/>
          <w:sz w:val="40"/>
          <w:szCs w:val="28"/>
        </w:rPr>
      </w:pPr>
      <w:r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टंगाल</w:t>
      </w:r>
      <w:r w:rsidRPr="00A46747">
        <w:rPr>
          <w:rFonts w:cs="Kalimati"/>
          <w:b/>
          <w:bCs/>
          <w:color w:val="FF0000"/>
          <w:sz w:val="42"/>
          <w:szCs w:val="30"/>
          <w:lang w:val="nl-NL"/>
        </w:rPr>
        <w:t>,</w:t>
      </w:r>
      <w:r w:rsidRPr="00A46747">
        <w:rPr>
          <w:rFonts w:cs="Kalimati" w:hint="cs"/>
          <w:b/>
          <w:bCs/>
          <w:color w:val="FF0000"/>
          <w:sz w:val="42"/>
          <w:szCs w:val="30"/>
          <w:cs/>
          <w:lang w:val="nl-NL"/>
        </w:rPr>
        <w:t xml:space="preserve"> काठमाडौं</w:t>
      </w:r>
    </w:p>
    <w:p w:rsidR="00E14906" w:rsidRPr="00FE6955" w:rsidRDefault="00E14906" w:rsidP="00E14906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 w:rsidRPr="00FE6955">
        <w:rPr>
          <w:rFonts w:ascii="Kokila" w:hAnsi="Kokila" w:cs="Kokila"/>
          <w:sz w:val="32"/>
          <w:szCs w:val="32"/>
          <w:cs/>
          <w:lang w:bidi="hi-IN"/>
        </w:rPr>
        <w:t xml:space="preserve">मिति: 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२०७</w:t>
      </w:r>
      <w:r>
        <w:rPr>
          <w:rFonts w:ascii="Kokila" w:hAnsi="Kokila" w:cs="Kokila" w:hint="cs"/>
          <w:sz w:val="36"/>
          <w:szCs w:val="36"/>
          <w:cs/>
        </w:rPr>
        <w:t>९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>
        <w:rPr>
          <w:rFonts w:ascii="Kokila" w:hAnsi="Kokila" w:cs="Kokila" w:hint="cs"/>
          <w:sz w:val="36"/>
          <w:szCs w:val="36"/>
          <w:cs/>
        </w:rPr>
        <w:t>०</w:t>
      </w:r>
      <w:r w:rsidR="00111200">
        <w:rPr>
          <w:rFonts w:ascii="Kokila" w:hAnsi="Kokila" w:cs="Kokila" w:hint="cs"/>
          <w:sz w:val="36"/>
          <w:szCs w:val="36"/>
          <w:cs/>
        </w:rPr>
        <w:t>८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111200">
        <w:rPr>
          <w:rFonts w:ascii="Kokila" w:hAnsi="Kokila" w:cs="Kokila" w:hint="cs"/>
          <w:sz w:val="36"/>
          <w:szCs w:val="36"/>
          <w:cs/>
        </w:rPr>
        <w:t>०</w:t>
      </w:r>
      <w:r w:rsidR="00101952">
        <w:rPr>
          <w:rFonts w:ascii="Kokila" w:hAnsi="Kokila" w:cs="Kokila" w:hint="cs"/>
          <w:sz w:val="36"/>
          <w:szCs w:val="36"/>
          <w:cs/>
        </w:rPr>
        <w:t>६</w:t>
      </w:r>
      <w:r>
        <w:rPr>
          <w:rFonts w:ascii="Kokila" w:hAnsi="Kokila" w:cs="Kokila" w:hint="cs"/>
          <w:sz w:val="36"/>
          <w:szCs w:val="36"/>
          <w:cs/>
        </w:rPr>
        <w:t xml:space="preserve">  </w:t>
      </w:r>
      <w:r w:rsidRPr="00FE6955">
        <w:rPr>
          <w:rFonts w:ascii="Kokila" w:hAnsi="Kokila" w:cs="Kokila"/>
          <w:sz w:val="32"/>
          <w:szCs w:val="32"/>
          <w:cs/>
          <w:lang w:bidi="hi-IN"/>
        </w:rPr>
        <w:t>गते</w:t>
      </w:r>
      <w:r>
        <w:rPr>
          <w:rFonts w:ascii="Kokila" w:hAnsi="Kokila" w:cs="Kokila" w:hint="cs"/>
          <w:sz w:val="32"/>
          <w:szCs w:val="32"/>
          <w:cs/>
        </w:rPr>
        <w:t xml:space="preserve"> ।</w:t>
      </w:r>
    </w:p>
    <w:p w:rsidR="00E14906" w:rsidRDefault="00E14906" w:rsidP="00E14906">
      <w:pPr>
        <w:spacing w:after="0" w:line="240" w:lineRule="auto"/>
        <w:jc w:val="center"/>
        <w:rPr>
          <w:rFonts w:ascii="Kokila" w:hAnsi="Kokila" w:cs="Kokila"/>
          <w:b/>
          <w:bCs/>
          <w:sz w:val="48"/>
          <w:szCs w:val="48"/>
        </w:rPr>
      </w:pPr>
      <w:r w:rsidRPr="00EF21BA">
        <w:rPr>
          <w:rFonts w:ascii="Kokila" w:hAnsi="Kokila" w:cs="Kokila"/>
          <w:b/>
          <w:bCs/>
          <w:sz w:val="48"/>
          <w:szCs w:val="48"/>
          <w:cs/>
          <w:lang w:bidi="hi-IN"/>
        </w:rPr>
        <w:t>प्रेस विज्ञप्ति</w:t>
      </w:r>
    </w:p>
    <w:p w:rsidR="00E14906" w:rsidRDefault="00E14906" w:rsidP="00E14906">
      <w:pPr>
        <w:ind w:left="720"/>
        <w:jc w:val="both"/>
        <w:rPr>
          <w:rFonts w:ascii="Kokila" w:hAnsi="Kokila" w:cs="Kalimati"/>
          <w:b/>
          <w:bCs/>
          <w:sz w:val="28"/>
          <w:szCs w:val="28"/>
        </w:rPr>
      </w:pPr>
    </w:p>
    <w:p w:rsidR="00E14906" w:rsidRPr="00C01ABB" w:rsidRDefault="00E14906" w:rsidP="00E14906">
      <w:pPr>
        <w:ind w:left="720"/>
        <w:jc w:val="both"/>
        <w:rPr>
          <w:rFonts w:ascii="Kokila" w:hAnsi="Kokila" w:cs="Kalimati"/>
          <w:b/>
          <w:bCs/>
          <w:sz w:val="14"/>
          <w:szCs w:val="14"/>
        </w:rPr>
      </w:pPr>
    </w:p>
    <w:p w:rsidR="00E14906" w:rsidRPr="00000180" w:rsidRDefault="00E14906" w:rsidP="00E14906">
      <w:pPr>
        <w:ind w:left="720"/>
        <w:jc w:val="both"/>
        <w:rPr>
          <w:rFonts w:ascii="Kokila" w:eastAsia="Times New Roman" w:hAnsi="Kokila" w:cs="Kalimati"/>
          <w:szCs w:val="22"/>
          <w:u w:val="single"/>
        </w:rPr>
      </w:pPr>
      <w:r w:rsidRPr="00D339F9">
        <w:rPr>
          <w:rFonts w:ascii="Kokila" w:hAnsi="Kokila" w:cs="Kalimati"/>
          <w:b/>
          <w:bCs/>
          <w:sz w:val="28"/>
          <w:szCs w:val="28"/>
          <w:cs/>
          <w:lang w:bidi="hi-IN"/>
        </w:rPr>
        <w:t xml:space="preserve">विषय: </w:t>
      </w:r>
      <w:r w:rsidRPr="00000180">
        <w:rPr>
          <w:rFonts w:ascii="Kokila" w:eastAsia="Times New Roman" w:hAnsi="Kokila" w:cs="Kalimati" w:hint="cs"/>
          <w:szCs w:val="22"/>
          <w:cs/>
        </w:rPr>
        <w:t xml:space="preserve">अख्तियार दुरुपयोग अनुसन्धान आयोगबाट विशेष अदालत काठमाडौंमा दायर भएका मुद्दाहरुमा विशेष </w:t>
      </w:r>
      <w:r w:rsidRPr="00FE3390">
        <w:rPr>
          <w:rFonts w:ascii="Kokila" w:eastAsia="Times New Roman" w:hAnsi="Kokila" w:cs="Kalimati" w:hint="cs"/>
          <w:szCs w:val="22"/>
          <w:u w:val="single"/>
          <w:cs/>
        </w:rPr>
        <w:t>अदालतबाट भएको फैसलाउपर आयोगलाई चित्त नबुझी सर्वोच्च अदालतमा पुनरावेदन गरिएका मुद्दाहरु</w:t>
      </w:r>
      <w:r w:rsidRPr="00FE3390">
        <w:rPr>
          <w:rFonts w:ascii="Kokila" w:eastAsia="Times New Roman" w:hAnsi="Kokila" w:cs="Kalimati" w:hint="cs"/>
          <w:szCs w:val="22"/>
          <w:cs/>
        </w:rPr>
        <w:t xml:space="preserve"> ।</w:t>
      </w:r>
    </w:p>
    <w:p w:rsidR="00E14906" w:rsidRPr="00C01ABB" w:rsidRDefault="00E14906" w:rsidP="00E14906">
      <w:pPr>
        <w:ind w:firstLine="720"/>
        <w:jc w:val="both"/>
        <w:rPr>
          <w:rFonts w:ascii="Kokila" w:eastAsia="Times New Roman" w:hAnsi="Kokila" w:cs="Kalimati"/>
          <w:sz w:val="20"/>
        </w:rPr>
      </w:pPr>
    </w:p>
    <w:p w:rsidR="00AB3F93" w:rsidRPr="00D66B7C" w:rsidRDefault="00AB3F93" w:rsidP="00AB3F93">
      <w:pPr>
        <w:spacing w:after="0" w:line="240" w:lineRule="auto"/>
        <w:ind w:firstLine="720"/>
        <w:jc w:val="both"/>
        <w:rPr>
          <w:rFonts w:ascii="Times New Roman" w:eastAsia="Times New Roman" w:hAnsi="Times New Roman" w:cs="Kalimati"/>
          <w:szCs w:val="22"/>
        </w:rPr>
      </w:pPr>
      <w:r>
        <w:rPr>
          <w:rFonts w:ascii="Kokila" w:eastAsia="Times New Roman" w:hAnsi="Kokila" w:cs="Kalimati" w:hint="cs"/>
          <w:szCs w:val="22"/>
          <w:cs/>
        </w:rPr>
        <w:t>अख्तियार दुरुपयोग अनुसन्धान आयोगबाट विशेष अदालत, काठमाडौंमा दायर भएका मुद्दाहरुमा विशेष अदालतबाट बिभिन्न मितिमा फैसला भएका मध्ये घुस/रिसवत सम्बन्धी-२ वटा मुद्दाहरुमा आयोगको निर्णय अनुसार मिति २०७९।०८।०६ गते सर्वोच्च अदालतमा पुनरावेदन गरिएको बिबरण देहायानुसार रहेको छ ।</w:t>
      </w:r>
    </w:p>
    <w:p w:rsidR="00E14906" w:rsidRDefault="00E14906" w:rsidP="00E14906">
      <w:pPr>
        <w:jc w:val="right"/>
        <w:rPr>
          <w:rFonts w:eastAsia="Times New Roman" w:cs="Kalimati"/>
          <w:szCs w:val="22"/>
        </w:rPr>
      </w:pPr>
    </w:p>
    <w:p w:rsidR="00E14906" w:rsidRDefault="00E14906" w:rsidP="00E14906">
      <w:pPr>
        <w:jc w:val="right"/>
        <w:rPr>
          <w:rFonts w:eastAsia="Times New Roman" w:cs="Kalimati"/>
          <w:szCs w:val="22"/>
          <w:cs/>
        </w:rPr>
        <w:sectPr w:rsidR="00E14906" w:rsidSect="002632C6">
          <w:pgSz w:w="11909" w:h="16834" w:code="9"/>
          <w:pgMar w:top="1620" w:right="569" w:bottom="1260" w:left="1080" w:header="720" w:footer="720" w:gutter="0"/>
          <w:cols w:space="720"/>
          <w:docGrid w:linePitch="360"/>
        </w:sectPr>
      </w:pPr>
      <w:r w:rsidRPr="003923E5">
        <w:rPr>
          <w:rFonts w:eastAsia="Times New Roman" w:cs="Kalimati"/>
          <w:szCs w:val="22"/>
          <w:cs/>
        </w:rPr>
        <w:t>प्रवक्ता</w:t>
      </w:r>
      <w:r w:rsidRPr="003923E5">
        <w:rPr>
          <w:rFonts w:eastAsia="Times New Roman" w:cs="Kalimati"/>
          <w:szCs w:val="22"/>
        </w:rPr>
        <w:br/>
      </w:r>
      <w:r w:rsidRPr="003923E5">
        <w:rPr>
          <w:rFonts w:eastAsia="Times New Roman" w:cs="Kalimati" w:hint="cs"/>
          <w:szCs w:val="22"/>
          <w:cs/>
        </w:rPr>
        <w:t>श्याम प्रसाद भण्डारी</w:t>
      </w:r>
    </w:p>
    <w:p w:rsidR="003C3DF1" w:rsidRPr="00717299" w:rsidRDefault="00AB3F93" w:rsidP="00B218FA">
      <w:pPr>
        <w:spacing w:after="0" w:line="240" w:lineRule="auto"/>
        <w:jc w:val="center"/>
        <w:rPr>
          <w:rFonts w:cs="Kalimati"/>
          <w:b/>
          <w:bCs/>
          <w:sz w:val="19"/>
          <w:szCs w:val="19"/>
          <w:u w:val="single"/>
        </w:rPr>
      </w:pPr>
      <w:r>
        <w:rPr>
          <w:rFonts w:cs="Kalimati" w:hint="cs"/>
          <w:b/>
          <w:bCs/>
          <w:sz w:val="19"/>
          <w:szCs w:val="19"/>
          <w:u w:val="single"/>
          <w:cs/>
        </w:rPr>
        <w:lastRenderedPageBreak/>
        <w:t>देहाय:</w:t>
      </w:r>
    </w:p>
    <w:tbl>
      <w:tblPr>
        <w:tblW w:w="159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1080"/>
        <w:gridCol w:w="3060"/>
        <w:gridCol w:w="3960"/>
        <w:gridCol w:w="5760"/>
      </w:tblGrid>
      <w:tr w:rsidR="00D03CDF" w:rsidRPr="00CD6C03" w:rsidTr="008C6F5F">
        <w:trPr>
          <w:trHeight w:val="137"/>
        </w:trPr>
        <w:tc>
          <w:tcPr>
            <w:tcW w:w="540" w:type="dxa"/>
            <w:shd w:val="clear" w:color="auto" w:fill="auto"/>
          </w:tcPr>
          <w:p w:rsidR="005F1BDA" w:rsidRPr="00CD6C03" w:rsidRDefault="008A2614" w:rsidP="003B69A3">
            <w:pPr>
              <w:tabs>
                <w:tab w:val="left" w:pos="3181"/>
              </w:tabs>
              <w:spacing w:after="0" w:line="240" w:lineRule="auto"/>
              <w:ind w:right="-198"/>
              <w:jc w:val="center"/>
              <w:rPr>
                <w:rFonts w:cs="Kalimati"/>
                <w:b/>
                <w:bCs/>
                <w:sz w:val="20"/>
              </w:rPr>
            </w:pPr>
            <w:r w:rsidRPr="00CD6C03">
              <w:rPr>
                <w:rFonts w:cs="Kalimati" w:hint="cs"/>
                <w:b/>
                <w:bCs/>
                <w:sz w:val="20"/>
                <w:cs/>
              </w:rPr>
              <w:t>क्र सं</w:t>
            </w:r>
            <w:r w:rsidR="005F1BDA" w:rsidRPr="00CD6C03">
              <w:rPr>
                <w:rFonts w:cs="Kalimati" w:hint="cs"/>
                <w:b/>
                <w:bCs/>
                <w:sz w:val="20"/>
                <w:cs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5F1BDA" w:rsidRPr="00CD6C03" w:rsidRDefault="00D43E79" w:rsidP="003B69A3">
            <w:pPr>
              <w:tabs>
                <w:tab w:val="left" w:pos="3181"/>
              </w:tabs>
              <w:spacing w:after="0" w:line="240" w:lineRule="auto"/>
              <w:jc w:val="center"/>
              <w:rPr>
                <w:rFonts w:ascii="Times New Roman" w:hAnsi="Times New Roman" w:cs="Kalimati"/>
                <w:b/>
                <w:bCs/>
                <w:sz w:val="20"/>
              </w:rPr>
            </w:pPr>
            <w:r w:rsidRPr="00CD6C03">
              <w:rPr>
                <w:rFonts w:ascii="Times New Roman" w:hAnsi="Times New Roman" w:cs="Kalimati"/>
                <w:b/>
                <w:bCs/>
                <w:sz w:val="20"/>
                <w:cs/>
              </w:rPr>
              <w:t>प्र</w:t>
            </w:r>
            <w:r w:rsidRPr="00CD6C03">
              <w:rPr>
                <w:rFonts w:ascii="Times New Roman" w:hAnsi="Times New Roman" w:cs="Kalimati" w:hint="cs"/>
                <w:b/>
                <w:bCs/>
                <w:sz w:val="20"/>
                <w:cs/>
              </w:rPr>
              <w:t>तिवादी</w:t>
            </w:r>
          </w:p>
        </w:tc>
        <w:tc>
          <w:tcPr>
            <w:tcW w:w="1080" w:type="dxa"/>
          </w:tcPr>
          <w:p w:rsidR="005F1BDA" w:rsidRPr="00CD6C03" w:rsidRDefault="005F1BDA" w:rsidP="003B69A3">
            <w:pPr>
              <w:tabs>
                <w:tab w:val="left" w:pos="3181"/>
              </w:tabs>
              <w:spacing w:after="0" w:line="240" w:lineRule="auto"/>
              <w:jc w:val="center"/>
              <w:rPr>
                <w:rFonts w:cs="Kalimati"/>
                <w:b/>
                <w:bCs/>
                <w:sz w:val="20"/>
                <w:cs/>
              </w:rPr>
            </w:pPr>
            <w:r w:rsidRPr="00CD6C03">
              <w:rPr>
                <w:rFonts w:cs="Kalimati" w:hint="cs"/>
                <w:b/>
                <w:bCs/>
                <w:sz w:val="20"/>
                <w:cs/>
              </w:rPr>
              <w:t>मुद्दा</w:t>
            </w:r>
          </w:p>
        </w:tc>
        <w:tc>
          <w:tcPr>
            <w:tcW w:w="3060" w:type="dxa"/>
            <w:shd w:val="clear" w:color="auto" w:fill="auto"/>
          </w:tcPr>
          <w:p w:rsidR="005F1BDA" w:rsidRPr="00CD6C03" w:rsidRDefault="00F65FD8" w:rsidP="003B69A3">
            <w:pPr>
              <w:tabs>
                <w:tab w:val="left" w:pos="3181"/>
              </w:tabs>
              <w:spacing w:after="0" w:line="240" w:lineRule="auto"/>
              <w:jc w:val="center"/>
              <w:rPr>
                <w:rFonts w:cs="Kalimati"/>
                <w:b/>
                <w:bCs/>
                <w:sz w:val="20"/>
              </w:rPr>
            </w:pPr>
            <w:r w:rsidRPr="00CD6C03">
              <w:rPr>
                <w:rFonts w:cs="Kalimati" w:hint="cs"/>
                <w:b/>
                <w:bCs/>
                <w:sz w:val="20"/>
                <w:cs/>
              </w:rPr>
              <w:t xml:space="preserve">आयोगको </w:t>
            </w:r>
            <w:r w:rsidR="008A2614" w:rsidRPr="00CD6C03">
              <w:rPr>
                <w:rFonts w:cs="Kalimati" w:hint="cs"/>
                <w:b/>
                <w:bCs/>
                <w:sz w:val="20"/>
                <w:cs/>
              </w:rPr>
              <w:t>माग</w:t>
            </w:r>
            <w:r w:rsidR="005F1BDA" w:rsidRPr="00CD6C03">
              <w:rPr>
                <w:rFonts w:cs="Kalimati" w:hint="cs"/>
                <w:b/>
                <w:bCs/>
                <w:sz w:val="20"/>
                <w:cs/>
              </w:rPr>
              <w:t>दा</w:t>
            </w:r>
            <w:r w:rsidR="008A2614" w:rsidRPr="00CD6C03">
              <w:rPr>
                <w:rFonts w:cs="Kalimati" w:hint="cs"/>
                <w:b/>
                <w:bCs/>
                <w:sz w:val="20"/>
                <w:cs/>
              </w:rPr>
              <w:t>बी</w:t>
            </w:r>
          </w:p>
        </w:tc>
        <w:tc>
          <w:tcPr>
            <w:tcW w:w="3960" w:type="dxa"/>
            <w:shd w:val="clear" w:color="auto" w:fill="auto"/>
          </w:tcPr>
          <w:p w:rsidR="005F1BDA" w:rsidRPr="00CD6C03" w:rsidRDefault="005F1BDA" w:rsidP="003B69A3">
            <w:pPr>
              <w:tabs>
                <w:tab w:val="left" w:pos="3181"/>
              </w:tabs>
              <w:spacing w:after="0" w:line="240" w:lineRule="auto"/>
              <w:jc w:val="center"/>
              <w:rPr>
                <w:rFonts w:cs="Kalimati"/>
                <w:b/>
                <w:bCs/>
                <w:sz w:val="20"/>
              </w:rPr>
            </w:pPr>
            <w:r w:rsidRPr="00CD6C03">
              <w:rPr>
                <w:rFonts w:cs="Kalimati" w:hint="cs"/>
                <w:b/>
                <w:bCs/>
                <w:sz w:val="20"/>
                <w:cs/>
              </w:rPr>
              <w:t>विशेष अदालतको फैसला</w:t>
            </w:r>
            <w:r w:rsidR="004B47F2" w:rsidRPr="00CD6C03">
              <w:rPr>
                <w:rFonts w:cs="Kalimati" w:hint="cs"/>
                <w:b/>
                <w:bCs/>
                <w:sz w:val="20"/>
                <w:cs/>
              </w:rPr>
              <w:t xml:space="preserve"> र आधार</w:t>
            </w:r>
          </w:p>
        </w:tc>
        <w:tc>
          <w:tcPr>
            <w:tcW w:w="5760" w:type="dxa"/>
            <w:shd w:val="clear" w:color="auto" w:fill="auto"/>
          </w:tcPr>
          <w:p w:rsidR="005F1BDA" w:rsidRPr="00CD6C03" w:rsidRDefault="00F65FD8" w:rsidP="003B69A3">
            <w:pPr>
              <w:tabs>
                <w:tab w:val="left" w:pos="3181"/>
              </w:tabs>
              <w:spacing w:after="0" w:line="240" w:lineRule="auto"/>
              <w:jc w:val="center"/>
              <w:rPr>
                <w:rFonts w:cs="Kalimati"/>
                <w:b/>
                <w:bCs/>
                <w:sz w:val="20"/>
              </w:rPr>
            </w:pPr>
            <w:r w:rsidRPr="00CD6C03">
              <w:rPr>
                <w:rFonts w:cs="Kalimati" w:hint="cs"/>
                <w:b/>
                <w:bCs/>
                <w:sz w:val="20"/>
                <w:cs/>
              </w:rPr>
              <w:t xml:space="preserve">सर्वोच्च अदालतमा पुनरावेदन गरिएका </w:t>
            </w:r>
            <w:r w:rsidR="005F1BDA" w:rsidRPr="00CD6C03">
              <w:rPr>
                <w:rFonts w:cs="Kalimati" w:hint="cs"/>
                <w:b/>
                <w:bCs/>
                <w:sz w:val="20"/>
                <w:cs/>
              </w:rPr>
              <w:t>आधार</w:t>
            </w:r>
          </w:p>
        </w:tc>
      </w:tr>
      <w:tr w:rsidR="00060C7D" w:rsidRPr="00CD6C03" w:rsidTr="008C6F5F">
        <w:trPr>
          <w:trHeight w:val="137"/>
        </w:trPr>
        <w:tc>
          <w:tcPr>
            <w:tcW w:w="540" w:type="dxa"/>
            <w:shd w:val="clear" w:color="auto" w:fill="auto"/>
          </w:tcPr>
          <w:p w:rsidR="00060C7D" w:rsidRPr="00CD6C03" w:rsidRDefault="00CA12C9" w:rsidP="003B69A3">
            <w:pPr>
              <w:tabs>
                <w:tab w:val="left" w:pos="3181"/>
              </w:tabs>
              <w:spacing w:after="0" w:line="240" w:lineRule="auto"/>
              <w:ind w:right="-198"/>
              <w:jc w:val="center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1530" w:type="dxa"/>
            <w:shd w:val="clear" w:color="auto" w:fill="auto"/>
          </w:tcPr>
          <w:p w:rsidR="00060C7D" w:rsidRPr="00CD6C03" w:rsidRDefault="00060C7D" w:rsidP="008C6F5F">
            <w:pPr>
              <w:tabs>
                <w:tab w:val="left" w:pos="3181"/>
              </w:tabs>
              <w:spacing w:after="0" w:line="240" w:lineRule="auto"/>
              <w:jc w:val="both"/>
              <w:rPr>
                <w:rFonts w:ascii="Times New Roman" w:hAnsi="Times New Roman" w:cs="Kalimati"/>
                <w:b/>
                <w:bCs/>
                <w:sz w:val="20"/>
                <w:cs/>
              </w:rPr>
            </w:pPr>
            <w:r>
              <w:rPr>
                <w:rFonts w:ascii="Times New Roman" w:hAnsi="Times New Roman" w:cs="Kalimati" w:hint="cs"/>
                <w:cs/>
              </w:rPr>
              <w:t xml:space="preserve">रमेश ढकाल </w:t>
            </w:r>
            <w:r w:rsidRPr="00B03270">
              <w:rPr>
                <w:rFonts w:ascii="Times New Roman" w:hAnsi="Times New Roman" w:cs="Times New Roman"/>
                <w:cs/>
              </w:rPr>
              <w:t>(</w:t>
            </w:r>
            <w:r w:rsidRPr="00B03270">
              <w:rPr>
                <w:rFonts w:ascii="Times New Roman" w:hAnsi="Times New Roman" w:cs="Kalimati"/>
                <w:cs/>
              </w:rPr>
              <w:t>वि</w:t>
            </w:r>
            <w:r w:rsidRPr="00B03270">
              <w:rPr>
                <w:rFonts w:ascii="Times New Roman" w:hAnsi="Times New Roman" w:cs="Times New Roman"/>
                <w:cs/>
              </w:rPr>
              <w:t>.</w:t>
            </w:r>
            <w:r w:rsidRPr="00B03270">
              <w:rPr>
                <w:rFonts w:ascii="Times New Roman" w:hAnsi="Times New Roman" w:cs="Kalimati"/>
                <w:cs/>
              </w:rPr>
              <w:t>अ</w:t>
            </w:r>
            <w:r w:rsidRPr="00B03270">
              <w:rPr>
                <w:rFonts w:ascii="Times New Roman" w:hAnsi="Times New Roman" w:cs="Times New Roman"/>
                <w:cs/>
              </w:rPr>
              <w:t xml:space="preserve">. </w:t>
            </w:r>
            <w:r w:rsidRPr="00B03270">
              <w:rPr>
                <w:rFonts w:ascii="Times New Roman" w:hAnsi="Times New Roman" w:cs="Kalimati"/>
                <w:cs/>
              </w:rPr>
              <w:t>को</w:t>
            </w:r>
            <w:r w:rsidRPr="00B03270">
              <w:rPr>
                <w:rFonts w:ascii="Times New Roman" w:hAnsi="Times New Roman" w:cs="Times New Roman"/>
                <w:cs/>
              </w:rPr>
              <w:t xml:space="preserve"> </w:t>
            </w:r>
            <w:r w:rsidRPr="00B03270">
              <w:rPr>
                <w:rFonts w:ascii="Times New Roman" w:hAnsi="Times New Roman" w:cs="Kalimati"/>
                <w:cs/>
              </w:rPr>
              <w:t>मु</w:t>
            </w:r>
            <w:r w:rsidRPr="00B03270">
              <w:rPr>
                <w:rFonts w:ascii="Times New Roman" w:hAnsi="Times New Roman" w:cs="Times New Roman"/>
                <w:cs/>
              </w:rPr>
              <w:t>.</w:t>
            </w:r>
            <w:r w:rsidRPr="00B03270">
              <w:rPr>
                <w:rFonts w:ascii="Times New Roman" w:hAnsi="Times New Roman" w:cs="Kalimati"/>
                <w:cs/>
              </w:rPr>
              <w:t>नं</w:t>
            </w:r>
            <w:r w:rsidRPr="00EF185F">
              <w:rPr>
                <w:rFonts w:ascii="Times New Roman" w:hAnsi="Times New Roman" w:cs="Times New Roman"/>
                <w:color w:val="FF0000"/>
                <w:cs/>
              </w:rPr>
              <w:t xml:space="preserve">. </w:t>
            </w:r>
            <w:r w:rsidRPr="008163E8">
              <w:rPr>
                <w:rFonts w:ascii="Times New Roman" w:hAnsi="Times New Roman" w:cs="Kalimati"/>
                <w:cs/>
              </w:rPr>
              <w:t>०७</w:t>
            </w:r>
            <w:r>
              <w:rPr>
                <w:rFonts w:ascii="Times New Roman" w:hAnsi="Times New Roman" w:cs="Kalimati" w:hint="cs"/>
                <w:cs/>
              </w:rPr>
              <w:t>७</w:t>
            </w:r>
            <w:r w:rsidRPr="008163E8">
              <w:rPr>
                <w:rFonts w:ascii="Times New Roman" w:hAnsi="Times New Roman" w:cs="Times New Roman"/>
                <w:cs/>
              </w:rPr>
              <w:t>-</w:t>
            </w:r>
            <w:r w:rsidRPr="008163E8">
              <w:rPr>
                <w:rFonts w:ascii="Times New Roman" w:hAnsi="Times New Roman" w:cs="Times New Roman"/>
              </w:rPr>
              <w:t>CR-</w:t>
            </w:r>
            <w:r w:rsidRPr="008163E8">
              <w:rPr>
                <w:rFonts w:ascii="Times New Roman" w:hAnsi="Times New Roman" w:cs="Kalimati"/>
                <w:cs/>
              </w:rPr>
              <w:t>०</w:t>
            </w:r>
            <w:r>
              <w:rPr>
                <w:rFonts w:ascii="Times New Roman" w:hAnsi="Times New Roman" w:cs="Kalimati" w:hint="cs"/>
                <w:cs/>
              </w:rPr>
              <w:t>118</w:t>
            </w:r>
            <w:r w:rsidRPr="008163E8">
              <w:rPr>
                <w:rFonts w:ascii="Times New Roman" w:hAnsi="Times New Roman" w:cs="Times New Roman"/>
                <w:cs/>
              </w:rPr>
              <w:t>,</w:t>
            </w:r>
            <w:r w:rsidRPr="00B03270">
              <w:rPr>
                <w:rFonts w:ascii="Times New Roman" w:hAnsi="Times New Roman" w:cs="Times New Roman"/>
                <w:cs/>
              </w:rPr>
              <w:t xml:space="preserve"> </w:t>
            </w:r>
            <w:r w:rsidRPr="00B03270">
              <w:rPr>
                <w:rFonts w:ascii="Times New Roman" w:hAnsi="Times New Roman" w:cs="Kalimati"/>
                <w:cs/>
              </w:rPr>
              <w:t>वि</w:t>
            </w:r>
            <w:r w:rsidRPr="00B03270">
              <w:rPr>
                <w:rFonts w:ascii="Times New Roman" w:hAnsi="Times New Roman" w:cs="Times New Roman"/>
                <w:cs/>
              </w:rPr>
              <w:t>.</w:t>
            </w:r>
            <w:r w:rsidRPr="00B03270">
              <w:rPr>
                <w:rFonts w:ascii="Times New Roman" w:hAnsi="Times New Roman" w:cs="Kalimati"/>
                <w:cs/>
              </w:rPr>
              <w:t>अ</w:t>
            </w:r>
            <w:r w:rsidRPr="00B03270">
              <w:rPr>
                <w:rFonts w:ascii="Times New Roman" w:hAnsi="Times New Roman" w:cs="Times New Roman"/>
                <w:cs/>
              </w:rPr>
              <w:t xml:space="preserve">. </w:t>
            </w:r>
            <w:r w:rsidRPr="00B03270">
              <w:rPr>
                <w:rFonts w:ascii="Times New Roman" w:hAnsi="Times New Roman" w:cs="Kalimati"/>
                <w:cs/>
              </w:rPr>
              <w:t>को</w:t>
            </w:r>
            <w:r w:rsidRPr="00B03270">
              <w:rPr>
                <w:rFonts w:ascii="Times New Roman" w:hAnsi="Times New Roman" w:cs="Times New Roman"/>
                <w:cs/>
              </w:rPr>
              <w:t xml:space="preserve"> </w:t>
            </w:r>
            <w:r w:rsidRPr="00B03270">
              <w:rPr>
                <w:rFonts w:ascii="Times New Roman" w:hAnsi="Times New Roman" w:cs="Kalimati"/>
                <w:cs/>
              </w:rPr>
              <w:t>फैसला</w:t>
            </w:r>
            <w:r w:rsidRPr="00B03270">
              <w:rPr>
                <w:rFonts w:ascii="Times New Roman" w:hAnsi="Times New Roman" w:cs="Times New Roman"/>
                <w:cs/>
              </w:rPr>
              <w:t xml:space="preserve"> </w:t>
            </w:r>
            <w:r w:rsidRPr="00B03270">
              <w:rPr>
                <w:rFonts w:ascii="Times New Roman" w:hAnsi="Times New Roman" w:cs="Kalimati"/>
                <w:cs/>
              </w:rPr>
              <w:t>मिति</w:t>
            </w:r>
            <w:r w:rsidRPr="00B03270">
              <w:rPr>
                <w:rFonts w:ascii="Times New Roman" w:hAnsi="Times New Roman" w:cs="Times New Roman"/>
                <w:cs/>
              </w:rPr>
              <w:t xml:space="preserve"> </w:t>
            </w:r>
            <w:r>
              <w:rPr>
                <w:rFonts w:ascii="Times New Roman" w:hAnsi="Times New Roman" w:cs="Kalimati"/>
                <w:cs/>
              </w:rPr>
              <w:t>२०७९।०</w:t>
            </w:r>
            <w:r>
              <w:rPr>
                <w:rFonts w:ascii="Times New Roman" w:hAnsi="Times New Roman" w:cs="Kalimati" w:hint="cs"/>
                <w:cs/>
              </w:rPr>
              <w:t>३</w:t>
            </w:r>
            <w:r w:rsidRPr="00B03270">
              <w:rPr>
                <w:rFonts w:ascii="Times New Roman" w:hAnsi="Times New Roman" w:cs="Kalimati"/>
                <w:cs/>
              </w:rPr>
              <w:t>।</w:t>
            </w:r>
            <w:r>
              <w:rPr>
                <w:rFonts w:ascii="Times New Roman" w:hAnsi="Times New Roman" w:cs="Kalimati" w:hint="cs"/>
                <w:cs/>
              </w:rPr>
              <w:t>9</w:t>
            </w:r>
            <w:r w:rsidRPr="00B03270">
              <w:rPr>
                <w:rFonts w:ascii="Times New Roman" w:hAnsi="Times New Roman" w:cs="Times New Roman"/>
                <w:cs/>
              </w:rPr>
              <w:t>)</w:t>
            </w:r>
          </w:p>
        </w:tc>
        <w:tc>
          <w:tcPr>
            <w:tcW w:w="1080" w:type="dxa"/>
          </w:tcPr>
          <w:p w:rsidR="00060C7D" w:rsidRPr="00306316" w:rsidRDefault="00060C7D" w:rsidP="00060C7D">
            <w:pPr>
              <w:tabs>
                <w:tab w:val="left" w:pos="3181"/>
              </w:tabs>
              <w:spacing w:after="0" w:line="240" w:lineRule="auto"/>
              <w:ind w:right="-108"/>
              <w:jc w:val="both"/>
              <w:rPr>
                <w:rFonts w:eastAsia="Times New Roman" w:cs="Kalimati"/>
                <w:sz w:val="19"/>
                <w:szCs w:val="19"/>
              </w:rPr>
            </w:pPr>
            <w:r w:rsidRPr="00306316">
              <w:rPr>
                <w:rFonts w:eastAsia="Times New Roman" w:cs="Kalimati" w:hint="cs"/>
                <w:sz w:val="19"/>
                <w:szCs w:val="19"/>
                <w:cs/>
              </w:rPr>
              <w:t>घुस रिसवत</w:t>
            </w:r>
          </w:p>
          <w:p w:rsidR="00060C7D" w:rsidRPr="00306316" w:rsidRDefault="00060C7D" w:rsidP="00060C7D">
            <w:pPr>
              <w:tabs>
                <w:tab w:val="left" w:pos="3181"/>
              </w:tabs>
              <w:spacing w:after="0" w:line="240" w:lineRule="auto"/>
              <w:ind w:right="-108"/>
              <w:jc w:val="both"/>
              <w:rPr>
                <w:rFonts w:eastAsia="Times New Roman" w:cs="Kalimati"/>
                <w:sz w:val="19"/>
                <w:szCs w:val="19"/>
              </w:rPr>
            </w:pPr>
            <w:r w:rsidRPr="00306316">
              <w:rPr>
                <w:rFonts w:eastAsia="Times New Roman" w:cs="Kalimati" w:hint="cs"/>
                <w:sz w:val="19"/>
                <w:szCs w:val="19"/>
                <w:cs/>
              </w:rPr>
              <w:t xml:space="preserve">लिई </w:t>
            </w:r>
          </w:p>
          <w:p w:rsidR="00060C7D" w:rsidRPr="00CD6C03" w:rsidRDefault="00060C7D" w:rsidP="008C6F5F">
            <w:pPr>
              <w:tabs>
                <w:tab w:val="left" w:pos="3181"/>
              </w:tabs>
              <w:spacing w:after="0" w:line="240" w:lineRule="auto"/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06316">
              <w:rPr>
                <w:rFonts w:eastAsia="Times New Roman" w:cs="Kalimati" w:hint="cs"/>
                <w:sz w:val="19"/>
                <w:szCs w:val="19"/>
                <w:cs/>
              </w:rPr>
              <w:t>भ्रष्टाचार गरेको।</w:t>
            </w:r>
          </w:p>
        </w:tc>
        <w:tc>
          <w:tcPr>
            <w:tcW w:w="3060" w:type="dxa"/>
            <w:shd w:val="clear" w:color="auto" w:fill="auto"/>
          </w:tcPr>
          <w:p w:rsidR="00060C7D" w:rsidRPr="0013238E" w:rsidRDefault="00060C7D" w:rsidP="00060C7D">
            <w:pPr>
              <w:spacing w:after="0" w:line="240" w:lineRule="auto"/>
              <w:jc w:val="both"/>
              <w:rPr>
                <w:rFonts w:ascii="Mangal" w:eastAsia="Times New Roman" w:hAnsi="Mangal" w:cs="Kalimati"/>
                <w:spacing w:val="-4"/>
                <w:sz w:val="19"/>
                <w:szCs w:val="19"/>
              </w:rPr>
            </w:pPr>
            <w:r w:rsidRPr="0013238E"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 xml:space="preserve">प्र. </w:t>
            </w:r>
            <w:r w:rsidRPr="0013238E">
              <w:rPr>
                <w:rFonts w:ascii="Kokila" w:eastAsia="Times New Roman" w:hAnsi="Kokila" w:cs="Kalimati" w:hint="cs"/>
                <w:b/>
                <w:spacing w:val="-4"/>
                <w:sz w:val="19"/>
                <w:szCs w:val="19"/>
                <w:cs/>
              </w:rPr>
              <w:t xml:space="preserve">रमेश ढकालः </w:t>
            </w:r>
            <w:r w:rsidRPr="0013238E">
              <w:rPr>
                <w:rFonts w:ascii="Mangal" w:eastAsia="Times New Roman" w:hAnsi="Mangal" w:cs="Kalimati" w:hint="cs"/>
                <w:spacing w:val="-4"/>
                <w:sz w:val="19"/>
                <w:szCs w:val="19"/>
                <w:cs/>
              </w:rPr>
              <w:t>भ्र.नि. ऐन, २०५९ को दफा ३(१) को कसुरमा बिगो</w:t>
            </w:r>
            <w:r w:rsidRPr="0013238E">
              <w:rPr>
                <w:rFonts w:ascii="Kokila" w:eastAsia="Times New Roman" w:hAnsi="Kokila" w:cs="Kalimati" w:hint="cs"/>
                <w:spacing w:val="-4"/>
                <w:sz w:val="19"/>
                <w:szCs w:val="19"/>
                <w:cs/>
              </w:rPr>
              <w:t xml:space="preserve"> रु.1,50,०००।-</w:t>
            </w:r>
            <w:r w:rsidRPr="0013238E">
              <w:rPr>
                <w:rFonts w:ascii="Mangal" w:eastAsia="Times New Roman" w:hAnsi="Mangal" w:cs="Kalimati" w:hint="cs"/>
                <w:spacing w:val="-4"/>
                <w:sz w:val="19"/>
                <w:szCs w:val="19"/>
                <w:cs/>
              </w:rPr>
              <w:t>कायम गरी ऐ. ऐनको दफा ३(१) र दफा ३(१)(घ) बमोजिम सजाय हुन।</w:t>
            </w:r>
          </w:p>
          <w:p w:rsidR="00060C7D" w:rsidRPr="00CD6C03" w:rsidRDefault="00060C7D" w:rsidP="003B69A3">
            <w:pPr>
              <w:tabs>
                <w:tab w:val="left" w:pos="3181"/>
              </w:tabs>
              <w:spacing w:after="0" w:line="240" w:lineRule="auto"/>
              <w:jc w:val="center"/>
              <w:rPr>
                <w:rFonts w:cs="Kalimati"/>
                <w:b/>
                <w:bCs/>
                <w:sz w:val="20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:rsidR="00AB3F93" w:rsidRPr="00D95358" w:rsidRDefault="00AB3F93" w:rsidP="00AB3F93">
            <w:pPr>
              <w:spacing w:after="0"/>
              <w:jc w:val="both"/>
              <w:rPr>
                <w:rFonts w:eastAsia="Times New Roman" w:cs="Kalimati"/>
                <w:b/>
                <w:bCs/>
                <w:sz w:val="19"/>
                <w:szCs w:val="19"/>
                <w:u w:val="single"/>
              </w:rPr>
            </w:pPr>
            <w:r w:rsidRPr="00306316">
              <w:rPr>
                <w:rFonts w:eastAsia="Times New Roman" w:cs="Kalimati" w:hint="cs"/>
                <w:b/>
                <w:bCs/>
                <w:sz w:val="19"/>
                <w:szCs w:val="19"/>
                <w:u w:val="single"/>
                <w:cs/>
              </w:rPr>
              <w:t>फैसलाः</w:t>
            </w:r>
            <w:r>
              <w:rPr>
                <w:rFonts w:eastAsia="Times New Roman" w:cs="Kalimati" w:hint="cs"/>
                <w:b/>
                <w:bCs/>
                <w:sz w:val="19"/>
                <w:szCs w:val="19"/>
                <w:u w:val="single"/>
                <w:cs/>
              </w:rPr>
              <w:t xml:space="preserve"> </w:t>
            </w:r>
            <w:r w:rsidRPr="00D95358">
              <w:rPr>
                <w:rFonts w:ascii="Kokila" w:eastAsia="Times New Roman" w:hAnsi="Kokila" w:cs="Kalimati"/>
                <w:b/>
                <w:spacing w:val="-4"/>
                <w:sz w:val="19"/>
                <w:szCs w:val="19"/>
                <w:cs/>
              </w:rPr>
              <w:t>आरोपदावी</w:t>
            </w:r>
            <w:r>
              <w:rPr>
                <w:rFonts w:ascii="Kokila" w:eastAsia="Times New Roman" w:hAnsi="Kokila" w:cs="Kalimati" w:hint="cs"/>
                <w:b/>
                <w:spacing w:val="-4"/>
                <w:sz w:val="19"/>
                <w:szCs w:val="19"/>
                <w:cs/>
              </w:rPr>
              <w:t>बाट सफाई</w:t>
            </w:r>
            <w:r w:rsidRPr="00D95358">
              <w:rPr>
                <w:rFonts w:ascii="Kokila" w:eastAsia="Times New Roman" w:hAnsi="Kokila" w:cs="Kalimati" w:hint="cs"/>
                <w:b/>
                <w:spacing w:val="-4"/>
                <w:sz w:val="19"/>
                <w:szCs w:val="19"/>
                <w:cs/>
              </w:rPr>
              <w:t xml:space="preserve"> </w:t>
            </w:r>
            <w:r>
              <w:rPr>
                <w:rFonts w:ascii="Kokila" w:eastAsia="Times New Roman" w:hAnsi="Kokila" w:cs="Kalimati" w:hint="cs"/>
                <w:b/>
                <w:spacing w:val="-4"/>
                <w:sz w:val="19"/>
                <w:szCs w:val="19"/>
                <w:cs/>
              </w:rPr>
              <w:t>।</w:t>
            </w:r>
          </w:p>
          <w:p w:rsidR="00AB3F93" w:rsidRPr="00306316" w:rsidRDefault="00AB3F93" w:rsidP="00AB3F93">
            <w:pPr>
              <w:spacing w:after="0"/>
              <w:jc w:val="both"/>
              <w:rPr>
                <w:rFonts w:eastAsia="Times New Roman" w:cs="Kalimati"/>
                <w:b/>
                <w:bCs/>
                <w:sz w:val="19"/>
                <w:szCs w:val="19"/>
                <w:u w:val="single"/>
              </w:rPr>
            </w:pPr>
            <w:r w:rsidRPr="00306316">
              <w:rPr>
                <w:rFonts w:eastAsia="Times New Roman" w:cs="Kalimati" w:hint="cs"/>
                <w:b/>
                <w:bCs/>
                <w:sz w:val="19"/>
                <w:szCs w:val="19"/>
                <w:u w:val="single"/>
                <w:cs/>
              </w:rPr>
              <w:t>विशेष अदालतले सफाई दिदा लिएका आधारः</w:t>
            </w:r>
          </w:p>
          <w:p w:rsidR="00AB3F93" w:rsidRPr="00161788" w:rsidRDefault="00AB3F93" w:rsidP="00AB3F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" w:hanging="180"/>
              <w:jc w:val="both"/>
              <w:rPr>
                <w:rFonts w:ascii="Times New Roman" w:eastAsia="Times New Roman" w:hAnsi="Times New Roman" w:cs="Kalimati"/>
                <w:sz w:val="19"/>
                <w:szCs w:val="19"/>
              </w:rPr>
            </w:pPr>
            <w:r w:rsidRPr="00161788"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>बरामद रकम राज्यकोषवाट उपलव्ध गराइएको,</w:t>
            </w:r>
          </w:p>
          <w:p w:rsidR="00AB3F93" w:rsidRPr="00161788" w:rsidRDefault="00AB3F93" w:rsidP="00AB3F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" w:hanging="180"/>
              <w:jc w:val="both"/>
              <w:rPr>
                <w:rFonts w:ascii="Times New Roman" w:eastAsia="Times New Roman" w:hAnsi="Times New Roman" w:cs="Kalimati"/>
                <w:sz w:val="19"/>
                <w:szCs w:val="19"/>
              </w:rPr>
            </w:pPr>
            <w:r w:rsidRPr="00161788"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>प्रतिवादीले अदालतमा आरोपीत कसूरमा ईन्कार रही वयान गरेको,</w:t>
            </w:r>
          </w:p>
          <w:p w:rsidR="00AB3F93" w:rsidRDefault="00AB3F93" w:rsidP="00AB3F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" w:hanging="180"/>
              <w:jc w:val="both"/>
              <w:rPr>
                <w:rFonts w:ascii="Times New Roman" w:eastAsia="Times New Roman" w:hAnsi="Times New Roman" w:cs="Kalimati"/>
                <w:sz w:val="19"/>
                <w:szCs w:val="19"/>
              </w:rPr>
            </w:pPr>
            <w:r w:rsidRPr="00161788"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>प्रतिवादीको साथवाट निवेदकले दिएको घुस रकम वरामद भएको नदेखिएको तथा प्रतिवादी रमेश ढकालले नै नविनकुमार कर</w:t>
            </w:r>
            <w:r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>्णलाई आफ्नो लागि घुस रकम लिन भनी अह्राएका</w:t>
            </w:r>
            <w:r w:rsidRPr="00161788"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 xml:space="preserve"> अर्ह्यायका थिए भन्ने पुष्टि नभएको,</w:t>
            </w:r>
          </w:p>
          <w:p w:rsidR="00060C7D" w:rsidRPr="00AB3F93" w:rsidRDefault="00AB3F93" w:rsidP="00AB3F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" w:hanging="180"/>
              <w:jc w:val="both"/>
              <w:rPr>
                <w:rFonts w:ascii="Times New Roman" w:eastAsia="Times New Roman" w:hAnsi="Times New Roman" w:cs="Kalimati"/>
                <w:sz w:val="19"/>
                <w:szCs w:val="19"/>
                <w:cs/>
              </w:rPr>
            </w:pPr>
            <w:r w:rsidRPr="00AB3F93"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>फोन सम्पर्क गर्न प्रचलित कानूनले कसूर नमानेको।</w:t>
            </w:r>
          </w:p>
        </w:tc>
        <w:tc>
          <w:tcPr>
            <w:tcW w:w="5760" w:type="dxa"/>
            <w:shd w:val="clear" w:color="auto" w:fill="auto"/>
          </w:tcPr>
          <w:p w:rsidR="00AB3F93" w:rsidRDefault="00AB3F93" w:rsidP="00AB3F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2" w:hanging="152"/>
              <w:jc w:val="both"/>
              <w:rPr>
                <w:rFonts w:eastAsia="Times New Roman" w:cs="Kalimati"/>
                <w:sz w:val="18"/>
                <w:szCs w:val="18"/>
              </w:rPr>
            </w:pPr>
            <w:r w:rsidRPr="005D02D9">
              <w:rPr>
                <w:rFonts w:eastAsia="Times New Roman" w:cs="Kalimati"/>
                <w:sz w:val="18"/>
                <w:szCs w:val="18"/>
                <w:cs/>
                <w:lang w:bidi="hi-IN"/>
              </w:rPr>
              <w:t>सर्वोच्च अदालतबाट ०७४-</w:t>
            </w:r>
            <w:r w:rsidRPr="005D02D9">
              <w:rPr>
                <w:rFonts w:eastAsia="Times New Roman" w:cs="Kalimati"/>
                <w:sz w:val="18"/>
                <w:szCs w:val="18"/>
                <w:lang w:bidi="hi-IN"/>
              </w:rPr>
              <w:t>WC-</w:t>
            </w:r>
            <w:r w:rsidRPr="005D02D9">
              <w:rPr>
                <w:rFonts w:eastAsia="Times New Roman" w:cs="Kalimati"/>
                <w:sz w:val="18"/>
                <w:szCs w:val="18"/>
                <w:cs/>
                <w:lang w:bidi="hi-IN"/>
              </w:rPr>
              <w:t>००२० को मुद्दामा सरकारी कोषको रकम बरामद गरिएको प्रमाणसम्म ग्रहणयोग्य नहुने हो</w:t>
            </w:r>
            <w:r w:rsidRPr="005D02D9">
              <w:rPr>
                <w:rFonts w:cs="Kalimati"/>
                <w:sz w:val="18"/>
                <w:szCs w:val="18"/>
                <w:lang w:bidi="hi-IN"/>
              </w:rPr>
              <w:t>,</w:t>
            </w:r>
            <w:r w:rsidRPr="005D02D9">
              <w:rPr>
                <w:rFonts w:eastAsia="Times New Roman" w:cs="Kalimati"/>
                <w:sz w:val="18"/>
                <w:szCs w:val="18"/>
                <w:cs/>
                <w:lang w:bidi="hi-IN"/>
              </w:rPr>
              <w:t>मुद्दा नै खारेज हुने वा भए गरेका सवै काम कारवाही बदर हुने होइनन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>्</w:t>
            </w:r>
            <w:r w:rsidRPr="005D02D9">
              <w:rPr>
                <w:rFonts w:eastAsia="Times New Roman" w:cs="Kalimati"/>
                <w:sz w:val="18"/>
                <w:szCs w:val="18"/>
                <w:cs/>
                <w:lang w:bidi="hi-IN"/>
              </w:rPr>
              <w:t>।</w:t>
            </w:r>
            <w:r>
              <w:rPr>
                <w:rFonts w:eastAsia="Times New Roman" w:cs="Kalimati"/>
                <w:sz w:val="18"/>
                <w:szCs w:val="18"/>
                <w:cs/>
                <w:lang w:bidi="hi-IN"/>
              </w:rPr>
              <w:t>मुद्दामा संकलित अन्य प्रमाणको म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>ू</w:t>
            </w:r>
            <w:r w:rsidRPr="005D02D9">
              <w:rPr>
                <w:rFonts w:eastAsia="Times New Roman" w:cs="Kalimati"/>
                <w:sz w:val="18"/>
                <w:szCs w:val="18"/>
                <w:cs/>
                <w:lang w:bidi="hi-IN"/>
              </w:rPr>
              <w:t>ल्याङकनको आधारमा आरोपदावी ठहर हुने वा नहुने कुराको न्यायीक निरुपण गर्नु नै पर्ने हुन्छ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 xml:space="preserve"> भनी</w:t>
            </w:r>
            <w:r w:rsidRPr="005D02D9">
              <w:rPr>
                <w:rFonts w:eastAsia="Times New Roman" w:cs="Kalimati" w:hint="cs"/>
                <w:sz w:val="18"/>
                <w:szCs w:val="18"/>
                <w:cs/>
              </w:rPr>
              <w:t xml:space="preserve"> सिद्धान्त प्रतिपादन भएको,</w:t>
            </w:r>
          </w:p>
          <w:p w:rsidR="00AB3F93" w:rsidRDefault="00AB3F93" w:rsidP="00AB3F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2" w:hanging="152"/>
              <w:jc w:val="both"/>
              <w:rPr>
                <w:rFonts w:eastAsia="Times New Roman" w:cs="Kalimati"/>
                <w:sz w:val="18"/>
                <w:szCs w:val="18"/>
                <w:lang w:bidi="hi-IN"/>
              </w:rPr>
            </w:pPr>
            <w:r>
              <w:rPr>
                <w:rFonts w:eastAsia="Times New Roman" w:cs="Kalimati"/>
                <w:sz w:val="18"/>
                <w:szCs w:val="18"/>
                <w:cs/>
                <w:lang w:bidi="hi-IN"/>
              </w:rPr>
              <w:t>प्रतिवादी सेवाग्राह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>ी</w:t>
            </w:r>
            <w:r w:rsidRPr="00EF185F">
              <w:rPr>
                <w:rFonts w:eastAsia="Times New Roman" w:cs="Kalimati"/>
                <w:sz w:val="18"/>
                <w:szCs w:val="18"/>
                <w:cs/>
                <w:lang w:bidi="hi-IN"/>
              </w:rPr>
              <w:t xml:space="preserve">सँग घुस/रिसवत स्वरुप जम्मा रू 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>1,00</w:t>
            </w:r>
            <w:r w:rsidRPr="00EF185F">
              <w:rPr>
                <w:rFonts w:eastAsia="Times New Roman" w:cs="Kalimati"/>
                <w:sz w:val="18"/>
                <w:szCs w:val="18"/>
                <w:lang w:bidi="hi-IN"/>
              </w:rPr>
              <w:t>,</w:t>
            </w:r>
            <w:r w:rsidRPr="00EF185F">
              <w:rPr>
                <w:rFonts w:eastAsia="Times New Roman" w:cs="Kalimati"/>
                <w:sz w:val="18"/>
                <w:szCs w:val="18"/>
                <w:cs/>
                <w:lang w:bidi="hi-IN"/>
              </w:rPr>
              <w:t>000।</w:t>
            </w:r>
            <w:r>
              <w:rPr>
                <w:rFonts w:eastAsia="Times New Roman" w:cs="Kalimati"/>
                <w:sz w:val="18"/>
                <w:szCs w:val="18"/>
                <w:cs/>
                <w:lang w:bidi="hi-IN"/>
              </w:rPr>
              <w:t>–</w:t>
            </w:r>
            <w:r w:rsidRPr="00EF185F">
              <w:rPr>
                <w:rFonts w:eastAsia="Times New Roman" w:cs="Kalimat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>रकम लिनु मञ्जुर हुनुका साथै थप रकम (रु.50,000।-) को लागि मोलमोलाई</w:t>
            </w:r>
            <w:r w:rsidRPr="00EF185F">
              <w:rPr>
                <w:rFonts w:eastAsia="Times New Roman" w:cs="Kalimati"/>
                <w:sz w:val="18"/>
                <w:szCs w:val="18"/>
                <w:cs/>
                <w:lang w:bidi="hi-IN"/>
              </w:rPr>
              <w:t xml:space="preserve"> गरेको स-प्रमाण पुष्टि भएको</w:t>
            </w:r>
            <w:r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>,</w:t>
            </w:r>
          </w:p>
          <w:p w:rsidR="00AB3F93" w:rsidRDefault="00AB3F93" w:rsidP="00AB3F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2" w:hanging="152"/>
              <w:jc w:val="both"/>
              <w:rPr>
                <w:rFonts w:eastAsia="Times New Roman" w:cs="Kalimati"/>
                <w:sz w:val="18"/>
                <w:szCs w:val="18"/>
                <w:lang w:bidi="hi-IN"/>
              </w:rPr>
            </w:pPr>
            <w:r w:rsidRPr="00161788">
              <w:rPr>
                <w:rFonts w:eastAsia="Times New Roman" w:cs="Kalimati"/>
                <w:sz w:val="18"/>
                <w:szCs w:val="18"/>
                <w:cs/>
                <w:lang w:bidi="hi-IN"/>
              </w:rPr>
              <w:t>प्रतिवादी रमेश ढकालले नविनलाल कर्णलाई घुस रिसवत वापतको रकम लिन लगा</w:t>
            </w:r>
            <w:r w:rsidRPr="00161788"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 xml:space="preserve">उनुका साथै नविन कुमार कर्णले रमेश ढकाल सरलाई दिन मैले लिई राखिदिएको </w:t>
            </w:r>
            <w:r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>भन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>ी</w:t>
            </w:r>
            <w:r w:rsidRPr="00161788"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 xml:space="preserve"> लेखाएको,</w:t>
            </w:r>
          </w:p>
          <w:p w:rsidR="00AB3F93" w:rsidRPr="005D02D9" w:rsidRDefault="00AB3F93" w:rsidP="00AB3F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2" w:hanging="152"/>
              <w:jc w:val="both"/>
              <w:rPr>
                <w:rFonts w:eastAsia="Times New Roman" w:cs="Kalimati"/>
                <w:sz w:val="18"/>
                <w:szCs w:val="18"/>
                <w:lang w:bidi="hi-IN"/>
              </w:rPr>
            </w:pPr>
            <w:r w:rsidRPr="005D02D9"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>भ्रष्टाचार जस्ता भम्भीर प्रकृतिको  अनुसन्धान गर्दा सि.डि.जस्त</w:t>
            </w:r>
            <w:r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>ा प्रविधिको प्रयोग गर्नु वाञ्छन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>ी</w:t>
            </w:r>
            <w:r w:rsidRPr="005D02D9"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>य हुन्छ र त्यसलाई प्रमाण लिन पनि सकिन्छ भन्ने सिद्धान्त प्रतिपादन भएको,</w:t>
            </w:r>
          </w:p>
          <w:p w:rsidR="00060C7D" w:rsidRPr="00CD6C03" w:rsidRDefault="00AB3F93" w:rsidP="00AB3F93">
            <w:pPr>
              <w:tabs>
                <w:tab w:val="left" w:pos="3181"/>
              </w:tabs>
              <w:spacing w:after="0" w:line="240" w:lineRule="auto"/>
              <w:jc w:val="center"/>
              <w:rPr>
                <w:rFonts w:cs="Kalimati"/>
                <w:b/>
                <w:bCs/>
                <w:sz w:val="20"/>
                <w:cs/>
              </w:rPr>
            </w:pPr>
            <w:r w:rsidRPr="005D02D9"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>प्रमाण ऐन,2031 को दफा 13(१)क.(१) मा</w:t>
            </w:r>
            <w:r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 xml:space="preserve"> श्रव्य दृश्य माध्यमवाट विद्युत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>ी</w:t>
            </w:r>
            <w:r w:rsidRPr="005D02D9"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>य अभिलेखमा उल्लेख भएक</w:t>
            </w:r>
            <w:r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>ा कुराहरु प्रमाणमा लिन हुन्छ भन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>ी</w:t>
            </w:r>
            <w:r w:rsidRPr="005D02D9"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 xml:space="preserve"> उल्लेख भएको</w:t>
            </w:r>
            <w:r w:rsidRPr="005D02D9">
              <w:rPr>
                <w:rFonts w:eastAsia="Times New Roman" w:cs="Kalimati" w:hint="cs"/>
                <w:sz w:val="18"/>
                <w:szCs w:val="18"/>
                <w:cs/>
              </w:rPr>
              <w:t>।</w:t>
            </w:r>
          </w:p>
        </w:tc>
      </w:tr>
      <w:tr w:rsidR="00060C7D" w:rsidRPr="00CD6C03" w:rsidTr="008C6F5F">
        <w:trPr>
          <w:trHeight w:val="137"/>
        </w:trPr>
        <w:tc>
          <w:tcPr>
            <w:tcW w:w="540" w:type="dxa"/>
            <w:shd w:val="clear" w:color="auto" w:fill="auto"/>
          </w:tcPr>
          <w:p w:rsidR="00060C7D" w:rsidRPr="00CD6C03" w:rsidRDefault="00CA12C9" w:rsidP="003B69A3">
            <w:pPr>
              <w:tabs>
                <w:tab w:val="left" w:pos="3181"/>
              </w:tabs>
              <w:spacing w:after="0" w:line="240" w:lineRule="auto"/>
              <w:ind w:right="-198"/>
              <w:jc w:val="center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२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</w:tcPr>
          <w:p w:rsidR="00060C7D" w:rsidRPr="007835C7" w:rsidRDefault="00060C7D" w:rsidP="008C6F5F">
            <w:pPr>
              <w:spacing w:after="0"/>
              <w:jc w:val="both"/>
              <w:rPr>
                <w:rFonts w:ascii="Times New Roman" w:eastAsia="Times New Roman" w:hAnsi="Times New Roman" w:cs="Kalimati"/>
              </w:rPr>
            </w:pPr>
            <w:r>
              <w:rPr>
                <w:rFonts w:ascii="Times New Roman" w:eastAsia="Times New Roman" w:hAnsi="Times New Roman" w:cs="Kalimati" w:hint="cs"/>
                <w:cs/>
              </w:rPr>
              <w:t>कृष्ण प्रसाद जैसी र किशोर कुमार मोक्तान</w:t>
            </w:r>
          </w:p>
          <w:p w:rsidR="00060C7D" w:rsidRPr="00CD6C03" w:rsidRDefault="00060C7D" w:rsidP="00060C7D">
            <w:pPr>
              <w:tabs>
                <w:tab w:val="left" w:pos="3181"/>
              </w:tabs>
              <w:spacing w:after="0" w:line="240" w:lineRule="auto"/>
              <w:jc w:val="center"/>
              <w:rPr>
                <w:rFonts w:ascii="Times New Roman" w:hAnsi="Times New Roman" w:cs="Kalimati"/>
                <w:b/>
                <w:bCs/>
                <w:sz w:val="20"/>
                <w:cs/>
              </w:rPr>
            </w:pPr>
            <w:r w:rsidRPr="00B03270">
              <w:rPr>
                <w:rFonts w:ascii="Times New Roman" w:eastAsia="Times New Roman" w:hAnsi="Times New Roman" w:cs="Times New Roman"/>
                <w:cs/>
              </w:rPr>
              <w:t>(</w:t>
            </w:r>
            <w:r>
              <w:rPr>
                <w:rFonts w:ascii="Times New Roman" w:hAnsi="Times New Roman" w:cs="Kalimati"/>
                <w:cs/>
              </w:rPr>
              <w:t>वि.अ. को मु.नं. ०७</w:t>
            </w:r>
            <w:r>
              <w:rPr>
                <w:rFonts w:ascii="Times New Roman" w:hAnsi="Times New Roman" w:cs="Kalimati" w:hint="cs"/>
                <w:cs/>
              </w:rPr>
              <w:t>७</w:t>
            </w:r>
            <w:r w:rsidRPr="008163E8">
              <w:rPr>
                <w:rFonts w:ascii="Times New Roman" w:hAnsi="Times New Roman" w:cs="Kalimati"/>
                <w:cs/>
              </w:rPr>
              <w:t>-</w:t>
            </w:r>
            <w:r w:rsidRPr="008163E8">
              <w:rPr>
                <w:rFonts w:ascii="Times New Roman" w:hAnsi="Times New Roman" w:cs="Kalimati"/>
              </w:rPr>
              <w:t>CR-</w:t>
            </w:r>
            <w:r w:rsidRPr="008163E8">
              <w:rPr>
                <w:rFonts w:ascii="Times New Roman" w:hAnsi="Times New Roman" w:cs="Kalimati"/>
                <w:cs/>
              </w:rPr>
              <w:t>०</w:t>
            </w:r>
            <w:r>
              <w:rPr>
                <w:rFonts w:ascii="Times New Roman" w:hAnsi="Times New Roman" w:cs="Kalimati" w:hint="cs"/>
                <w:cs/>
              </w:rPr>
              <w:t>01</w:t>
            </w:r>
            <w:r w:rsidRPr="008163E8">
              <w:rPr>
                <w:rFonts w:ascii="Times New Roman" w:hAnsi="Times New Roman" w:cs="Kalimati" w:hint="cs"/>
                <w:cs/>
              </w:rPr>
              <w:t>7</w:t>
            </w:r>
            <w:r w:rsidRPr="00EF185F">
              <w:rPr>
                <w:rFonts w:ascii="Times New Roman" w:eastAsia="Times New Roman" w:hAnsi="Times New Roman" w:cs="Times New Roman"/>
                <w:color w:val="FF0000"/>
                <w:cs/>
              </w:rPr>
              <w:t>,</w:t>
            </w:r>
            <w:r w:rsidRPr="00B03270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B03270">
              <w:rPr>
                <w:rFonts w:ascii="Times New Roman" w:eastAsia="Times New Roman" w:hAnsi="Times New Roman" w:cs="Kalimati"/>
                <w:cs/>
              </w:rPr>
              <w:t>वि</w:t>
            </w:r>
            <w:r w:rsidRPr="00B03270">
              <w:rPr>
                <w:rFonts w:ascii="Times New Roman" w:eastAsia="Times New Roman" w:hAnsi="Times New Roman" w:cs="Times New Roman"/>
                <w:cs/>
              </w:rPr>
              <w:t>.</w:t>
            </w:r>
            <w:r w:rsidRPr="00B03270">
              <w:rPr>
                <w:rFonts w:ascii="Times New Roman" w:eastAsia="Times New Roman" w:hAnsi="Times New Roman" w:cs="Kalimati"/>
                <w:cs/>
              </w:rPr>
              <w:t>अ</w:t>
            </w:r>
            <w:r w:rsidRPr="00B03270">
              <w:rPr>
                <w:rFonts w:ascii="Times New Roman" w:eastAsia="Times New Roman" w:hAnsi="Times New Roman" w:cs="Times New Roman"/>
                <w:cs/>
              </w:rPr>
              <w:t xml:space="preserve">. </w:t>
            </w:r>
            <w:r w:rsidRPr="00B03270">
              <w:rPr>
                <w:rFonts w:ascii="Times New Roman" w:eastAsia="Times New Roman" w:hAnsi="Times New Roman" w:cs="Kalimati"/>
                <w:cs/>
              </w:rPr>
              <w:t>को</w:t>
            </w:r>
            <w:r w:rsidRPr="00B03270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B03270">
              <w:rPr>
                <w:rFonts w:ascii="Times New Roman" w:eastAsia="Times New Roman" w:hAnsi="Times New Roman" w:cs="Kalimati"/>
                <w:cs/>
              </w:rPr>
              <w:t>फैसला</w:t>
            </w:r>
            <w:r w:rsidRPr="00B03270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B03270">
              <w:rPr>
                <w:rFonts w:ascii="Times New Roman" w:eastAsia="Times New Roman" w:hAnsi="Times New Roman" w:cs="Kalimati"/>
                <w:cs/>
              </w:rPr>
              <w:t>मिति</w:t>
            </w:r>
            <w:r w:rsidRPr="00B03270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>
              <w:rPr>
                <w:rFonts w:ascii="Times New Roman" w:eastAsia="Times New Roman" w:hAnsi="Times New Roman" w:cs="Kalimati"/>
                <w:cs/>
              </w:rPr>
              <w:t>२०७९।०</w:t>
            </w:r>
            <w:r>
              <w:rPr>
                <w:rFonts w:ascii="Times New Roman" w:eastAsia="Times New Roman" w:hAnsi="Times New Roman" w:cs="Kalimati" w:hint="cs"/>
                <w:cs/>
              </w:rPr>
              <w:t>२</w:t>
            </w:r>
            <w:r w:rsidRPr="00B03270">
              <w:rPr>
                <w:rFonts w:ascii="Times New Roman" w:eastAsia="Times New Roman" w:hAnsi="Times New Roman" w:cs="Kalimati"/>
                <w:cs/>
              </w:rPr>
              <w:t>।</w:t>
            </w:r>
            <w:r>
              <w:rPr>
                <w:rFonts w:ascii="Times New Roman" w:eastAsia="Times New Roman" w:hAnsi="Times New Roman" w:cs="Kalimati" w:hint="cs"/>
                <w:cs/>
              </w:rPr>
              <w:t>06</w:t>
            </w:r>
            <w:r w:rsidRPr="00B03270">
              <w:rPr>
                <w:rFonts w:ascii="Times New Roman" w:eastAsia="Times New Roman" w:hAnsi="Times New Roman" w:cs="Times New Roman"/>
                <w:cs/>
              </w:rPr>
              <w:t>)</w:t>
            </w:r>
          </w:p>
        </w:tc>
        <w:tc>
          <w:tcPr>
            <w:tcW w:w="1080" w:type="dxa"/>
          </w:tcPr>
          <w:p w:rsidR="00060C7D" w:rsidRPr="00306316" w:rsidRDefault="00060C7D" w:rsidP="00060C7D">
            <w:pPr>
              <w:tabs>
                <w:tab w:val="left" w:pos="3181"/>
              </w:tabs>
              <w:spacing w:after="0" w:line="240" w:lineRule="auto"/>
              <w:ind w:right="-108"/>
              <w:jc w:val="both"/>
              <w:rPr>
                <w:rFonts w:eastAsia="Times New Roman" w:cs="Kalimati"/>
                <w:sz w:val="19"/>
                <w:szCs w:val="19"/>
              </w:rPr>
            </w:pPr>
            <w:r w:rsidRPr="00306316">
              <w:rPr>
                <w:rFonts w:eastAsia="Times New Roman" w:cs="Kalimati" w:hint="cs"/>
                <w:sz w:val="19"/>
                <w:szCs w:val="19"/>
                <w:cs/>
              </w:rPr>
              <w:t>घुस रिसवत</w:t>
            </w:r>
          </w:p>
          <w:p w:rsidR="00060C7D" w:rsidRPr="00306316" w:rsidRDefault="00060C7D" w:rsidP="008C6F5F">
            <w:pPr>
              <w:tabs>
                <w:tab w:val="left" w:pos="3181"/>
              </w:tabs>
              <w:spacing w:after="0" w:line="240" w:lineRule="auto"/>
              <w:ind w:right="-108"/>
              <w:rPr>
                <w:rFonts w:eastAsia="Times New Roman" w:cs="Kalimati"/>
                <w:sz w:val="19"/>
                <w:szCs w:val="19"/>
              </w:rPr>
            </w:pPr>
            <w:r w:rsidRPr="00306316">
              <w:rPr>
                <w:rFonts w:eastAsia="Times New Roman" w:cs="Kalimati" w:hint="cs"/>
                <w:sz w:val="19"/>
                <w:szCs w:val="19"/>
                <w:cs/>
              </w:rPr>
              <w:t xml:space="preserve">लिई </w:t>
            </w:r>
          </w:p>
          <w:p w:rsidR="00060C7D" w:rsidRPr="00CD6C03" w:rsidRDefault="00060C7D" w:rsidP="008C6F5F">
            <w:pPr>
              <w:tabs>
                <w:tab w:val="left" w:pos="3181"/>
              </w:tabs>
              <w:spacing w:after="0" w:line="240" w:lineRule="auto"/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06316">
              <w:rPr>
                <w:rFonts w:eastAsia="Times New Roman" w:cs="Kalimati" w:hint="cs"/>
                <w:sz w:val="19"/>
                <w:szCs w:val="19"/>
                <w:cs/>
              </w:rPr>
              <w:t>भ्रष्टाचार गरेको।</w:t>
            </w:r>
          </w:p>
        </w:tc>
        <w:tc>
          <w:tcPr>
            <w:tcW w:w="3060" w:type="dxa"/>
            <w:shd w:val="clear" w:color="auto" w:fill="auto"/>
          </w:tcPr>
          <w:p w:rsidR="00AB3F93" w:rsidRPr="0013238E" w:rsidRDefault="00AB3F93" w:rsidP="00AB3F93">
            <w:pPr>
              <w:spacing w:after="0" w:line="240" w:lineRule="auto"/>
              <w:jc w:val="both"/>
              <w:rPr>
                <w:rFonts w:ascii="Times New Roman" w:eastAsia="Times New Roman" w:hAnsi="Times New Roman" w:cs="Kalimati"/>
                <w:sz w:val="19"/>
                <w:szCs w:val="19"/>
              </w:rPr>
            </w:pPr>
            <w:r w:rsidRPr="0013238E"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 xml:space="preserve">प्र.  कृष्ण प्रसाद जैसी र किशोर कुमार मोक्तानः भ्र.नि. ऐन, २०५९ को दफा ३(१) को कसुरमा बिगो </w:t>
            </w:r>
            <w:r w:rsidRPr="0013238E">
              <w:rPr>
                <w:rFonts w:ascii="Kokila" w:eastAsia="Times New Roman" w:hAnsi="Kokila" w:cs="Kalimati" w:hint="cs"/>
                <w:spacing w:val="-4"/>
                <w:sz w:val="19"/>
                <w:szCs w:val="19"/>
                <w:cs/>
              </w:rPr>
              <w:t>रु.1,50,०००।-</w:t>
            </w:r>
            <w:r w:rsidRPr="0013238E"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>कायम गरी ऐ. ऐनको दफा ३(१) र दफा३(१)(घ) बमोजिम सजाय हुन।</w:t>
            </w:r>
          </w:p>
          <w:p w:rsidR="00060C7D" w:rsidRPr="00CD6C03" w:rsidRDefault="00060C7D" w:rsidP="003B69A3">
            <w:pPr>
              <w:tabs>
                <w:tab w:val="left" w:pos="3181"/>
              </w:tabs>
              <w:spacing w:after="0" w:line="240" w:lineRule="auto"/>
              <w:jc w:val="center"/>
              <w:rPr>
                <w:rFonts w:cs="Kalimati"/>
                <w:b/>
                <w:bCs/>
                <w:sz w:val="20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:rsidR="00AB3F93" w:rsidRPr="00D95358" w:rsidRDefault="00AB3F93" w:rsidP="00AB3F93">
            <w:pPr>
              <w:spacing w:after="0"/>
              <w:jc w:val="both"/>
              <w:rPr>
                <w:rFonts w:eastAsia="Times New Roman" w:cs="Kalimati"/>
                <w:b/>
                <w:bCs/>
                <w:sz w:val="19"/>
                <w:szCs w:val="19"/>
                <w:u w:val="single"/>
              </w:rPr>
            </w:pPr>
            <w:r w:rsidRPr="00306316">
              <w:rPr>
                <w:rFonts w:eastAsia="Times New Roman" w:cs="Kalimati" w:hint="cs"/>
                <w:b/>
                <w:bCs/>
                <w:sz w:val="19"/>
                <w:szCs w:val="19"/>
                <w:u w:val="single"/>
                <w:cs/>
              </w:rPr>
              <w:t>फैसलाः</w:t>
            </w:r>
            <w:r>
              <w:rPr>
                <w:rFonts w:eastAsia="Times New Roman" w:cs="Kalimati" w:hint="cs"/>
                <w:b/>
                <w:bCs/>
                <w:sz w:val="19"/>
                <w:szCs w:val="19"/>
                <w:u w:val="single"/>
                <w:cs/>
              </w:rPr>
              <w:t xml:space="preserve"> </w:t>
            </w:r>
            <w:r w:rsidRPr="00D95358">
              <w:rPr>
                <w:rFonts w:ascii="Kokila" w:eastAsia="Times New Roman" w:hAnsi="Kokila" w:cs="Kalimati"/>
                <w:b/>
                <w:spacing w:val="-4"/>
                <w:sz w:val="19"/>
                <w:szCs w:val="19"/>
                <w:cs/>
              </w:rPr>
              <w:t>आरोपदावी</w:t>
            </w:r>
            <w:r w:rsidRPr="00D95358">
              <w:rPr>
                <w:rFonts w:ascii="Kokila" w:eastAsia="Times New Roman" w:hAnsi="Kokila" w:cs="Kalimati" w:hint="cs"/>
                <w:b/>
                <w:spacing w:val="-4"/>
                <w:sz w:val="19"/>
                <w:szCs w:val="19"/>
                <w:cs/>
              </w:rPr>
              <w:t>बाट सफा</w:t>
            </w:r>
            <w:r>
              <w:rPr>
                <w:rFonts w:ascii="Kokila" w:eastAsia="Times New Roman" w:hAnsi="Kokila" w:cs="Kalimati" w:hint="cs"/>
                <w:b/>
                <w:spacing w:val="-4"/>
                <w:sz w:val="19"/>
                <w:szCs w:val="19"/>
                <w:cs/>
              </w:rPr>
              <w:t>ई</w:t>
            </w:r>
            <w:r w:rsidRPr="00D95358">
              <w:rPr>
                <w:rFonts w:ascii="Kokila" w:eastAsia="Times New Roman" w:hAnsi="Kokila" w:cs="Kalimati" w:hint="cs"/>
                <w:b/>
                <w:spacing w:val="-4"/>
                <w:sz w:val="19"/>
                <w:szCs w:val="19"/>
                <w:cs/>
              </w:rPr>
              <w:t xml:space="preserve"> </w:t>
            </w:r>
            <w:r>
              <w:rPr>
                <w:rFonts w:ascii="Kokila" w:eastAsia="Times New Roman" w:hAnsi="Kokila" w:cs="Kalimati" w:hint="cs"/>
                <w:b/>
                <w:spacing w:val="-4"/>
                <w:sz w:val="19"/>
                <w:szCs w:val="19"/>
                <w:cs/>
              </w:rPr>
              <w:t>।</w:t>
            </w:r>
          </w:p>
          <w:p w:rsidR="00AB3F93" w:rsidRPr="00306316" w:rsidRDefault="00AB3F93" w:rsidP="00AB3F93">
            <w:pPr>
              <w:spacing w:after="0"/>
              <w:jc w:val="both"/>
              <w:rPr>
                <w:rFonts w:eastAsia="Times New Roman" w:cs="Kalimati"/>
                <w:b/>
                <w:bCs/>
                <w:sz w:val="19"/>
                <w:szCs w:val="19"/>
                <w:u w:val="single"/>
              </w:rPr>
            </w:pPr>
            <w:r w:rsidRPr="00306316">
              <w:rPr>
                <w:rFonts w:eastAsia="Times New Roman" w:cs="Kalimati" w:hint="cs"/>
                <w:b/>
                <w:bCs/>
                <w:sz w:val="19"/>
                <w:szCs w:val="19"/>
                <w:u w:val="single"/>
                <w:cs/>
              </w:rPr>
              <w:t>विशेष अदालतले सफाई दिदा लिएका आधारः</w:t>
            </w:r>
          </w:p>
          <w:p w:rsidR="00AB3F93" w:rsidRPr="007835C7" w:rsidRDefault="00AB3F93" w:rsidP="00AB3F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" w:hanging="180"/>
              <w:jc w:val="both"/>
              <w:rPr>
                <w:rFonts w:ascii="Times New Roman" w:eastAsia="Times New Roman" w:hAnsi="Times New Roman" w:cs="Kalimati"/>
                <w:sz w:val="19"/>
                <w:szCs w:val="19"/>
              </w:rPr>
            </w:pPr>
            <w:r w:rsidRPr="007835C7"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>बरामद रकम राज्यकोषवाट उपलव्ध गराइएको,</w:t>
            </w:r>
          </w:p>
          <w:p w:rsidR="00AB3F93" w:rsidRPr="007835C7" w:rsidRDefault="00AB3F93" w:rsidP="00AB3F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" w:hanging="180"/>
              <w:jc w:val="both"/>
              <w:rPr>
                <w:rFonts w:ascii="Times New Roman" w:eastAsia="Times New Roman" w:hAnsi="Times New Roman" w:cs="Kalimati"/>
                <w:sz w:val="19"/>
                <w:szCs w:val="19"/>
              </w:rPr>
            </w:pPr>
            <w:r w:rsidRPr="007835C7"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>पहिले काम भएको अवस्थामा पछि रकम माग गरेको भनी उजूरी दिनु पूर्वाग्रहको संकेत हो भनि व्याख्या हुनुका साथै उक्त व्याख्या यस मुद्दामा समेत सान्दर्भिक हुने,</w:t>
            </w:r>
          </w:p>
          <w:p w:rsidR="00AB3F93" w:rsidRPr="007835C7" w:rsidRDefault="00AB3F93" w:rsidP="00AB3F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" w:hanging="180"/>
              <w:jc w:val="both"/>
              <w:rPr>
                <w:rFonts w:ascii="Times New Roman" w:eastAsia="Times New Roman" w:hAnsi="Times New Roman" w:cs="Kalimati"/>
                <w:sz w:val="19"/>
                <w:szCs w:val="19"/>
              </w:rPr>
            </w:pPr>
            <w:r w:rsidRPr="007835C7"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>प्रतिवादीहरुले कसूरमा ईन्कार रही वयान गरेको,</w:t>
            </w:r>
          </w:p>
          <w:p w:rsidR="00AB3F93" w:rsidRPr="007835C7" w:rsidRDefault="00AB3F93" w:rsidP="00AB3F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" w:hanging="180"/>
              <w:jc w:val="both"/>
              <w:rPr>
                <w:rFonts w:ascii="Times New Roman" w:eastAsia="Times New Roman" w:hAnsi="Times New Roman" w:cs="Kalimati"/>
                <w:sz w:val="19"/>
                <w:szCs w:val="19"/>
              </w:rPr>
            </w:pPr>
            <w:r w:rsidRPr="007835C7"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>टेलिफोन मोबाईल जस्ता अन्य स्वतन्त्र प्रमाणको पनि कानूनी द</w:t>
            </w:r>
            <w:r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>ृष्टीकोणवाट कुनै महत्व नहुने भनी</w:t>
            </w:r>
            <w:r w:rsidRPr="007835C7"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 xml:space="preserve"> व्याख्या भएको।</w:t>
            </w:r>
          </w:p>
          <w:p w:rsidR="00060C7D" w:rsidRPr="00CD6C03" w:rsidRDefault="00060C7D" w:rsidP="003B69A3">
            <w:pPr>
              <w:tabs>
                <w:tab w:val="left" w:pos="3181"/>
              </w:tabs>
              <w:spacing w:after="0" w:line="240" w:lineRule="auto"/>
              <w:jc w:val="center"/>
              <w:rPr>
                <w:rFonts w:cs="Kalimati"/>
                <w:b/>
                <w:bCs/>
                <w:sz w:val="20"/>
                <w:cs/>
              </w:rPr>
            </w:pPr>
          </w:p>
        </w:tc>
        <w:tc>
          <w:tcPr>
            <w:tcW w:w="5760" w:type="dxa"/>
            <w:shd w:val="clear" w:color="auto" w:fill="auto"/>
          </w:tcPr>
          <w:p w:rsidR="00AB3F93" w:rsidRDefault="00AB3F93" w:rsidP="00AB3F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2" w:hanging="152"/>
              <w:jc w:val="both"/>
              <w:rPr>
                <w:rFonts w:eastAsia="Times New Roman" w:cs="Kalimati"/>
                <w:sz w:val="18"/>
                <w:szCs w:val="18"/>
              </w:rPr>
            </w:pPr>
            <w:r w:rsidRPr="005D02D9">
              <w:rPr>
                <w:rFonts w:eastAsia="Times New Roman" w:cs="Kalimati"/>
                <w:sz w:val="18"/>
                <w:szCs w:val="18"/>
                <w:cs/>
                <w:lang w:bidi="hi-IN"/>
              </w:rPr>
              <w:t>सर्वोच्च अदालतबाट ०७४-</w:t>
            </w:r>
            <w:r w:rsidRPr="005D02D9">
              <w:rPr>
                <w:rFonts w:eastAsia="Times New Roman" w:cs="Kalimati"/>
                <w:sz w:val="18"/>
                <w:szCs w:val="18"/>
                <w:lang w:bidi="hi-IN"/>
              </w:rPr>
              <w:t>WC-</w:t>
            </w:r>
            <w:r w:rsidRPr="005D02D9">
              <w:rPr>
                <w:rFonts w:eastAsia="Times New Roman" w:cs="Kalimati"/>
                <w:sz w:val="18"/>
                <w:szCs w:val="18"/>
                <w:cs/>
                <w:lang w:bidi="hi-IN"/>
              </w:rPr>
              <w:t>००२० को मुद्दामा सरकारी कोषको रकम बरामद गरिएको प्रमाण सम्म ग्रहणयोग्य नहुने हो</w:t>
            </w:r>
            <w:r w:rsidRPr="005D02D9">
              <w:rPr>
                <w:rFonts w:cs="Kalimati"/>
                <w:sz w:val="18"/>
                <w:szCs w:val="18"/>
                <w:lang w:bidi="hi-IN"/>
              </w:rPr>
              <w:t>,</w:t>
            </w:r>
            <w:r w:rsidRPr="005D02D9">
              <w:rPr>
                <w:rFonts w:eastAsia="Times New Roman" w:cs="Kalimati"/>
                <w:sz w:val="18"/>
                <w:szCs w:val="18"/>
                <w:cs/>
                <w:lang w:bidi="hi-IN"/>
              </w:rPr>
              <w:t>मुद्दा नै खारेज हुने वा भए गरेका सवै काम कारवाही बदर हुने होइनन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>्</w:t>
            </w:r>
            <w:r w:rsidRPr="005D02D9">
              <w:rPr>
                <w:rFonts w:eastAsia="Times New Roman" w:cs="Kalimati"/>
                <w:sz w:val="18"/>
                <w:szCs w:val="18"/>
                <w:cs/>
                <w:lang w:bidi="hi-IN"/>
              </w:rPr>
              <w:t>।मुद्दामा संकलित अन्य प्रमाणको मुल्याङकनको आधारमा आरोपदावी ठहर हुने वा नहुने कुराको न्यायीक निरुपण गर्नु नै पर्ने हुन्छ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 xml:space="preserve"> भनी</w:t>
            </w:r>
            <w:r w:rsidRPr="005D02D9">
              <w:rPr>
                <w:rFonts w:eastAsia="Times New Roman" w:cs="Kalimati" w:hint="cs"/>
                <w:sz w:val="18"/>
                <w:szCs w:val="18"/>
                <w:cs/>
              </w:rPr>
              <w:t xml:space="preserve"> सिद्धान्त प्रतिपादन भएको,</w:t>
            </w:r>
          </w:p>
          <w:p w:rsidR="00AB3F93" w:rsidRPr="005D02D9" w:rsidRDefault="00AB3F93" w:rsidP="00AB3F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2" w:hanging="152"/>
              <w:jc w:val="both"/>
              <w:rPr>
                <w:rFonts w:eastAsia="Times New Roman" w:cs="Kalimati"/>
                <w:sz w:val="18"/>
                <w:szCs w:val="18"/>
                <w:lang w:bidi="hi-IN"/>
              </w:rPr>
            </w:pPr>
            <w:r w:rsidRPr="00FE5899">
              <w:rPr>
                <w:rFonts w:eastAsia="Times New Roman" w:cs="Kalimati"/>
                <w:sz w:val="18"/>
                <w:szCs w:val="18"/>
                <w:cs/>
                <w:lang w:bidi="hi-IN"/>
              </w:rPr>
              <w:t>निवेदकलाई चेक हस्त</w:t>
            </w:r>
            <w:r>
              <w:rPr>
                <w:rFonts w:eastAsia="Times New Roman" w:cs="Kalimati"/>
                <w:sz w:val="18"/>
                <w:szCs w:val="18"/>
                <w:cs/>
                <w:lang w:bidi="hi-IN"/>
              </w:rPr>
              <w:t>ान्तरण नगरी आलटाल/ढिलासुस्ती गर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 xml:space="preserve">ी </w:t>
            </w:r>
            <w:r w:rsidRPr="00FE5899">
              <w:rPr>
                <w:rFonts w:eastAsia="Times New Roman" w:cs="Kalimati"/>
                <w:sz w:val="18"/>
                <w:szCs w:val="18"/>
                <w:cs/>
                <w:lang w:bidi="hi-IN"/>
              </w:rPr>
              <w:t>घुस वापतको रकम प्राप्त भएपश्चातमात्र चेक</w:t>
            </w:r>
            <w:r>
              <w:rPr>
                <w:rFonts w:eastAsia="Times New Roman" w:cs="Kalimati"/>
                <w:sz w:val="18"/>
                <w:szCs w:val="18"/>
                <w:cs/>
                <w:lang w:bidi="hi-IN"/>
              </w:rPr>
              <w:t xml:space="preserve"> दिने गलत मनसाय रहेको प्रष्ट भै</w:t>
            </w:r>
            <w:r w:rsidRPr="00FE5899">
              <w:rPr>
                <w:rFonts w:eastAsia="Times New Roman" w:cs="Kalimati"/>
                <w:sz w:val="18"/>
                <w:szCs w:val="18"/>
                <w:cs/>
                <w:lang w:bidi="hi-IN"/>
              </w:rPr>
              <w:t>रहेको अवस्थामा पहिले काम भएको अवस्थामा पछि रकम माग गरेको भनी उजूरी</w:t>
            </w:r>
            <w:r>
              <w:rPr>
                <w:rFonts w:eastAsia="Times New Roman" w:cs="Kalimati"/>
                <w:sz w:val="18"/>
                <w:szCs w:val="18"/>
                <w:cs/>
                <w:lang w:bidi="hi-IN"/>
              </w:rPr>
              <w:t xml:space="preserve"> दिनु पूर्वाग्रहको संकेत हो भन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>ी</w:t>
            </w:r>
            <w:r w:rsidRPr="00FE5899">
              <w:rPr>
                <w:rFonts w:eastAsia="Times New Roman" w:cs="Kalimati"/>
                <w:sz w:val="18"/>
                <w:szCs w:val="18"/>
                <w:cs/>
                <w:lang w:bidi="hi-IN"/>
              </w:rPr>
              <w:t xml:space="preserve"> भएको व्याख्या प्रस्तुत मुद्दामा मेल 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>न</w:t>
            </w:r>
            <w:r w:rsidRPr="00FE5899">
              <w:rPr>
                <w:rFonts w:eastAsia="Times New Roman" w:cs="Kalimati"/>
                <w:sz w:val="18"/>
                <w:szCs w:val="18"/>
                <w:cs/>
                <w:lang w:bidi="hi-IN"/>
              </w:rPr>
              <w:t>खाने</w:t>
            </w:r>
            <w:r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>,</w:t>
            </w:r>
          </w:p>
          <w:p w:rsidR="00AB3F93" w:rsidRPr="005D02D9" w:rsidRDefault="00AB3F93" w:rsidP="00AB3F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2" w:hanging="152"/>
              <w:jc w:val="both"/>
              <w:rPr>
                <w:rFonts w:eastAsia="Times New Roman" w:cs="Kalimati"/>
                <w:sz w:val="18"/>
                <w:szCs w:val="18"/>
                <w:lang w:bidi="hi-IN"/>
              </w:rPr>
            </w:pPr>
            <w:r w:rsidRPr="005D02D9"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>भ्रष्टाचार जस्ता भम्भीर प्रकृतिको  अनुसन्धान गर्दा सि.डि.जस्त</w:t>
            </w:r>
            <w:r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>ा प्रविधिको प्रयोग गर्नु वाञ्छन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>ी</w:t>
            </w:r>
            <w:r w:rsidRPr="005D02D9"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>य हुन्छ र त्यसलाई प्रमाण लिन पनि सकिन्छ भन्ने सिद्धान्त प्रतिपादन भएको,</w:t>
            </w:r>
          </w:p>
          <w:p w:rsidR="00AB3F93" w:rsidRPr="00AB3F93" w:rsidRDefault="00AB3F93" w:rsidP="00AB3F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2" w:hanging="152"/>
              <w:jc w:val="both"/>
              <w:rPr>
                <w:rFonts w:cs="Kalimati"/>
                <w:b/>
                <w:bCs/>
                <w:sz w:val="20"/>
              </w:rPr>
            </w:pPr>
            <w:r w:rsidRPr="005D02D9"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>प्रमाण ऐन,2031 को दफा 13(१)क.(१) मा श्रव्य दृश्य माध्यमवाट विद्युतिय अभिलेखमा उल्लेख भएक</w:t>
            </w:r>
            <w:r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>ा कुराहरु प्रमाणमा लिन हुन्छ भन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>ी</w:t>
            </w:r>
            <w:r w:rsidRPr="005D02D9"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 xml:space="preserve"> उल्लेख भएको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 xml:space="preserve">, </w:t>
            </w:r>
          </w:p>
          <w:p w:rsidR="00060C7D" w:rsidRPr="00CD6C03" w:rsidRDefault="00AB3F93" w:rsidP="00AB3F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2" w:hanging="152"/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5D02D9">
              <w:rPr>
                <w:rFonts w:eastAsia="Times New Roman" w:cs="Kalimati"/>
                <w:sz w:val="18"/>
                <w:szCs w:val="18"/>
                <w:cs/>
                <w:lang w:bidi="hi-IN"/>
              </w:rPr>
              <w:lastRenderedPageBreak/>
              <w:t>प्र.को साथबाट रकम बरामद भएको</w:t>
            </w:r>
            <w:r w:rsidRPr="005D02D9">
              <w:rPr>
                <w:rFonts w:eastAsia="Times New Roman" w:cs="Kalimati" w:hint="cs"/>
                <w:sz w:val="18"/>
                <w:szCs w:val="18"/>
                <w:cs/>
              </w:rPr>
              <w:t xml:space="preserve">मा </w:t>
            </w:r>
            <w:r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>आफ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>ू</w:t>
            </w:r>
            <w:r w:rsidRPr="005D02D9"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>वाट वरामद भएको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 xml:space="preserve"> </w:t>
            </w:r>
            <w:r w:rsidRPr="005D02D9"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>रकमलाई अन्यथा पुष्टी गर्न नसकेको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 xml:space="preserve"> ।</w:t>
            </w:r>
          </w:p>
        </w:tc>
      </w:tr>
    </w:tbl>
    <w:p w:rsidR="00D6054A" w:rsidRPr="00306316" w:rsidRDefault="00D6054A" w:rsidP="00B218FA">
      <w:pPr>
        <w:spacing w:after="0" w:line="240" w:lineRule="auto"/>
        <w:rPr>
          <w:rFonts w:cs="Kalimati"/>
          <w:sz w:val="19"/>
          <w:szCs w:val="19"/>
        </w:rPr>
      </w:pPr>
    </w:p>
    <w:sectPr w:rsidR="00D6054A" w:rsidRPr="00306316" w:rsidSect="00AD5AAF">
      <w:pgSz w:w="16839" w:h="11907" w:orient="landscape" w:code="9"/>
      <w:pgMar w:top="810" w:right="909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6A" w:rsidRDefault="00E4386A" w:rsidP="005C6A14">
      <w:pPr>
        <w:spacing w:after="0" w:line="240" w:lineRule="auto"/>
      </w:pPr>
      <w:r>
        <w:separator/>
      </w:r>
    </w:p>
  </w:endnote>
  <w:endnote w:type="continuationSeparator" w:id="0">
    <w:p w:rsidR="00E4386A" w:rsidRDefault="00E4386A" w:rsidP="005C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क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6A" w:rsidRDefault="00E4386A" w:rsidP="005C6A14">
      <w:pPr>
        <w:spacing w:after="0" w:line="240" w:lineRule="auto"/>
      </w:pPr>
      <w:r>
        <w:separator/>
      </w:r>
    </w:p>
  </w:footnote>
  <w:footnote w:type="continuationSeparator" w:id="0">
    <w:p w:rsidR="00E4386A" w:rsidRDefault="00E4386A" w:rsidP="005C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EA"/>
    <w:multiLevelType w:val="hybridMultilevel"/>
    <w:tmpl w:val="92F07980"/>
    <w:lvl w:ilvl="0" w:tplc="9A3EBC42">
      <w:start w:val="1"/>
      <w:numFmt w:val="decimal"/>
      <w:lvlText w:val="%1."/>
      <w:lvlJc w:val="center"/>
      <w:pPr>
        <w:ind w:left="115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2240" w:hanging="360"/>
      </w:pPr>
    </w:lvl>
    <w:lvl w:ilvl="2" w:tplc="0409001B" w:tentative="1">
      <w:start w:val="1"/>
      <w:numFmt w:val="lowerRoman"/>
      <w:lvlText w:val="%3."/>
      <w:lvlJc w:val="right"/>
      <w:pPr>
        <w:ind w:left="12960" w:hanging="180"/>
      </w:pPr>
    </w:lvl>
    <w:lvl w:ilvl="3" w:tplc="0409000F" w:tentative="1">
      <w:start w:val="1"/>
      <w:numFmt w:val="decimal"/>
      <w:lvlText w:val="%4."/>
      <w:lvlJc w:val="left"/>
      <w:pPr>
        <w:ind w:left="13680" w:hanging="360"/>
      </w:pPr>
    </w:lvl>
    <w:lvl w:ilvl="4" w:tplc="04090019" w:tentative="1">
      <w:start w:val="1"/>
      <w:numFmt w:val="lowerLetter"/>
      <w:lvlText w:val="%5."/>
      <w:lvlJc w:val="left"/>
      <w:pPr>
        <w:ind w:left="14400" w:hanging="360"/>
      </w:pPr>
    </w:lvl>
    <w:lvl w:ilvl="5" w:tplc="0409001B" w:tentative="1">
      <w:start w:val="1"/>
      <w:numFmt w:val="lowerRoman"/>
      <w:lvlText w:val="%6."/>
      <w:lvlJc w:val="right"/>
      <w:pPr>
        <w:ind w:left="15120" w:hanging="180"/>
      </w:pPr>
    </w:lvl>
    <w:lvl w:ilvl="6" w:tplc="0409000F" w:tentative="1">
      <w:start w:val="1"/>
      <w:numFmt w:val="decimal"/>
      <w:lvlText w:val="%7."/>
      <w:lvlJc w:val="left"/>
      <w:pPr>
        <w:ind w:left="15840" w:hanging="360"/>
      </w:pPr>
    </w:lvl>
    <w:lvl w:ilvl="7" w:tplc="04090019" w:tentative="1">
      <w:start w:val="1"/>
      <w:numFmt w:val="lowerLetter"/>
      <w:lvlText w:val="%8."/>
      <w:lvlJc w:val="left"/>
      <w:pPr>
        <w:ind w:left="16560" w:hanging="360"/>
      </w:pPr>
    </w:lvl>
    <w:lvl w:ilvl="8" w:tplc="0409001B" w:tentative="1">
      <w:start w:val="1"/>
      <w:numFmt w:val="lowerRoman"/>
      <w:lvlText w:val="%9."/>
      <w:lvlJc w:val="right"/>
      <w:pPr>
        <w:ind w:left="17280" w:hanging="180"/>
      </w:pPr>
    </w:lvl>
  </w:abstractNum>
  <w:abstractNum w:abstractNumId="1">
    <w:nsid w:val="04376854"/>
    <w:multiLevelType w:val="hybridMultilevel"/>
    <w:tmpl w:val="567C55AE"/>
    <w:lvl w:ilvl="0" w:tplc="7998446E">
      <w:start w:val="1"/>
      <w:numFmt w:val="hindiVowels"/>
      <w:lvlText w:val="%1."/>
      <w:lvlJc w:val="left"/>
      <w:pPr>
        <w:ind w:left="144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1C24D0"/>
    <w:multiLevelType w:val="hybridMultilevel"/>
    <w:tmpl w:val="9894F1DC"/>
    <w:lvl w:ilvl="0" w:tplc="47FE60DE">
      <w:start w:val="1"/>
      <w:numFmt w:val="decimal"/>
      <w:lvlText w:val="%1."/>
      <w:lvlJc w:val="left"/>
      <w:pPr>
        <w:ind w:left="270" w:hanging="360"/>
      </w:pPr>
      <w:rPr>
        <w:rFonts w:ascii="Kalimati" w:hAnsi="Kalimati" w:cs="Kalimati" w:hint="c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A209F"/>
    <w:multiLevelType w:val="hybridMultilevel"/>
    <w:tmpl w:val="4480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21892"/>
    <w:multiLevelType w:val="hybridMultilevel"/>
    <w:tmpl w:val="9918B702"/>
    <w:lvl w:ilvl="0" w:tplc="04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209F3AE5"/>
    <w:multiLevelType w:val="hybridMultilevel"/>
    <w:tmpl w:val="2A1CBBDC"/>
    <w:lvl w:ilvl="0" w:tplc="5036A13C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34B39"/>
    <w:multiLevelType w:val="hybridMultilevel"/>
    <w:tmpl w:val="C6DC9A8E"/>
    <w:lvl w:ilvl="0" w:tplc="B450178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874C16"/>
    <w:multiLevelType w:val="hybridMultilevel"/>
    <w:tmpl w:val="E78C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C3CFE"/>
    <w:multiLevelType w:val="hybridMultilevel"/>
    <w:tmpl w:val="3E3C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65FBA"/>
    <w:multiLevelType w:val="hybridMultilevel"/>
    <w:tmpl w:val="1B8C19BC"/>
    <w:lvl w:ilvl="0" w:tplc="DE3E96BA">
      <w:start w:val="1"/>
      <w:numFmt w:val="hindiVowels"/>
      <w:lvlText w:val="%1."/>
      <w:lvlJc w:val="left"/>
      <w:pPr>
        <w:ind w:left="720" w:hanging="360"/>
      </w:pPr>
      <w:rPr>
        <w:rFonts w:ascii="क" w:hAnsi="क" w:cs="Kalimat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962BD"/>
    <w:multiLevelType w:val="hybridMultilevel"/>
    <w:tmpl w:val="D4122E5E"/>
    <w:lvl w:ilvl="0" w:tplc="BEF2044A">
      <w:start w:val="1"/>
      <w:numFmt w:val="hindiVowels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CE1F53"/>
    <w:multiLevelType w:val="hybridMultilevel"/>
    <w:tmpl w:val="BCD0FB68"/>
    <w:lvl w:ilvl="0" w:tplc="DE3E96BA">
      <w:start w:val="1"/>
      <w:numFmt w:val="hindiVowels"/>
      <w:lvlText w:val="%1."/>
      <w:lvlJc w:val="left"/>
      <w:pPr>
        <w:ind w:left="720" w:hanging="360"/>
      </w:pPr>
      <w:rPr>
        <w:rFonts w:ascii="क" w:hAnsi="क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43BC0"/>
    <w:multiLevelType w:val="hybridMultilevel"/>
    <w:tmpl w:val="E6C2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B6A9B"/>
    <w:multiLevelType w:val="hybridMultilevel"/>
    <w:tmpl w:val="127A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12924"/>
    <w:multiLevelType w:val="hybridMultilevel"/>
    <w:tmpl w:val="28DCFBD8"/>
    <w:lvl w:ilvl="0" w:tplc="DE3E96BA">
      <w:start w:val="1"/>
      <w:numFmt w:val="hindiVowels"/>
      <w:lvlText w:val="%1."/>
      <w:lvlJc w:val="left"/>
      <w:pPr>
        <w:ind w:left="720" w:hanging="360"/>
      </w:pPr>
      <w:rPr>
        <w:rFonts w:ascii="क" w:hAnsi="क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22494"/>
    <w:multiLevelType w:val="hybridMultilevel"/>
    <w:tmpl w:val="E2C07CC8"/>
    <w:lvl w:ilvl="0" w:tplc="BEF2044A">
      <w:start w:val="1"/>
      <w:numFmt w:val="hindiVowels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211FD1"/>
    <w:multiLevelType w:val="hybridMultilevel"/>
    <w:tmpl w:val="10AAB684"/>
    <w:lvl w:ilvl="0" w:tplc="7998446E">
      <w:start w:val="1"/>
      <w:numFmt w:val="hindiVowels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A341C"/>
    <w:multiLevelType w:val="hybridMultilevel"/>
    <w:tmpl w:val="BB10D34E"/>
    <w:lvl w:ilvl="0" w:tplc="847046C2">
      <w:start w:val="1"/>
      <w:numFmt w:val="decimal"/>
      <w:lvlText w:val="%1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A2646"/>
    <w:multiLevelType w:val="hybridMultilevel"/>
    <w:tmpl w:val="09F6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6783D"/>
    <w:multiLevelType w:val="hybridMultilevel"/>
    <w:tmpl w:val="187A7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777CB"/>
    <w:multiLevelType w:val="hybridMultilevel"/>
    <w:tmpl w:val="30CC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A3C66"/>
    <w:multiLevelType w:val="hybridMultilevel"/>
    <w:tmpl w:val="C020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A1802"/>
    <w:multiLevelType w:val="hybridMultilevel"/>
    <w:tmpl w:val="4ECA1A3E"/>
    <w:lvl w:ilvl="0" w:tplc="DE3E96BA">
      <w:start w:val="1"/>
      <w:numFmt w:val="hindiVowels"/>
      <w:lvlText w:val="%1."/>
      <w:lvlJc w:val="left"/>
      <w:pPr>
        <w:ind w:left="720" w:hanging="360"/>
      </w:pPr>
      <w:rPr>
        <w:rFonts w:ascii="क" w:hAnsi="क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01E01"/>
    <w:multiLevelType w:val="hybridMultilevel"/>
    <w:tmpl w:val="A852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23"/>
  </w:num>
  <w:num w:numId="5">
    <w:abstractNumId w:val="4"/>
  </w:num>
  <w:num w:numId="6">
    <w:abstractNumId w:val="19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2"/>
  </w:num>
  <w:num w:numId="14">
    <w:abstractNumId w:val="6"/>
  </w:num>
  <w:num w:numId="15">
    <w:abstractNumId w:val="5"/>
  </w:num>
  <w:num w:numId="16">
    <w:abstractNumId w:val="16"/>
  </w:num>
  <w:num w:numId="17">
    <w:abstractNumId w:val="18"/>
  </w:num>
  <w:num w:numId="18">
    <w:abstractNumId w:val="1"/>
  </w:num>
  <w:num w:numId="19">
    <w:abstractNumId w:val="0"/>
  </w:num>
  <w:num w:numId="20">
    <w:abstractNumId w:val="21"/>
  </w:num>
  <w:num w:numId="21">
    <w:abstractNumId w:val="13"/>
  </w:num>
  <w:num w:numId="22">
    <w:abstractNumId w:val="3"/>
  </w:num>
  <w:num w:numId="23">
    <w:abstractNumId w:val="20"/>
  </w:num>
  <w:num w:numId="2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DA"/>
    <w:rsid w:val="00000A19"/>
    <w:rsid w:val="000013C3"/>
    <w:rsid w:val="0001397C"/>
    <w:rsid w:val="00020C10"/>
    <w:rsid w:val="0002707E"/>
    <w:rsid w:val="00027426"/>
    <w:rsid w:val="00034C7C"/>
    <w:rsid w:val="000362DA"/>
    <w:rsid w:val="00050B3C"/>
    <w:rsid w:val="0005174F"/>
    <w:rsid w:val="00052EA2"/>
    <w:rsid w:val="00057C01"/>
    <w:rsid w:val="00060C7D"/>
    <w:rsid w:val="00082617"/>
    <w:rsid w:val="00090BAE"/>
    <w:rsid w:val="000A5AE8"/>
    <w:rsid w:val="000A643C"/>
    <w:rsid w:val="000B21AD"/>
    <w:rsid w:val="000B707E"/>
    <w:rsid w:val="000C230E"/>
    <w:rsid w:val="000E23A3"/>
    <w:rsid w:val="000E49C3"/>
    <w:rsid w:val="00101952"/>
    <w:rsid w:val="00111200"/>
    <w:rsid w:val="001132A5"/>
    <w:rsid w:val="00127878"/>
    <w:rsid w:val="00137882"/>
    <w:rsid w:val="00143B80"/>
    <w:rsid w:val="001463F1"/>
    <w:rsid w:val="001655EF"/>
    <w:rsid w:val="00181A0F"/>
    <w:rsid w:val="00183D7A"/>
    <w:rsid w:val="00195435"/>
    <w:rsid w:val="00195CD8"/>
    <w:rsid w:val="00195EDD"/>
    <w:rsid w:val="001A01C7"/>
    <w:rsid w:val="001C6FE0"/>
    <w:rsid w:val="001C7F70"/>
    <w:rsid w:val="001D193F"/>
    <w:rsid w:val="001E66DB"/>
    <w:rsid w:val="001F7E16"/>
    <w:rsid w:val="002059B8"/>
    <w:rsid w:val="002203A2"/>
    <w:rsid w:val="002239E2"/>
    <w:rsid w:val="00231AFF"/>
    <w:rsid w:val="00237C53"/>
    <w:rsid w:val="0024187A"/>
    <w:rsid w:val="002453B6"/>
    <w:rsid w:val="00251D6A"/>
    <w:rsid w:val="00257CCA"/>
    <w:rsid w:val="00264B58"/>
    <w:rsid w:val="002734CC"/>
    <w:rsid w:val="00276C7B"/>
    <w:rsid w:val="0029371E"/>
    <w:rsid w:val="002A0FBA"/>
    <w:rsid w:val="002A2E05"/>
    <w:rsid w:val="002A3354"/>
    <w:rsid w:val="002A602F"/>
    <w:rsid w:val="002A6B19"/>
    <w:rsid w:val="002B21CC"/>
    <w:rsid w:val="002C5D1F"/>
    <w:rsid w:val="002D607C"/>
    <w:rsid w:val="002D6F64"/>
    <w:rsid w:val="002F3C8C"/>
    <w:rsid w:val="002F462F"/>
    <w:rsid w:val="00306316"/>
    <w:rsid w:val="00317053"/>
    <w:rsid w:val="003266DB"/>
    <w:rsid w:val="00340ED5"/>
    <w:rsid w:val="00354456"/>
    <w:rsid w:val="00356EC6"/>
    <w:rsid w:val="003611B0"/>
    <w:rsid w:val="00370D87"/>
    <w:rsid w:val="00373884"/>
    <w:rsid w:val="003741AC"/>
    <w:rsid w:val="003A35E1"/>
    <w:rsid w:val="003A4B3C"/>
    <w:rsid w:val="003B2380"/>
    <w:rsid w:val="003B69A3"/>
    <w:rsid w:val="003B77AD"/>
    <w:rsid w:val="003C3DF1"/>
    <w:rsid w:val="003E1078"/>
    <w:rsid w:val="003E31F4"/>
    <w:rsid w:val="003E46DD"/>
    <w:rsid w:val="003E4B79"/>
    <w:rsid w:val="004050B9"/>
    <w:rsid w:val="004126DE"/>
    <w:rsid w:val="00431C3C"/>
    <w:rsid w:val="00446179"/>
    <w:rsid w:val="004530CF"/>
    <w:rsid w:val="004600E7"/>
    <w:rsid w:val="0046532B"/>
    <w:rsid w:val="00471A6A"/>
    <w:rsid w:val="004774CE"/>
    <w:rsid w:val="004A7067"/>
    <w:rsid w:val="004B47F2"/>
    <w:rsid w:val="004D6128"/>
    <w:rsid w:val="004E037C"/>
    <w:rsid w:val="004E0FCC"/>
    <w:rsid w:val="00502128"/>
    <w:rsid w:val="00503DD2"/>
    <w:rsid w:val="00506ED1"/>
    <w:rsid w:val="00507354"/>
    <w:rsid w:val="00507AA1"/>
    <w:rsid w:val="00511CBB"/>
    <w:rsid w:val="005148F8"/>
    <w:rsid w:val="00523CE8"/>
    <w:rsid w:val="00527DFA"/>
    <w:rsid w:val="00545F1A"/>
    <w:rsid w:val="005527A3"/>
    <w:rsid w:val="00562451"/>
    <w:rsid w:val="005706E7"/>
    <w:rsid w:val="005728F3"/>
    <w:rsid w:val="00577C30"/>
    <w:rsid w:val="00591457"/>
    <w:rsid w:val="005B7C1D"/>
    <w:rsid w:val="005C6A14"/>
    <w:rsid w:val="005D5C5D"/>
    <w:rsid w:val="005E63C8"/>
    <w:rsid w:val="005F1BDA"/>
    <w:rsid w:val="00611524"/>
    <w:rsid w:val="00614E23"/>
    <w:rsid w:val="006348E8"/>
    <w:rsid w:val="00637DE4"/>
    <w:rsid w:val="00655300"/>
    <w:rsid w:val="00665A1B"/>
    <w:rsid w:val="00677265"/>
    <w:rsid w:val="00692322"/>
    <w:rsid w:val="00693C26"/>
    <w:rsid w:val="006A131B"/>
    <w:rsid w:val="006A6A7B"/>
    <w:rsid w:val="006B688A"/>
    <w:rsid w:val="006B6BB7"/>
    <w:rsid w:val="006B7ECF"/>
    <w:rsid w:val="006D0FE4"/>
    <w:rsid w:val="006E3116"/>
    <w:rsid w:val="006E4864"/>
    <w:rsid w:val="00707193"/>
    <w:rsid w:val="007125B4"/>
    <w:rsid w:val="00717299"/>
    <w:rsid w:val="00717585"/>
    <w:rsid w:val="00726EE3"/>
    <w:rsid w:val="00731242"/>
    <w:rsid w:val="00733912"/>
    <w:rsid w:val="00734546"/>
    <w:rsid w:val="0073721A"/>
    <w:rsid w:val="00747CD2"/>
    <w:rsid w:val="00752947"/>
    <w:rsid w:val="00752FE4"/>
    <w:rsid w:val="00774CF8"/>
    <w:rsid w:val="00794299"/>
    <w:rsid w:val="007A1501"/>
    <w:rsid w:val="007B4EA3"/>
    <w:rsid w:val="007C0C64"/>
    <w:rsid w:val="007C5124"/>
    <w:rsid w:val="007C5642"/>
    <w:rsid w:val="007C60E5"/>
    <w:rsid w:val="007E1A5C"/>
    <w:rsid w:val="0080066F"/>
    <w:rsid w:val="00834BE0"/>
    <w:rsid w:val="00837880"/>
    <w:rsid w:val="00850C24"/>
    <w:rsid w:val="00855AA7"/>
    <w:rsid w:val="008765C7"/>
    <w:rsid w:val="00887F4C"/>
    <w:rsid w:val="00894235"/>
    <w:rsid w:val="008A2614"/>
    <w:rsid w:val="008A2B22"/>
    <w:rsid w:val="008A33D2"/>
    <w:rsid w:val="008C6F5F"/>
    <w:rsid w:val="008C7AD2"/>
    <w:rsid w:val="008D1861"/>
    <w:rsid w:val="008E0AFA"/>
    <w:rsid w:val="008E124A"/>
    <w:rsid w:val="008E68A7"/>
    <w:rsid w:val="008F6DFF"/>
    <w:rsid w:val="0090788C"/>
    <w:rsid w:val="00913C1E"/>
    <w:rsid w:val="009204A3"/>
    <w:rsid w:val="00927406"/>
    <w:rsid w:val="00950F54"/>
    <w:rsid w:val="00951057"/>
    <w:rsid w:val="00951EB4"/>
    <w:rsid w:val="009551E5"/>
    <w:rsid w:val="00956BA5"/>
    <w:rsid w:val="009609F2"/>
    <w:rsid w:val="009830C0"/>
    <w:rsid w:val="00983968"/>
    <w:rsid w:val="00983B4A"/>
    <w:rsid w:val="00983BC3"/>
    <w:rsid w:val="00993D42"/>
    <w:rsid w:val="009B7B85"/>
    <w:rsid w:val="009D59A1"/>
    <w:rsid w:val="009E6447"/>
    <w:rsid w:val="00A01A52"/>
    <w:rsid w:val="00A12841"/>
    <w:rsid w:val="00A159F5"/>
    <w:rsid w:val="00A21D38"/>
    <w:rsid w:val="00A3246E"/>
    <w:rsid w:val="00A34605"/>
    <w:rsid w:val="00A63370"/>
    <w:rsid w:val="00A63DF5"/>
    <w:rsid w:val="00AA629E"/>
    <w:rsid w:val="00AB2166"/>
    <w:rsid w:val="00AB36A2"/>
    <w:rsid w:val="00AB3F93"/>
    <w:rsid w:val="00AB45F2"/>
    <w:rsid w:val="00AB58C0"/>
    <w:rsid w:val="00AC7EA3"/>
    <w:rsid w:val="00AD565B"/>
    <w:rsid w:val="00AD5AAF"/>
    <w:rsid w:val="00AE662F"/>
    <w:rsid w:val="00AF08D7"/>
    <w:rsid w:val="00AF395F"/>
    <w:rsid w:val="00AF4E8C"/>
    <w:rsid w:val="00B012E3"/>
    <w:rsid w:val="00B02416"/>
    <w:rsid w:val="00B04F88"/>
    <w:rsid w:val="00B14106"/>
    <w:rsid w:val="00B15C37"/>
    <w:rsid w:val="00B218FA"/>
    <w:rsid w:val="00B533D0"/>
    <w:rsid w:val="00B55933"/>
    <w:rsid w:val="00B86166"/>
    <w:rsid w:val="00B87305"/>
    <w:rsid w:val="00B92A09"/>
    <w:rsid w:val="00B941DC"/>
    <w:rsid w:val="00BA403C"/>
    <w:rsid w:val="00BA606C"/>
    <w:rsid w:val="00BB6B98"/>
    <w:rsid w:val="00BC0BF3"/>
    <w:rsid w:val="00BD116F"/>
    <w:rsid w:val="00BE6B1A"/>
    <w:rsid w:val="00BF52C4"/>
    <w:rsid w:val="00C04F05"/>
    <w:rsid w:val="00C174D4"/>
    <w:rsid w:val="00C37CA2"/>
    <w:rsid w:val="00C40B6A"/>
    <w:rsid w:val="00C422CE"/>
    <w:rsid w:val="00C47BE9"/>
    <w:rsid w:val="00C76A59"/>
    <w:rsid w:val="00C901E4"/>
    <w:rsid w:val="00C92C1C"/>
    <w:rsid w:val="00CA12C9"/>
    <w:rsid w:val="00CA4348"/>
    <w:rsid w:val="00CB2553"/>
    <w:rsid w:val="00CD60BC"/>
    <w:rsid w:val="00CD6C03"/>
    <w:rsid w:val="00CE6419"/>
    <w:rsid w:val="00CF0EA4"/>
    <w:rsid w:val="00D03CDF"/>
    <w:rsid w:val="00D0410E"/>
    <w:rsid w:val="00D07C8A"/>
    <w:rsid w:val="00D3277E"/>
    <w:rsid w:val="00D41A02"/>
    <w:rsid w:val="00D43E79"/>
    <w:rsid w:val="00D46765"/>
    <w:rsid w:val="00D540E8"/>
    <w:rsid w:val="00D55C20"/>
    <w:rsid w:val="00D6054A"/>
    <w:rsid w:val="00D72AEC"/>
    <w:rsid w:val="00D73F0B"/>
    <w:rsid w:val="00D849C8"/>
    <w:rsid w:val="00D85D09"/>
    <w:rsid w:val="00D96639"/>
    <w:rsid w:val="00DA718D"/>
    <w:rsid w:val="00DB1297"/>
    <w:rsid w:val="00DB53BF"/>
    <w:rsid w:val="00DB629F"/>
    <w:rsid w:val="00DC147B"/>
    <w:rsid w:val="00DC426F"/>
    <w:rsid w:val="00DD095D"/>
    <w:rsid w:val="00DD4B0A"/>
    <w:rsid w:val="00DE4BA0"/>
    <w:rsid w:val="00DE5A39"/>
    <w:rsid w:val="00DE5D63"/>
    <w:rsid w:val="00DF1C14"/>
    <w:rsid w:val="00DF2523"/>
    <w:rsid w:val="00DF7412"/>
    <w:rsid w:val="00E1117E"/>
    <w:rsid w:val="00E14906"/>
    <w:rsid w:val="00E1514E"/>
    <w:rsid w:val="00E20672"/>
    <w:rsid w:val="00E3250C"/>
    <w:rsid w:val="00E4386A"/>
    <w:rsid w:val="00E57697"/>
    <w:rsid w:val="00E83F5D"/>
    <w:rsid w:val="00E92A9A"/>
    <w:rsid w:val="00EE0450"/>
    <w:rsid w:val="00EF3F3F"/>
    <w:rsid w:val="00EF458F"/>
    <w:rsid w:val="00EF4A59"/>
    <w:rsid w:val="00EF5AA9"/>
    <w:rsid w:val="00F4783A"/>
    <w:rsid w:val="00F61A5D"/>
    <w:rsid w:val="00F65FD8"/>
    <w:rsid w:val="00F754F3"/>
    <w:rsid w:val="00F80B51"/>
    <w:rsid w:val="00F80F0D"/>
    <w:rsid w:val="00FB054E"/>
    <w:rsid w:val="00FB09AB"/>
    <w:rsid w:val="00FB63CD"/>
    <w:rsid w:val="00FB6EB9"/>
    <w:rsid w:val="00FC4BC2"/>
    <w:rsid w:val="00FD5C3D"/>
    <w:rsid w:val="00FE4213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ramshankar.shah</dc:creator>
  <cp:lastModifiedBy>Windows User</cp:lastModifiedBy>
  <cp:revision>81</cp:revision>
  <cp:lastPrinted>2022-11-22T11:17:00Z</cp:lastPrinted>
  <dcterms:created xsi:type="dcterms:W3CDTF">2022-11-15T06:40:00Z</dcterms:created>
  <dcterms:modified xsi:type="dcterms:W3CDTF">2022-11-22T11:17:00Z</dcterms:modified>
</cp:coreProperties>
</file>