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66AD52" w14:textId="20F40A66" w:rsidR="003C3DF1" w:rsidRPr="009B62B9" w:rsidRDefault="003C3DF1" w:rsidP="001C656F">
      <w:pPr>
        <w:spacing w:after="0"/>
        <w:ind w:left="-360" w:right="-630"/>
        <w:jc w:val="center"/>
        <w:rPr>
          <w:rFonts w:cs="Kalimati"/>
          <w:b/>
          <w:bCs/>
          <w:szCs w:val="22"/>
        </w:rPr>
      </w:pPr>
      <w:r w:rsidRPr="009B62B9">
        <w:rPr>
          <w:rFonts w:cs="Kalimati" w:hint="cs"/>
          <w:b/>
          <w:bCs/>
          <w:szCs w:val="22"/>
          <w:cs/>
        </w:rPr>
        <w:t xml:space="preserve">अख्तियार दुरुपयोग अनुसन्धान आयोगबाट मिति </w:t>
      </w:r>
      <w:r w:rsidR="008715F3" w:rsidRPr="009B62B9">
        <w:rPr>
          <w:rFonts w:cs="Kalimati" w:hint="cs"/>
          <w:b/>
          <w:bCs/>
          <w:szCs w:val="22"/>
          <w:cs/>
        </w:rPr>
        <w:t>208</w:t>
      </w:r>
      <w:r w:rsidR="00591B1A" w:rsidRPr="009B62B9">
        <w:rPr>
          <w:rFonts w:cs="Kalimati" w:hint="cs"/>
          <w:b/>
          <w:bCs/>
          <w:szCs w:val="22"/>
          <w:cs/>
        </w:rPr>
        <w:t>३</w:t>
      </w:r>
      <w:r w:rsidRPr="009B62B9">
        <w:rPr>
          <w:rFonts w:cs="Kalimati" w:hint="cs"/>
          <w:b/>
          <w:bCs/>
          <w:szCs w:val="22"/>
          <w:cs/>
        </w:rPr>
        <w:t>/</w:t>
      </w:r>
      <w:r w:rsidR="00921118" w:rsidRPr="009B62B9">
        <w:rPr>
          <w:rFonts w:cs="Kalimati" w:hint="cs"/>
          <w:b/>
          <w:bCs/>
          <w:szCs w:val="22"/>
          <w:cs/>
        </w:rPr>
        <w:t>०५</w:t>
      </w:r>
      <w:r w:rsidRPr="009B62B9">
        <w:rPr>
          <w:rFonts w:cs="Kalimati" w:hint="cs"/>
          <w:b/>
          <w:bCs/>
          <w:szCs w:val="22"/>
          <w:cs/>
        </w:rPr>
        <w:t>/</w:t>
      </w:r>
      <w:r w:rsidR="0080540B" w:rsidRPr="009B62B9">
        <w:rPr>
          <w:rFonts w:cs="Kalimati" w:hint="cs"/>
          <w:b/>
          <w:bCs/>
          <w:szCs w:val="22"/>
          <w:cs/>
        </w:rPr>
        <w:t>२५</w:t>
      </w:r>
      <w:r w:rsidRPr="009B62B9">
        <w:rPr>
          <w:rFonts w:cs="Kalimati" w:hint="cs"/>
          <w:b/>
          <w:bCs/>
          <w:szCs w:val="22"/>
          <w:cs/>
        </w:rPr>
        <w:t xml:space="preserve"> गते सर्वोच्च अदालतमा पुन</w:t>
      </w:r>
      <w:r w:rsidR="00C1786D" w:rsidRPr="009B62B9">
        <w:rPr>
          <w:rFonts w:cs="Kalimati" w:hint="cs"/>
          <w:b/>
          <w:bCs/>
          <w:szCs w:val="22"/>
          <w:cs/>
        </w:rPr>
        <w:t>रावेदन गरिएको मुद्दा</w:t>
      </w:r>
      <w:bookmarkStart w:id="0" w:name="_GoBack"/>
      <w:bookmarkEnd w:id="0"/>
      <w:r w:rsidR="00C1786D" w:rsidRPr="009B62B9">
        <w:rPr>
          <w:rFonts w:cs="Kalimati" w:hint="cs"/>
          <w:b/>
          <w:bCs/>
          <w:szCs w:val="22"/>
          <w:cs/>
        </w:rPr>
        <w:t>को विवरण</w:t>
      </w:r>
      <w:r w:rsidR="00CC05F1" w:rsidRPr="009B62B9">
        <w:rPr>
          <w:rFonts w:cs="Kalimati" w:hint="cs"/>
          <w:b/>
          <w:bCs/>
          <w:szCs w:val="22"/>
          <w:cs/>
        </w:rPr>
        <w:t>:</w:t>
      </w:r>
    </w:p>
    <w:tbl>
      <w:tblPr>
        <w:tblW w:w="16290" w:type="dxa"/>
        <w:tblInd w:w="-1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170"/>
        <w:gridCol w:w="1350"/>
        <w:gridCol w:w="1800"/>
        <w:gridCol w:w="1980"/>
        <w:gridCol w:w="9360"/>
      </w:tblGrid>
      <w:tr w:rsidR="00F57A18" w:rsidRPr="003967EE" w14:paraId="13EFD1EE" w14:textId="77777777" w:rsidTr="009B62B9">
        <w:trPr>
          <w:trHeight w:val="137"/>
        </w:trPr>
        <w:tc>
          <w:tcPr>
            <w:tcW w:w="630" w:type="dxa"/>
          </w:tcPr>
          <w:p w14:paraId="56CF2724" w14:textId="77777777" w:rsidR="005F1BDA" w:rsidRPr="003967EE" w:rsidRDefault="005F1BDA" w:rsidP="003967EE">
            <w:pPr>
              <w:tabs>
                <w:tab w:val="left" w:pos="3181"/>
              </w:tabs>
              <w:spacing w:after="0" w:line="240" w:lineRule="auto"/>
              <w:ind w:right="-198"/>
              <w:rPr>
                <w:rFonts w:cs="Kalimati"/>
                <w:b/>
                <w:bCs/>
                <w:sz w:val="16"/>
                <w:szCs w:val="16"/>
              </w:rPr>
            </w:pPr>
            <w:r w:rsidRPr="003967EE">
              <w:rPr>
                <w:rFonts w:cs="Kalimati" w:hint="cs"/>
                <w:b/>
                <w:bCs/>
                <w:sz w:val="16"/>
                <w:szCs w:val="16"/>
                <w:cs/>
              </w:rPr>
              <w:t>सि.न</w:t>
            </w:r>
            <w:r w:rsidR="00446179" w:rsidRPr="003967EE">
              <w:rPr>
                <w:rFonts w:cs="Kalimati" w:hint="cs"/>
                <w:b/>
                <w:bCs/>
                <w:sz w:val="16"/>
                <w:szCs w:val="16"/>
                <w:cs/>
              </w:rPr>
              <w:t>ं</w:t>
            </w:r>
            <w:r w:rsidRPr="003967EE">
              <w:rPr>
                <w:rFonts w:cs="Kalimati" w:hint="cs"/>
                <w:b/>
                <w:bCs/>
                <w:sz w:val="16"/>
                <w:szCs w:val="16"/>
                <w:cs/>
              </w:rPr>
              <w:t>.</w:t>
            </w:r>
          </w:p>
        </w:tc>
        <w:tc>
          <w:tcPr>
            <w:tcW w:w="1170" w:type="dxa"/>
          </w:tcPr>
          <w:p w14:paraId="641D64D2" w14:textId="10D350ED" w:rsidR="005F1BDA" w:rsidRPr="003967EE" w:rsidRDefault="00D43E79" w:rsidP="003967EE">
            <w:pPr>
              <w:tabs>
                <w:tab w:val="left" w:pos="3181"/>
              </w:tabs>
              <w:spacing w:after="0" w:line="240" w:lineRule="auto"/>
              <w:rPr>
                <w:rFonts w:ascii="Times New Roman" w:hAnsi="Times New Roman" w:cs="Kalimati"/>
                <w:b/>
                <w:bCs/>
                <w:sz w:val="16"/>
                <w:szCs w:val="16"/>
              </w:rPr>
            </w:pPr>
            <w:r w:rsidRPr="003967EE">
              <w:rPr>
                <w:rFonts w:ascii="Times New Roman" w:hAnsi="Times New Roman" w:cs="Kalimati"/>
                <w:b/>
                <w:bCs/>
                <w:sz w:val="16"/>
                <w:szCs w:val="16"/>
                <w:cs/>
              </w:rPr>
              <w:t>प्र</w:t>
            </w:r>
            <w:r w:rsidRPr="003967EE">
              <w:rPr>
                <w:rFonts w:ascii="Times New Roman" w:hAnsi="Times New Roman" w:cs="Kalimati" w:hint="cs"/>
                <w:b/>
                <w:bCs/>
                <w:sz w:val="16"/>
                <w:szCs w:val="16"/>
                <w:cs/>
              </w:rPr>
              <w:t>तिवादी</w:t>
            </w:r>
          </w:p>
        </w:tc>
        <w:tc>
          <w:tcPr>
            <w:tcW w:w="1350" w:type="dxa"/>
          </w:tcPr>
          <w:p w14:paraId="56B1B6D6" w14:textId="77777777" w:rsidR="005F1BDA" w:rsidRPr="003967EE" w:rsidRDefault="005F1BDA" w:rsidP="003967EE">
            <w:pPr>
              <w:tabs>
                <w:tab w:val="left" w:pos="3181"/>
              </w:tabs>
              <w:spacing w:after="0" w:line="240" w:lineRule="auto"/>
              <w:rPr>
                <w:rFonts w:cs="Kalimati"/>
                <w:b/>
                <w:bCs/>
                <w:sz w:val="16"/>
                <w:szCs w:val="16"/>
                <w:cs/>
              </w:rPr>
            </w:pPr>
            <w:r w:rsidRPr="003967EE">
              <w:rPr>
                <w:rFonts w:cs="Kalimati" w:hint="cs"/>
                <w:b/>
                <w:bCs/>
                <w:sz w:val="16"/>
                <w:szCs w:val="16"/>
                <w:cs/>
              </w:rPr>
              <w:t>मुद्दा</w:t>
            </w:r>
          </w:p>
        </w:tc>
        <w:tc>
          <w:tcPr>
            <w:tcW w:w="1800" w:type="dxa"/>
          </w:tcPr>
          <w:p w14:paraId="7AC014D1" w14:textId="77777777" w:rsidR="005F1BDA" w:rsidRPr="003967EE" w:rsidRDefault="00F65FD8" w:rsidP="003967EE">
            <w:pPr>
              <w:spacing w:after="0" w:line="240" w:lineRule="auto"/>
              <w:ind w:left="-18" w:right="72" w:hanging="90"/>
              <w:rPr>
                <w:rFonts w:cs="Kalimati"/>
                <w:b/>
                <w:bCs/>
                <w:sz w:val="16"/>
                <w:szCs w:val="16"/>
              </w:rPr>
            </w:pPr>
            <w:r w:rsidRPr="003967EE">
              <w:rPr>
                <w:rFonts w:cs="Kalimati" w:hint="cs"/>
                <w:b/>
                <w:bCs/>
                <w:sz w:val="16"/>
                <w:szCs w:val="16"/>
                <w:cs/>
              </w:rPr>
              <w:t xml:space="preserve">आयोगको </w:t>
            </w:r>
            <w:r w:rsidR="005F1BDA" w:rsidRPr="003967EE">
              <w:rPr>
                <w:rFonts w:cs="Kalimati" w:hint="cs"/>
                <w:b/>
                <w:bCs/>
                <w:sz w:val="16"/>
                <w:szCs w:val="16"/>
                <w:cs/>
              </w:rPr>
              <w:t>माग दावी</w:t>
            </w:r>
            <w:r w:rsidR="00DF36C1" w:rsidRPr="003967EE">
              <w:rPr>
                <w:rFonts w:cs="Kalimati" w:hint="cs"/>
                <w:b/>
                <w:bCs/>
                <w:sz w:val="16"/>
                <w:szCs w:val="16"/>
                <w:cs/>
              </w:rPr>
              <w:t xml:space="preserve"> तथा विशेष अदालतको फैसला</w:t>
            </w:r>
          </w:p>
        </w:tc>
        <w:tc>
          <w:tcPr>
            <w:tcW w:w="1980" w:type="dxa"/>
          </w:tcPr>
          <w:p w14:paraId="35EB9767" w14:textId="1B19D6D4" w:rsidR="005F1BDA" w:rsidRPr="003967EE" w:rsidRDefault="005F1BDA" w:rsidP="003967EE">
            <w:pPr>
              <w:tabs>
                <w:tab w:val="left" w:pos="3181"/>
              </w:tabs>
              <w:spacing w:after="0" w:line="240" w:lineRule="auto"/>
              <w:rPr>
                <w:rFonts w:cs="Kalimati"/>
                <w:b/>
                <w:bCs/>
                <w:sz w:val="16"/>
                <w:szCs w:val="16"/>
              </w:rPr>
            </w:pPr>
            <w:r w:rsidRPr="003967EE">
              <w:rPr>
                <w:rFonts w:cs="Kalimati" w:hint="cs"/>
                <w:b/>
                <w:bCs/>
                <w:sz w:val="16"/>
                <w:szCs w:val="16"/>
                <w:cs/>
              </w:rPr>
              <w:t>विशेष अदालतको फैसला</w:t>
            </w:r>
            <w:r w:rsidR="003E36DB" w:rsidRPr="003967EE">
              <w:rPr>
                <w:rFonts w:cs="Kalimati" w:hint="cs"/>
                <w:b/>
                <w:bCs/>
                <w:sz w:val="16"/>
                <w:szCs w:val="16"/>
                <w:cs/>
              </w:rPr>
              <w:t>का</w:t>
            </w:r>
            <w:r w:rsidR="004B47F2" w:rsidRPr="003967EE">
              <w:rPr>
                <w:rFonts w:cs="Kalimati" w:hint="cs"/>
                <w:b/>
                <w:bCs/>
                <w:sz w:val="16"/>
                <w:szCs w:val="16"/>
                <w:cs/>
              </w:rPr>
              <w:t xml:space="preserve"> आधार</w:t>
            </w:r>
          </w:p>
        </w:tc>
        <w:tc>
          <w:tcPr>
            <w:tcW w:w="9360" w:type="dxa"/>
          </w:tcPr>
          <w:p w14:paraId="2A1C1F77" w14:textId="77777777" w:rsidR="005F1BDA" w:rsidRPr="003967EE" w:rsidRDefault="00F65FD8" w:rsidP="003967EE">
            <w:pPr>
              <w:tabs>
                <w:tab w:val="left" w:pos="3181"/>
              </w:tabs>
              <w:spacing w:after="0" w:line="240" w:lineRule="auto"/>
              <w:rPr>
                <w:rFonts w:cs="Kalimati"/>
                <w:b/>
                <w:bCs/>
                <w:sz w:val="16"/>
                <w:szCs w:val="16"/>
              </w:rPr>
            </w:pPr>
            <w:r w:rsidRPr="003967EE">
              <w:rPr>
                <w:rFonts w:cs="Kalimati" w:hint="cs"/>
                <w:b/>
                <w:bCs/>
                <w:sz w:val="16"/>
                <w:szCs w:val="16"/>
                <w:cs/>
              </w:rPr>
              <w:t xml:space="preserve">आयोगवाट सम्मानित सर्वोच्च अदालतमा पुनरावेदन गरिएका </w:t>
            </w:r>
            <w:r w:rsidR="005F1BDA" w:rsidRPr="003967EE">
              <w:rPr>
                <w:rFonts w:cs="Kalimati" w:hint="cs"/>
                <w:b/>
                <w:bCs/>
                <w:sz w:val="16"/>
                <w:szCs w:val="16"/>
                <w:cs/>
              </w:rPr>
              <w:t>आधार</w:t>
            </w:r>
            <w:r w:rsidRPr="003967EE">
              <w:rPr>
                <w:rFonts w:cs="Kalimati" w:hint="cs"/>
                <w:b/>
                <w:bCs/>
                <w:sz w:val="16"/>
                <w:szCs w:val="16"/>
                <w:cs/>
              </w:rPr>
              <w:t>हरु</w:t>
            </w:r>
          </w:p>
        </w:tc>
      </w:tr>
      <w:tr w:rsidR="00F57A18" w:rsidRPr="003967EE" w14:paraId="0FC980A6" w14:textId="77777777" w:rsidTr="00974048">
        <w:trPr>
          <w:trHeight w:val="1979"/>
        </w:trPr>
        <w:tc>
          <w:tcPr>
            <w:tcW w:w="630" w:type="dxa"/>
          </w:tcPr>
          <w:p w14:paraId="725545B0" w14:textId="24DC8CF5" w:rsidR="00AB0040" w:rsidRPr="003967EE" w:rsidRDefault="001101B0" w:rsidP="003967EE">
            <w:pPr>
              <w:tabs>
                <w:tab w:val="left" w:pos="3181"/>
              </w:tabs>
              <w:spacing w:after="0" w:line="240" w:lineRule="auto"/>
              <w:ind w:left="360"/>
              <w:rPr>
                <w:rFonts w:ascii="Mangal" w:hAnsi="Mangal" w:cs="Kalimati"/>
                <w:sz w:val="16"/>
                <w:szCs w:val="16"/>
              </w:rPr>
            </w:pPr>
            <w:r w:rsidRPr="003967EE">
              <w:rPr>
                <w:rFonts w:ascii="Mangal" w:hAnsi="Mangal" w:cs="Kalimati" w:hint="cs"/>
                <w:sz w:val="16"/>
                <w:szCs w:val="16"/>
                <w:cs/>
              </w:rPr>
              <w:t>१</w:t>
            </w:r>
          </w:p>
        </w:tc>
        <w:tc>
          <w:tcPr>
            <w:tcW w:w="1170" w:type="dxa"/>
          </w:tcPr>
          <w:p w14:paraId="153ACAB4" w14:textId="77777777" w:rsidR="003967EE" w:rsidRPr="003967EE" w:rsidRDefault="003E42EF" w:rsidP="003967EE">
            <w:pPr>
              <w:spacing w:after="0" w:line="240" w:lineRule="auto"/>
              <w:ind w:left="72" w:hanging="178"/>
              <w:jc w:val="both"/>
              <w:rPr>
                <w:rFonts w:ascii="Mangal" w:hAnsi="Mangal" w:cs="Kalimati"/>
                <w:sz w:val="16"/>
                <w:szCs w:val="16"/>
              </w:rPr>
            </w:pPr>
            <w:r w:rsidRPr="003967EE">
              <w:rPr>
                <w:rFonts w:ascii="Lucida Bright" w:hAnsi="Lucida Bright" w:cs="Kalimati"/>
                <w:sz w:val="16"/>
                <w:szCs w:val="16"/>
                <w:cs/>
                <w:lang w:bidi="hi-IN"/>
              </w:rPr>
              <w:t>डा. अर्जुनप्रसाद सापकोटा</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राधाकृष्ण श्रेष्ठ</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राजेश्वर रंजितकार</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रविकुमार महतो</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राजेश्वर कमली</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नेत्र नरसिंह कार्की</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नवराज श्रेष्ठ र जनमुक्ति हेल्थ इन्टरप्राइजेज</w:t>
            </w:r>
            <w:r w:rsidR="003967EE" w:rsidRPr="003967EE">
              <w:rPr>
                <w:rFonts w:ascii="Mangal" w:hAnsi="Mangal" w:cs="Kalimati"/>
                <w:sz w:val="16"/>
                <w:szCs w:val="16"/>
                <w:cs/>
              </w:rPr>
              <w:t xml:space="preserve"> </w:t>
            </w:r>
          </w:p>
          <w:p w14:paraId="0A94D294" w14:textId="0B7F1756" w:rsidR="003967EE" w:rsidRPr="003967EE" w:rsidRDefault="003967EE" w:rsidP="003967EE">
            <w:pPr>
              <w:spacing w:after="0" w:line="240" w:lineRule="auto"/>
              <w:ind w:left="72" w:hanging="178"/>
              <w:jc w:val="both"/>
              <w:rPr>
                <w:rFonts w:ascii="Mangal" w:hAnsi="Mangal" w:cs="Kalimati"/>
                <w:sz w:val="16"/>
                <w:szCs w:val="16"/>
              </w:rPr>
            </w:pPr>
            <w:r w:rsidRPr="003967EE">
              <w:rPr>
                <w:rFonts w:ascii="Mangal" w:hAnsi="Mangal" w:cs="Kalimati"/>
                <w:sz w:val="16"/>
                <w:szCs w:val="16"/>
                <w:cs/>
              </w:rPr>
              <w:t xml:space="preserve">मुद्दा नं. </w:t>
            </w:r>
            <w:r w:rsidRPr="003967EE">
              <w:rPr>
                <w:rFonts w:ascii="Mangal" w:hAnsi="Mangal" w:cs="Kalimati" w:hint="cs"/>
                <w:sz w:val="16"/>
                <w:szCs w:val="16"/>
                <w:cs/>
              </w:rPr>
              <w:t>०८२</w:t>
            </w:r>
            <w:r w:rsidRPr="003967EE">
              <w:rPr>
                <w:rFonts w:ascii="Mangal" w:hAnsi="Mangal" w:cs="Kalimati"/>
                <w:sz w:val="16"/>
                <w:szCs w:val="16"/>
                <w:cs/>
              </w:rPr>
              <w:t>-</w:t>
            </w:r>
            <w:r w:rsidRPr="003967EE">
              <w:rPr>
                <w:rFonts w:ascii="Mangal" w:hAnsi="Mangal" w:cs="Kalimati"/>
                <w:sz w:val="16"/>
                <w:szCs w:val="16"/>
              </w:rPr>
              <w:t>CR-</w:t>
            </w:r>
            <w:r w:rsidRPr="003967EE">
              <w:rPr>
                <w:rFonts w:ascii="Mangal" w:hAnsi="Mangal" w:cs="Kalimati" w:hint="cs"/>
                <w:sz w:val="16"/>
                <w:szCs w:val="16"/>
                <w:cs/>
              </w:rPr>
              <w:t>०</w:t>
            </w:r>
            <w:r w:rsidRPr="003967EE">
              <w:rPr>
                <w:rFonts w:ascii="Mangal" w:hAnsi="Mangal" w:cs="Kalimati"/>
                <w:sz w:val="16"/>
                <w:szCs w:val="16"/>
                <w:cs/>
              </w:rPr>
              <w:t>0</w:t>
            </w:r>
            <w:r w:rsidRPr="003967EE">
              <w:rPr>
                <w:rFonts w:ascii="Mangal" w:hAnsi="Mangal" w:cs="Kalimati" w:hint="cs"/>
                <w:sz w:val="16"/>
                <w:szCs w:val="16"/>
                <w:cs/>
              </w:rPr>
              <w:t>४०</w:t>
            </w:r>
          </w:p>
          <w:p w14:paraId="0A5F3AC1" w14:textId="77777777" w:rsidR="003967EE" w:rsidRPr="003967EE" w:rsidRDefault="003967EE" w:rsidP="003967EE">
            <w:pPr>
              <w:spacing w:after="0" w:line="240" w:lineRule="auto"/>
              <w:ind w:left="72" w:hanging="178"/>
              <w:jc w:val="both"/>
              <w:rPr>
                <w:rFonts w:ascii="Mangal" w:hAnsi="Mangal" w:cs="Kalimati"/>
                <w:sz w:val="16"/>
                <w:szCs w:val="16"/>
              </w:rPr>
            </w:pPr>
          </w:p>
          <w:p w14:paraId="025DC06E" w14:textId="77777777" w:rsidR="003967EE" w:rsidRPr="003967EE" w:rsidRDefault="003967EE" w:rsidP="003967EE">
            <w:pPr>
              <w:spacing w:after="0" w:line="240" w:lineRule="auto"/>
              <w:ind w:left="72" w:hanging="178"/>
              <w:jc w:val="both"/>
              <w:rPr>
                <w:rFonts w:ascii="Mangal" w:hAnsi="Mangal" w:cs="Kalimati"/>
                <w:sz w:val="16"/>
                <w:szCs w:val="16"/>
              </w:rPr>
            </w:pPr>
            <w:r w:rsidRPr="003967EE">
              <w:rPr>
                <w:rFonts w:ascii="Mangal" w:hAnsi="Mangal" w:cs="Kalimati"/>
                <w:sz w:val="16"/>
                <w:szCs w:val="16"/>
                <w:cs/>
              </w:rPr>
              <w:t>फैसला</w:t>
            </w:r>
            <w:r w:rsidRPr="003967EE">
              <w:rPr>
                <w:rFonts w:ascii="Mangal" w:hAnsi="Mangal" w:cs="Kalimati" w:hint="cs"/>
                <w:sz w:val="16"/>
                <w:szCs w:val="16"/>
                <w:cs/>
              </w:rPr>
              <w:t xml:space="preserve"> </w:t>
            </w:r>
            <w:r w:rsidRPr="003967EE">
              <w:rPr>
                <w:rFonts w:ascii="Mangal" w:hAnsi="Mangal" w:cs="Kalimati"/>
                <w:sz w:val="16"/>
                <w:szCs w:val="16"/>
                <w:cs/>
              </w:rPr>
              <w:t>मितिः</w:t>
            </w:r>
          </w:p>
          <w:p w14:paraId="4C5F73E9" w14:textId="61ABE5EB" w:rsidR="00AB0040" w:rsidRPr="003967EE" w:rsidRDefault="003967EE" w:rsidP="003967EE">
            <w:pPr>
              <w:spacing w:after="0" w:line="240" w:lineRule="auto"/>
              <w:ind w:left="-18" w:firstLine="18"/>
              <w:rPr>
                <w:rFonts w:ascii="Mangal" w:hAnsi="Mangal" w:cs="Kalimati"/>
                <w:sz w:val="16"/>
                <w:szCs w:val="16"/>
              </w:rPr>
            </w:pPr>
            <w:r w:rsidRPr="003967EE">
              <w:rPr>
                <w:rFonts w:ascii="Mangal" w:hAnsi="Mangal" w:cs="Kalimati" w:hint="cs"/>
                <w:sz w:val="16"/>
                <w:szCs w:val="16"/>
                <w:cs/>
              </w:rPr>
              <w:t>२०८२।१२।१५</w:t>
            </w:r>
          </w:p>
        </w:tc>
        <w:tc>
          <w:tcPr>
            <w:tcW w:w="1350" w:type="dxa"/>
          </w:tcPr>
          <w:p w14:paraId="35960CEF" w14:textId="71A49539" w:rsidR="00C67C65" w:rsidRPr="003967EE" w:rsidRDefault="003E42EF" w:rsidP="003967EE">
            <w:pPr>
              <w:spacing w:after="0" w:line="240" w:lineRule="auto"/>
              <w:ind w:left="-46"/>
              <w:jc w:val="both"/>
              <w:rPr>
                <w:rFonts w:ascii="Mangal" w:hAnsi="Mangal" w:cs="Kalimati"/>
                <w:sz w:val="16"/>
                <w:szCs w:val="16"/>
              </w:rPr>
            </w:pPr>
            <w:r w:rsidRPr="003967EE">
              <w:rPr>
                <w:rFonts w:ascii="Kokila" w:hAnsi="Kokila" w:cs="Kalimati" w:hint="cs"/>
                <w:sz w:val="16"/>
                <w:szCs w:val="16"/>
                <w:cs/>
              </w:rPr>
              <w:t xml:space="preserve">सार्वजनिक सम्पत्ति हिनामिना </w:t>
            </w:r>
            <w:r w:rsidR="00102ED4" w:rsidRPr="003967EE">
              <w:rPr>
                <w:rFonts w:ascii="Kokila" w:hAnsi="Kokila" w:cs="Kalimati" w:hint="cs"/>
                <w:sz w:val="16"/>
                <w:szCs w:val="16"/>
                <w:cs/>
              </w:rPr>
              <w:t>गरी</w:t>
            </w:r>
            <w:r w:rsidR="003967EE">
              <w:rPr>
                <w:rFonts w:ascii="Kokila" w:hAnsi="Kokila" w:cs="Kalimati"/>
                <w:sz w:val="16"/>
                <w:szCs w:val="16"/>
              </w:rPr>
              <w:t xml:space="preserve"> </w:t>
            </w:r>
            <w:r w:rsidR="00102ED4" w:rsidRPr="003967EE">
              <w:rPr>
                <w:rFonts w:ascii="Kokila" w:hAnsi="Kokila" w:cs="Kalimati"/>
                <w:sz w:val="16"/>
                <w:szCs w:val="16"/>
                <w:cs/>
                <w:lang w:bidi="hi-IN"/>
              </w:rPr>
              <w:t>भ्रष्टाचार</w:t>
            </w:r>
            <w:r w:rsidR="003967EE">
              <w:rPr>
                <w:rFonts w:ascii="Kokila" w:hAnsi="Kokila" w:cs="Kalimati"/>
                <w:sz w:val="16"/>
                <w:szCs w:val="16"/>
                <w:lang w:bidi="hi-IN"/>
              </w:rPr>
              <w:t xml:space="preserve"> </w:t>
            </w:r>
            <w:r w:rsidR="00102ED4" w:rsidRPr="003967EE">
              <w:rPr>
                <w:rFonts w:ascii="Kokila" w:hAnsi="Kokila" w:cs="Kalimati"/>
                <w:sz w:val="16"/>
                <w:szCs w:val="16"/>
                <w:cs/>
                <w:lang w:bidi="hi-IN"/>
              </w:rPr>
              <w:t>गरेको</w:t>
            </w:r>
            <w:r w:rsidR="000B08F8" w:rsidRPr="003967EE">
              <w:rPr>
                <w:rFonts w:ascii="Kokila" w:hAnsi="Kokila" w:cs="Kalimati" w:hint="cs"/>
                <w:sz w:val="16"/>
                <w:szCs w:val="16"/>
                <w:cs/>
              </w:rPr>
              <w:t>।</w:t>
            </w:r>
          </w:p>
          <w:p w14:paraId="02D55845" w14:textId="77777777" w:rsidR="00C67C65" w:rsidRPr="003967EE" w:rsidRDefault="00C67C65" w:rsidP="003967EE">
            <w:pPr>
              <w:spacing w:after="0" w:line="240" w:lineRule="auto"/>
              <w:ind w:left="72" w:hanging="178"/>
              <w:jc w:val="both"/>
              <w:rPr>
                <w:rFonts w:ascii="Mangal" w:hAnsi="Mangal" w:cs="Kalimati"/>
                <w:sz w:val="16"/>
                <w:szCs w:val="16"/>
              </w:rPr>
            </w:pPr>
          </w:p>
          <w:p w14:paraId="04EE9EF8" w14:textId="17DCBEEA" w:rsidR="003C0212" w:rsidRPr="003967EE" w:rsidRDefault="003C0212" w:rsidP="003967EE">
            <w:pPr>
              <w:spacing w:after="0" w:line="240" w:lineRule="auto"/>
              <w:jc w:val="both"/>
              <w:rPr>
                <w:rFonts w:ascii="Mangal" w:hAnsi="Mangal" w:cs="Kalimati"/>
                <w:sz w:val="16"/>
                <w:szCs w:val="16"/>
                <w:cs/>
              </w:rPr>
            </w:pPr>
          </w:p>
        </w:tc>
        <w:tc>
          <w:tcPr>
            <w:tcW w:w="1800" w:type="dxa"/>
          </w:tcPr>
          <w:p w14:paraId="42FEA7F0" w14:textId="77777777" w:rsidR="0042457E" w:rsidRPr="003967EE" w:rsidRDefault="00FF256B" w:rsidP="003967EE">
            <w:pPr>
              <w:pStyle w:val="ListParagraph"/>
              <w:numPr>
                <w:ilvl w:val="0"/>
                <w:numId w:val="14"/>
              </w:numPr>
              <w:spacing w:after="0" w:line="240" w:lineRule="auto"/>
              <w:ind w:left="0" w:hanging="18"/>
              <w:jc w:val="both"/>
              <w:rPr>
                <w:rFonts w:ascii="Kokila" w:hAnsi="Kokila" w:cs="Kalimati"/>
                <w:sz w:val="16"/>
                <w:szCs w:val="16"/>
              </w:rPr>
            </w:pPr>
            <w:r w:rsidRPr="003967EE">
              <w:rPr>
                <w:rFonts w:ascii="Kokila" w:eastAsia="Calibri" w:hAnsi="Kokila" w:cs="Kalimati"/>
                <w:sz w:val="16"/>
                <w:szCs w:val="16"/>
                <w:cs/>
                <w:lang w:bidi="hi-IN"/>
              </w:rPr>
              <w:t>स्वास्थ्य आपूर्ति व्यवस्थापन केन्द्र हेटौँडाका तत्कालीन निमित्त निर्देशक डा.अर्जुनप्रसाद  सापकोटा</w:t>
            </w:r>
            <w:r w:rsidRPr="003967EE">
              <w:rPr>
                <w:rFonts w:ascii="Kokila" w:eastAsia="Calibri" w:hAnsi="Kokila" w:cs="Kalimati"/>
                <w:sz w:val="16"/>
                <w:szCs w:val="16"/>
                <w:lang w:bidi="hi-IN"/>
              </w:rPr>
              <w:t xml:space="preserve">, </w:t>
            </w:r>
            <w:r w:rsidRPr="003967EE">
              <w:rPr>
                <w:rFonts w:ascii="Kokila" w:eastAsia="Calibri" w:hAnsi="Kokila" w:cs="Kalimati" w:hint="cs"/>
                <w:sz w:val="16"/>
                <w:szCs w:val="16"/>
                <w:cs/>
              </w:rPr>
              <w:t xml:space="preserve"> </w:t>
            </w:r>
            <w:r w:rsidRPr="003967EE">
              <w:rPr>
                <w:rFonts w:ascii="Kokila" w:eastAsia="Calibri" w:hAnsi="Kokila" w:cs="Kalimati"/>
                <w:sz w:val="16"/>
                <w:szCs w:val="16"/>
                <w:cs/>
                <w:lang w:bidi="hi-IN"/>
              </w:rPr>
              <w:t>तत्कालीन लेखा अधिकृत (मूल्याङ्कन समितिका सदस्य) राधाकृष्ण श्रेष्ठ</w:t>
            </w:r>
            <w:r w:rsidRPr="003967EE">
              <w:rPr>
                <w:rFonts w:ascii="Kokila" w:eastAsia="Calibri" w:hAnsi="Kokila" w:cs="Kalimati"/>
                <w:sz w:val="16"/>
                <w:szCs w:val="16"/>
                <w:lang w:bidi="hi-IN"/>
              </w:rPr>
              <w:t xml:space="preserve">, </w:t>
            </w:r>
            <w:r w:rsidRPr="003967EE">
              <w:rPr>
                <w:rFonts w:ascii="Kokila" w:eastAsia="Calibri" w:hAnsi="Kokila" w:cs="Kalimati"/>
                <w:sz w:val="16"/>
                <w:szCs w:val="16"/>
                <w:cs/>
                <w:lang w:bidi="hi-IN"/>
              </w:rPr>
              <w:t>तत्कालीन बायोमेडिकल इन्जिनियर (मूल्याङ्कन समितिका सदस्य) राजेश्वर कमली</w:t>
            </w:r>
            <w:r w:rsidRPr="003967EE">
              <w:rPr>
                <w:rFonts w:ascii="Kokila" w:eastAsia="Calibri" w:hAnsi="Kokila" w:cs="Kalimati"/>
                <w:sz w:val="16"/>
                <w:szCs w:val="16"/>
                <w:lang w:bidi="hi-IN"/>
              </w:rPr>
              <w:t xml:space="preserve">, </w:t>
            </w:r>
            <w:r w:rsidRPr="003967EE">
              <w:rPr>
                <w:rFonts w:ascii="Kokila" w:eastAsia="Calibri" w:hAnsi="Kokila" w:cs="Kalimati"/>
                <w:sz w:val="16"/>
                <w:szCs w:val="16"/>
                <w:cs/>
                <w:lang w:bidi="hi-IN"/>
              </w:rPr>
              <w:t>रेफ्रिजेरेटर टेक्निशियन (मूल्याङ्कन समितिका सदस्य) रविकुमार महतो</w:t>
            </w:r>
            <w:r w:rsidRPr="003967EE">
              <w:rPr>
                <w:rFonts w:ascii="Kokila" w:eastAsia="Calibri" w:hAnsi="Kokila" w:cs="Kalimati"/>
                <w:sz w:val="16"/>
                <w:szCs w:val="16"/>
                <w:lang w:bidi="hi-IN"/>
              </w:rPr>
              <w:t xml:space="preserve">, </w:t>
            </w:r>
            <w:r w:rsidRPr="003967EE">
              <w:rPr>
                <w:rFonts w:ascii="Kokila" w:eastAsia="Calibri" w:hAnsi="Kokila" w:cs="Kalimati"/>
                <w:sz w:val="16"/>
                <w:szCs w:val="16"/>
                <w:cs/>
                <w:lang w:bidi="hi-IN"/>
              </w:rPr>
              <w:t>फार्मेसी सुपरभाइजर (मूल्याङ्कन समितिका सदस्य) राजेश्वर रंजितकारर प्रदेश लेखा नियन्त्रक कार्यालय</w:t>
            </w:r>
            <w:r w:rsidRPr="003967EE">
              <w:rPr>
                <w:rFonts w:ascii="Kokila" w:eastAsia="Calibri" w:hAnsi="Kokila" w:cs="Kalimati"/>
                <w:sz w:val="16"/>
                <w:szCs w:val="16"/>
                <w:lang w:bidi="hi-IN"/>
              </w:rPr>
              <w:t xml:space="preserve">, </w:t>
            </w:r>
            <w:r w:rsidRPr="003967EE">
              <w:rPr>
                <w:rFonts w:ascii="Kokila" w:eastAsia="Calibri" w:hAnsi="Kokila" w:cs="Kalimati"/>
                <w:sz w:val="16"/>
                <w:szCs w:val="16"/>
                <w:cs/>
                <w:lang w:bidi="hi-IN"/>
              </w:rPr>
              <w:t>बागमती प्रदेश हेटौंडाका तत्कालीन लेखा अधिकृत ८ औं तह (मूल्याङ्कन समितिका  सदस्य) नेत्रनरसिंह कार्की</w:t>
            </w:r>
            <w:r w:rsidRPr="003967EE">
              <w:rPr>
                <w:rFonts w:ascii="Kokila" w:eastAsia="Calibri" w:hAnsi="Kokila" w:cs="Kalimati" w:hint="cs"/>
                <w:sz w:val="16"/>
                <w:szCs w:val="16"/>
                <w:cs/>
              </w:rPr>
              <w:t>लाई</w:t>
            </w:r>
            <w:r w:rsidRPr="003967EE">
              <w:rPr>
                <w:rFonts w:ascii="Kokila" w:eastAsia="Calibri" w:hAnsi="Kokila" w:cs="Kalimati" w:hint="cs"/>
                <w:b/>
                <w:bCs/>
                <w:sz w:val="16"/>
                <w:szCs w:val="16"/>
                <w:cs/>
              </w:rPr>
              <w:t xml:space="preserve"> </w:t>
            </w:r>
            <w:r w:rsidRPr="003967EE">
              <w:rPr>
                <w:rFonts w:ascii="Kokila" w:hAnsi="Kokila" w:cs="Kalimati"/>
                <w:sz w:val="16"/>
                <w:szCs w:val="16"/>
                <w:cs/>
                <w:lang w:bidi="hi-IN"/>
              </w:rPr>
              <w:t xml:space="preserve"> भ्रष्टाचार निवारण ऐन</w:t>
            </w:r>
            <w:r w:rsidRPr="003967EE">
              <w:rPr>
                <w:rFonts w:ascii="Kokila" w:hAnsi="Kokila" w:cs="Kalimati"/>
                <w:sz w:val="16"/>
                <w:szCs w:val="16"/>
              </w:rPr>
              <w:t xml:space="preserve">, </w:t>
            </w:r>
            <w:r w:rsidRPr="003967EE">
              <w:rPr>
                <w:rFonts w:ascii="Kokila" w:hAnsi="Kokila" w:cs="Kalimati"/>
                <w:sz w:val="16"/>
                <w:szCs w:val="16"/>
                <w:cs/>
                <w:lang w:bidi="hi-IN"/>
              </w:rPr>
              <w:t>२०५९ को दफा १७ ले निर्देश गरे बमोजिम सोही ऐनको दफा 3 को उपदफा (१) को देहाय (ङ) र (छ) बमोजिमको कसूर</w:t>
            </w:r>
            <w:r w:rsidRPr="003967EE">
              <w:rPr>
                <w:rFonts w:ascii="Kokila" w:hAnsi="Kokila" w:cs="Kalimati" w:hint="cs"/>
                <w:sz w:val="16"/>
                <w:szCs w:val="16"/>
                <w:cs/>
              </w:rPr>
              <w:t xml:space="preserve">मा </w:t>
            </w:r>
            <w:r w:rsidRPr="003967EE">
              <w:rPr>
                <w:rFonts w:ascii="Kokila" w:hAnsi="Kokila" w:cs="Kalimati"/>
                <w:sz w:val="16"/>
                <w:szCs w:val="16"/>
                <w:cs/>
                <w:lang w:bidi="hi-IN"/>
              </w:rPr>
              <w:t xml:space="preserve">विगो रू.31,17,089।- कायम गरी सोही ऐनको दफा 3 को उपदफा </w:t>
            </w:r>
            <w:r w:rsidRPr="003967EE">
              <w:rPr>
                <w:rFonts w:ascii="Kokila" w:hAnsi="Kokila" w:cs="Kalimati"/>
                <w:sz w:val="16"/>
                <w:szCs w:val="16"/>
                <w:cs/>
                <w:lang w:bidi="hi-IN"/>
              </w:rPr>
              <w:lastRenderedPageBreak/>
              <w:t>(1) बमोजिम कैद र बिगो बमोजिम जरिवाना</w:t>
            </w:r>
            <w:r w:rsidRPr="003967EE">
              <w:rPr>
                <w:rFonts w:ascii="Kokila" w:hAnsi="Kokila" w:cs="Kalimati" w:hint="cs"/>
                <w:sz w:val="16"/>
                <w:szCs w:val="16"/>
                <w:cs/>
              </w:rPr>
              <w:t xml:space="preserve"> सजाय गरि</w:t>
            </w:r>
            <w:r w:rsidRPr="003967EE">
              <w:rPr>
                <w:rFonts w:ascii="Kokila" w:hAnsi="Kokila" w:cs="Kalimati"/>
                <w:sz w:val="16"/>
                <w:szCs w:val="16"/>
                <w:cs/>
                <w:lang w:bidi="hi-IN"/>
              </w:rPr>
              <w:t xml:space="preserve"> </w:t>
            </w:r>
            <w:r w:rsidRPr="003967EE">
              <w:rPr>
                <w:rFonts w:ascii="Kokila" w:hAnsi="Kokila" w:cs="Kalimati" w:hint="cs"/>
                <w:sz w:val="16"/>
                <w:szCs w:val="16"/>
                <w:cs/>
              </w:rPr>
              <w:t xml:space="preserve">सोही </w:t>
            </w:r>
            <w:r w:rsidRPr="003967EE">
              <w:rPr>
                <w:rFonts w:ascii="Kokila" w:hAnsi="Kokila" w:cs="Kalimati"/>
                <w:sz w:val="16"/>
                <w:szCs w:val="16"/>
                <w:cs/>
                <w:lang w:bidi="hi-IN"/>
              </w:rPr>
              <w:t>ऐनको दफा १९ को उपदफा (२) बमोजिम</w:t>
            </w:r>
            <w:r w:rsidRPr="003967EE">
              <w:rPr>
                <w:rFonts w:ascii="Kokila" w:hAnsi="Kokila" w:cs="Kalimati" w:hint="cs"/>
                <w:sz w:val="16"/>
                <w:szCs w:val="16"/>
                <w:cs/>
              </w:rPr>
              <w:t xml:space="preserve"> समेत</w:t>
            </w:r>
            <w:r w:rsidRPr="003967EE">
              <w:rPr>
                <w:rFonts w:ascii="Kokila" w:hAnsi="Kokila" w:cs="Kalimati"/>
                <w:sz w:val="16"/>
                <w:szCs w:val="16"/>
                <w:cs/>
                <w:lang w:bidi="hi-IN"/>
              </w:rPr>
              <w:t xml:space="preserve"> कैद र जरिवाना समेत</w:t>
            </w:r>
            <w:r w:rsidRPr="003967EE">
              <w:rPr>
                <w:rFonts w:ascii="Kokila" w:hAnsi="Kokila" w:cs="Kalimati" w:hint="cs"/>
                <w:sz w:val="16"/>
                <w:szCs w:val="16"/>
                <w:cs/>
              </w:rPr>
              <w:t xml:space="preserve">को सजाय गरि पाउन </w:t>
            </w:r>
            <w:r w:rsidRPr="003967EE">
              <w:rPr>
                <w:rFonts w:ascii="Kokila" w:hAnsi="Kokila" w:cs="Kalimati"/>
                <w:sz w:val="16"/>
                <w:szCs w:val="16"/>
                <w:cs/>
                <w:lang w:bidi="hi-IN"/>
              </w:rPr>
              <w:t>मागदाबी लिई आरोप पत्र दायर भएको</w:t>
            </w:r>
            <w:r w:rsidRPr="003967EE">
              <w:rPr>
                <w:rFonts w:ascii="Kokila" w:hAnsi="Kokila" w:cs="Kalimati" w:hint="cs"/>
                <w:sz w:val="16"/>
                <w:szCs w:val="16"/>
                <w:cs/>
              </w:rPr>
              <w:t xml:space="preserve"> देखिन्छ</w:t>
            </w:r>
            <w:r w:rsidRPr="003967EE">
              <w:rPr>
                <w:rFonts w:ascii="Kokila" w:hAnsi="Kokila" w:cs="Kalimati"/>
                <w:sz w:val="16"/>
                <w:szCs w:val="16"/>
                <w:cs/>
                <w:lang w:bidi="hi-IN"/>
              </w:rPr>
              <w:t xml:space="preserve"> ।</w:t>
            </w:r>
          </w:p>
          <w:p w14:paraId="51BA5BC7" w14:textId="3E7D8A6A" w:rsidR="00FF256B" w:rsidRPr="003967EE" w:rsidRDefault="00FF256B" w:rsidP="003967EE">
            <w:pPr>
              <w:pStyle w:val="ListParagraph"/>
              <w:numPr>
                <w:ilvl w:val="0"/>
                <w:numId w:val="14"/>
              </w:numPr>
              <w:spacing w:after="0" w:line="240" w:lineRule="auto"/>
              <w:ind w:left="0" w:hanging="18"/>
              <w:jc w:val="both"/>
              <w:rPr>
                <w:rFonts w:ascii="Kokila" w:hAnsi="Kokila" w:cs="Kalimati"/>
                <w:sz w:val="16"/>
                <w:szCs w:val="16"/>
              </w:rPr>
            </w:pPr>
            <w:r w:rsidRPr="003967EE">
              <w:rPr>
                <w:rFonts w:ascii="Kokila" w:eastAsia="Calibri" w:hAnsi="Kokila" w:cs="Kalimati" w:hint="cs"/>
                <w:b/>
                <w:bCs/>
                <w:sz w:val="16"/>
                <w:szCs w:val="16"/>
                <w:cs/>
                <w:lang w:bidi="hi-IN"/>
              </w:rPr>
              <w:t>आपूर्तिकर्ता</w:t>
            </w:r>
            <w:r w:rsidRPr="003967EE">
              <w:rPr>
                <w:rFonts w:ascii="Times New Roman" w:hAnsi="Times New Roman" w:cs="Kalimati"/>
                <w:b/>
                <w:bCs/>
                <w:sz w:val="16"/>
                <w:szCs w:val="16"/>
                <w:rtl/>
                <w:cs/>
              </w:rPr>
              <w:t xml:space="preserve"> </w:t>
            </w:r>
            <w:r w:rsidRPr="003967EE">
              <w:rPr>
                <w:rFonts w:ascii="Kokila" w:hAnsi="Kokila" w:cs="Kalimati" w:hint="cs"/>
                <w:b/>
                <w:bCs/>
                <w:sz w:val="16"/>
                <w:szCs w:val="16"/>
                <w:cs/>
                <w:lang w:bidi="hi-IN"/>
              </w:rPr>
              <w:t>जनमुक्ति</w:t>
            </w:r>
            <w:r w:rsidRPr="003967EE">
              <w:rPr>
                <w:rFonts w:ascii="Times New Roman" w:hAnsi="Times New Roman" w:cs="Kalimati"/>
                <w:b/>
                <w:bCs/>
                <w:sz w:val="16"/>
                <w:szCs w:val="16"/>
                <w:rtl/>
                <w:cs/>
              </w:rPr>
              <w:t xml:space="preserve"> </w:t>
            </w:r>
            <w:r w:rsidRPr="003967EE">
              <w:rPr>
                <w:rFonts w:ascii="Kokila" w:hAnsi="Kokila" w:cs="Kalimati" w:hint="cs"/>
                <w:b/>
                <w:bCs/>
                <w:sz w:val="16"/>
                <w:szCs w:val="16"/>
                <w:cs/>
                <w:lang w:bidi="hi-IN"/>
              </w:rPr>
              <w:t>हेल्थ</w:t>
            </w:r>
            <w:r w:rsidRPr="003967EE">
              <w:rPr>
                <w:rFonts w:ascii="Times New Roman" w:hAnsi="Times New Roman" w:cs="Kalimati"/>
                <w:b/>
                <w:bCs/>
                <w:sz w:val="16"/>
                <w:szCs w:val="16"/>
                <w:rtl/>
                <w:cs/>
              </w:rPr>
              <w:t xml:space="preserve"> </w:t>
            </w:r>
            <w:r w:rsidRPr="003967EE">
              <w:rPr>
                <w:rFonts w:ascii="Kokila" w:hAnsi="Kokila" w:cs="Kalimati" w:hint="cs"/>
                <w:b/>
                <w:bCs/>
                <w:sz w:val="16"/>
                <w:szCs w:val="16"/>
                <w:cs/>
                <w:lang w:bidi="hi-IN"/>
              </w:rPr>
              <w:t>ईन्टरप्राईजेज</w:t>
            </w:r>
            <w:r w:rsidRPr="003967EE">
              <w:rPr>
                <w:rFonts w:ascii="Times New Roman" w:hAnsi="Times New Roman" w:cs="Kalimati"/>
                <w:b/>
                <w:bCs/>
                <w:sz w:val="16"/>
                <w:szCs w:val="16"/>
                <w:rtl/>
                <w:cs/>
              </w:rPr>
              <w:t xml:space="preserve"> </w:t>
            </w:r>
            <w:r w:rsidRPr="003967EE">
              <w:rPr>
                <w:rFonts w:ascii="Kokila" w:hAnsi="Kokila" w:cs="Kalimati" w:hint="cs"/>
                <w:b/>
                <w:bCs/>
                <w:sz w:val="16"/>
                <w:szCs w:val="16"/>
                <w:cs/>
                <w:lang w:bidi="hi-IN"/>
              </w:rPr>
              <w:t>तथा</w:t>
            </w:r>
            <w:r w:rsidRPr="003967EE">
              <w:rPr>
                <w:rFonts w:ascii="Times New Roman" w:hAnsi="Times New Roman" w:cs="Kalimati"/>
                <w:b/>
                <w:bCs/>
                <w:sz w:val="16"/>
                <w:szCs w:val="16"/>
                <w:rtl/>
                <w:cs/>
              </w:rPr>
              <w:t xml:space="preserve"> </w:t>
            </w:r>
            <w:r w:rsidRPr="003967EE">
              <w:rPr>
                <w:rFonts w:ascii="Kokila" w:hAnsi="Kokila" w:cs="Kalimati" w:hint="cs"/>
                <w:b/>
                <w:bCs/>
                <w:sz w:val="16"/>
                <w:szCs w:val="16"/>
                <w:cs/>
                <w:lang w:bidi="hi-IN"/>
              </w:rPr>
              <w:t>उक्त</w:t>
            </w:r>
            <w:r w:rsidRPr="003967EE">
              <w:rPr>
                <w:rFonts w:ascii="Times New Roman" w:hAnsi="Times New Roman" w:cs="Kalimati"/>
                <w:b/>
                <w:bCs/>
                <w:sz w:val="16"/>
                <w:szCs w:val="16"/>
                <w:rtl/>
                <w:cs/>
              </w:rPr>
              <w:t xml:space="preserve"> </w:t>
            </w:r>
            <w:r w:rsidRPr="003967EE">
              <w:rPr>
                <w:rFonts w:ascii="Kokila" w:hAnsi="Kokila" w:cs="Kalimati" w:hint="cs"/>
                <w:b/>
                <w:bCs/>
                <w:sz w:val="16"/>
                <w:szCs w:val="16"/>
                <w:cs/>
                <w:lang w:bidi="hi-IN"/>
              </w:rPr>
              <w:t>कम्पनीका</w:t>
            </w:r>
            <w:r w:rsidRPr="003967EE">
              <w:rPr>
                <w:rFonts w:ascii="Times New Roman" w:hAnsi="Times New Roman" w:cs="Kalimati"/>
                <w:b/>
                <w:bCs/>
                <w:sz w:val="16"/>
                <w:szCs w:val="16"/>
                <w:rtl/>
                <w:cs/>
              </w:rPr>
              <w:t xml:space="preserve"> </w:t>
            </w:r>
            <w:r w:rsidRPr="003967EE">
              <w:rPr>
                <w:rFonts w:ascii="Kokila" w:hAnsi="Kokila" w:cs="Kalimati" w:hint="cs"/>
                <w:b/>
                <w:bCs/>
                <w:sz w:val="16"/>
                <w:szCs w:val="16"/>
                <w:cs/>
                <w:lang w:bidi="hi-IN"/>
              </w:rPr>
              <w:t>प्रोपाईटर</w:t>
            </w:r>
            <w:r w:rsidRPr="003967EE">
              <w:rPr>
                <w:rFonts w:ascii="Times New Roman" w:hAnsi="Times New Roman" w:cs="Kalimati"/>
                <w:b/>
                <w:bCs/>
                <w:sz w:val="16"/>
                <w:szCs w:val="16"/>
                <w:rtl/>
                <w:cs/>
              </w:rPr>
              <w:t xml:space="preserve"> </w:t>
            </w:r>
            <w:r w:rsidRPr="003967EE">
              <w:rPr>
                <w:rFonts w:ascii="Kokila" w:hAnsi="Kokila" w:cs="Kalimati" w:hint="cs"/>
                <w:b/>
                <w:bCs/>
                <w:sz w:val="16"/>
                <w:szCs w:val="16"/>
                <w:cs/>
                <w:lang w:bidi="hi-IN"/>
              </w:rPr>
              <w:t>नवराज</w:t>
            </w:r>
            <w:r w:rsidRPr="003967EE">
              <w:rPr>
                <w:rFonts w:ascii="Times New Roman" w:hAnsi="Times New Roman" w:cs="Kalimati"/>
                <w:b/>
                <w:bCs/>
                <w:sz w:val="16"/>
                <w:szCs w:val="16"/>
                <w:rtl/>
                <w:cs/>
              </w:rPr>
              <w:t xml:space="preserve"> </w:t>
            </w:r>
            <w:r w:rsidRPr="003967EE">
              <w:rPr>
                <w:rFonts w:ascii="Kokila" w:hAnsi="Kokila" w:cs="Kalimati" w:hint="cs"/>
                <w:b/>
                <w:bCs/>
                <w:sz w:val="16"/>
                <w:szCs w:val="16"/>
                <w:cs/>
                <w:lang w:bidi="hi-IN"/>
              </w:rPr>
              <w:t>श्रेष्ठ</w:t>
            </w:r>
            <w:r w:rsidRPr="003967EE">
              <w:rPr>
                <w:rFonts w:ascii="Kokila" w:hAnsi="Kokila" w:cs="Kalimati"/>
                <w:sz w:val="16"/>
                <w:szCs w:val="16"/>
                <w:cs/>
                <w:lang w:bidi="hi-IN"/>
              </w:rPr>
              <w:t>ल</w:t>
            </w:r>
            <w:r w:rsidRPr="003967EE">
              <w:rPr>
                <w:rFonts w:ascii="Kokila" w:hAnsi="Kokila" w:cs="Kalimati" w:hint="cs"/>
                <w:sz w:val="16"/>
                <w:szCs w:val="16"/>
                <w:cs/>
              </w:rPr>
              <w:t>ाई</w:t>
            </w:r>
            <w:r w:rsidRPr="003967EE">
              <w:rPr>
                <w:rFonts w:ascii="Kokila" w:hAnsi="Kokila" w:cs="Kalimati"/>
                <w:sz w:val="16"/>
                <w:szCs w:val="16"/>
                <w:cs/>
                <w:lang w:bidi="hi-IN"/>
              </w:rPr>
              <w:t xml:space="preserve"> भ्रष्टाचार निवारण ऐन</w:t>
            </w:r>
            <w:r w:rsidRPr="003967EE">
              <w:rPr>
                <w:rFonts w:ascii="Kokila" w:hAnsi="Kokila" w:cs="Kalimati"/>
                <w:sz w:val="16"/>
                <w:szCs w:val="16"/>
              </w:rPr>
              <w:t xml:space="preserve">, </w:t>
            </w:r>
            <w:r w:rsidRPr="003967EE">
              <w:rPr>
                <w:rFonts w:ascii="Kokila" w:hAnsi="Kokila" w:cs="Kalimati"/>
                <w:sz w:val="16"/>
                <w:szCs w:val="16"/>
                <w:cs/>
                <w:lang w:bidi="hi-IN"/>
              </w:rPr>
              <w:t xml:space="preserve">२०५९ को दफा </w:t>
            </w:r>
            <w:r w:rsidRPr="003967EE">
              <w:rPr>
                <w:rFonts w:ascii="Kokila" w:hAnsi="Kokila" w:cs="Kalimati" w:hint="cs"/>
                <w:sz w:val="16"/>
                <w:szCs w:val="16"/>
                <w:cs/>
              </w:rPr>
              <w:t>१७</w:t>
            </w:r>
            <w:r w:rsidRPr="003967EE">
              <w:rPr>
                <w:rFonts w:ascii="Kokila" w:eastAsia="Calibri" w:hAnsi="Kokila" w:cs="Kalimati" w:hint="cs"/>
                <w:sz w:val="16"/>
                <w:szCs w:val="16"/>
                <w:cs/>
                <w:lang w:bidi="hi-IN"/>
              </w:rPr>
              <w:t xml:space="preserve"> बमोजिमको</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कसूर</w:t>
            </w:r>
            <w:r w:rsidRPr="003967EE">
              <w:rPr>
                <w:rFonts w:ascii="Kokila" w:eastAsia="Calibri" w:hAnsi="Kokila" w:cs="Kalimati" w:hint="cs"/>
                <w:sz w:val="16"/>
                <w:szCs w:val="16"/>
                <w:cs/>
              </w:rPr>
              <w:t xml:space="preserve">मा </w:t>
            </w:r>
            <w:r w:rsidRPr="003967EE">
              <w:rPr>
                <w:rFonts w:ascii="Kokila" w:eastAsia="Calibri" w:hAnsi="Kokila" w:cs="Kalimati" w:hint="cs"/>
                <w:sz w:val="16"/>
                <w:szCs w:val="16"/>
                <w:cs/>
                <w:lang w:bidi="hi-IN"/>
              </w:rPr>
              <w:t>मतियार</w:t>
            </w:r>
            <w:r w:rsidRPr="003967EE">
              <w:rPr>
                <w:rFonts w:ascii="Times New Roman" w:eastAsia="Calibri" w:hAnsi="Times New Roman" w:cs="Kalimati"/>
                <w:sz w:val="16"/>
                <w:szCs w:val="16"/>
                <w:rtl/>
                <w:cs/>
              </w:rPr>
              <w:t xml:space="preserve"> </w:t>
            </w:r>
            <w:r w:rsidRPr="003967EE">
              <w:rPr>
                <w:rFonts w:ascii="Times New Roman" w:eastAsia="Calibri" w:hAnsi="Times New Roman" w:cs="Kalimati" w:hint="cs"/>
                <w:sz w:val="16"/>
                <w:szCs w:val="16"/>
                <w:cs/>
              </w:rPr>
              <w:t>तर्फ</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सोही</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ऐनको</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दफा</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२२</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को</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प्रतिवन्धात्मक</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वाक्याशं</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बमोजिम</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मुख्य</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कसूरदार</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सरह</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lang w:bidi="hi-IN"/>
              </w:rPr>
              <w:t>सजाय</w:t>
            </w:r>
            <w:r w:rsidRPr="003967EE">
              <w:rPr>
                <w:rFonts w:ascii="Times New Roman" w:eastAsia="Calibri" w:hAnsi="Times New Roman" w:cs="Kalimati"/>
                <w:sz w:val="16"/>
                <w:szCs w:val="16"/>
                <w:rtl/>
                <w:cs/>
              </w:rPr>
              <w:t xml:space="preserve"> </w:t>
            </w:r>
            <w:r w:rsidRPr="003967EE">
              <w:rPr>
                <w:rFonts w:ascii="Kokila" w:eastAsia="Calibri" w:hAnsi="Kokila" w:cs="Kalimati" w:hint="cs"/>
                <w:sz w:val="16"/>
                <w:szCs w:val="16"/>
                <w:cs/>
              </w:rPr>
              <w:t xml:space="preserve">गरि पाउन समेतको </w:t>
            </w:r>
            <w:r w:rsidRPr="003967EE">
              <w:rPr>
                <w:rFonts w:ascii="Kokila" w:hAnsi="Kokila" w:cs="Kalimati"/>
                <w:sz w:val="16"/>
                <w:szCs w:val="16"/>
                <w:cs/>
                <w:lang w:bidi="hi-IN"/>
              </w:rPr>
              <w:t>मागदाबी लिइ</w:t>
            </w:r>
            <w:r w:rsidRPr="003967EE">
              <w:rPr>
                <w:rFonts w:ascii="Kokila" w:hAnsi="Kokila" w:cs="Kalimati" w:hint="cs"/>
                <w:sz w:val="16"/>
                <w:szCs w:val="16"/>
                <w:cs/>
              </w:rPr>
              <w:t xml:space="preserve"> आरोप पत्र दायर भएको देखिन्छ।</w:t>
            </w:r>
          </w:p>
          <w:p w14:paraId="3D652D60" w14:textId="77777777" w:rsidR="00FF256B" w:rsidRPr="003967EE" w:rsidRDefault="00FF256B" w:rsidP="003967EE">
            <w:pPr>
              <w:spacing w:after="0" w:line="240" w:lineRule="auto"/>
              <w:contextualSpacing/>
              <w:jc w:val="both"/>
              <w:rPr>
                <w:rFonts w:ascii="Kokila" w:hAnsi="Kokila" w:cs="Kalimati"/>
                <w:sz w:val="16"/>
                <w:szCs w:val="16"/>
                <w:lang w:val="en-GB"/>
              </w:rPr>
            </w:pPr>
            <w:r w:rsidRPr="003967EE">
              <w:rPr>
                <w:rFonts w:ascii="Kokila" w:hAnsi="Kokila" w:cs="Kalimati"/>
                <w:sz w:val="16"/>
                <w:szCs w:val="16"/>
                <w:cs/>
                <w:lang w:val="en-GB" w:bidi="hi-IN"/>
              </w:rPr>
              <w:t>प्रतिवादीहरू डा. अर्जुनप्रसाद सापकोटा</w:t>
            </w:r>
            <w:r w:rsidRPr="003967EE">
              <w:rPr>
                <w:rFonts w:ascii="Kokila" w:hAnsi="Kokila" w:cs="Kalimati"/>
                <w:sz w:val="16"/>
                <w:szCs w:val="16"/>
                <w:lang w:val="en-GB" w:bidi="ar-SA"/>
              </w:rPr>
              <w:t xml:space="preserve">, </w:t>
            </w:r>
            <w:r w:rsidRPr="003967EE">
              <w:rPr>
                <w:rFonts w:ascii="Kokila" w:hAnsi="Kokila" w:cs="Kalimati"/>
                <w:sz w:val="16"/>
                <w:szCs w:val="16"/>
                <w:cs/>
                <w:lang w:val="en-GB" w:bidi="hi-IN"/>
              </w:rPr>
              <w:t>राधाकृष्ण श्रेष्ठ</w:t>
            </w:r>
            <w:r w:rsidRPr="003967EE">
              <w:rPr>
                <w:rFonts w:ascii="Kokila" w:hAnsi="Kokila" w:cs="Kalimati"/>
                <w:sz w:val="16"/>
                <w:szCs w:val="16"/>
                <w:lang w:val="en-GB" w:bidi="ar-SA"/>
              </w:rPr>
              <w:t xml:space="preserve">, </w:t>
            </w:r>
            <w:r w:rsidRPr="003967EE">
              <w:rPr>
                <w:rFonts w:ascii="Kokila" w:hAnsi="Kokila" w:cs="Kalimati"/>
                <w:sz w:val="16"/>
                <w:szCs w:val="16"/>
                <w:cs/>
                <w:lang w:val="en-GB" w:bidi="hi-IN"/>
              </w:rPr>
              <w:t>राजेश्वर रंजितकार</w:t>
            </w:r>
            <w:r w:rsidRPr="003967EE">
              <w:rPr>
                <w:rFonts w:ascii="Kokila" w:hAnsi="Kokila" w:cs="Kalimati"/>
                <w:sz w:val="16"/>
                <w:szCs w:val="16"/>
                <w:lang w:val="en-GB" w:bidi="ar-SA"/>
              </w:rPr>
              <w:t xml:space="preserve">, </w:t>
            </w:r>
            <w:r w:rsidRPr="003967EE">
              <w:rPr>
                <w:rFonts w:ascii="Kokila" w:hAnsi="Kokila" w:cs="Kalimati"/>
                <w:sz w:val="16"/>
                <w:szCs w:val="16"/>
                <w:cs/>
                <w:lang w:val="en-GB" w:bidi="hi-IN"/>
              </w:rPr>
              <w:t>रविकुमार महतो</w:t>
            </w:r>
            <w:r w:rsidRPr="003967EE">
              <w:rPr>
                <w:rFonts w:ascii="Kokila" w:hAnsi="Kokila" w:cs="Kalimati"/>
                <w:sz w:val="16"/>
                <w:szCs w:val="16"/>
                <w:lang w:val="en-GB" w:bidi="ar-SA"/>
              </w:rPr>
              <w:t xml:space="preserve">, </w:t>
            </w:r>
            <w:r w:rsidRPr="003967EE">
              <w:rPr>
                <w:rFonts w:ascii="Kokila" w:hAnsi="Kokila" w:cs="Kalimati"/>
                <w:sz w:val="16"/>
                <w:szCs w:val="16"/>
                <w:cs/>
                <w:lang w:val="en-GB" w:bidi="hi-IN"/>
              </w:rPr>
              <w:t>राजेश्वर कमली</w:t>
            </w:r>
            <w:r w:rsidRPr="003967EE">
              <w:rPr>
                <w:rFonts w:ascii="Kokila" w:hAnsi="Kokila" w:cs="Kalimati"/>
                <w:sz w:val="16"/>
                <w:szCs w:val="16"/>
                <w:lang w:val="en-GB" w:bidi="ar-SA"/>
              </w:rPr>
              <w:t xml:space="preserve">, </w:t>
            </w:r>
            <w:r w:rsidRPr="003967EE">
              <w:rPr>
                <w:rFonts w:ascii="Kokila" w:hAnsi="Kokila" w:cs="Kalimati"/>
                <w:sz w:val="16"/>
                <w:szCs w:val="16"/>
                <w:cs/>
                <w:lang w:val="en-GB" w:bidi="hi-IN"/>
              </w:rPr>
              <w:t>नेत्र नरसिंह कार्की</w:t>
            </w:r>
            <w:r w:rsidRPr="003967EE">
              <w:rPr>
                <w:rFonts w:ascii="Kokila" w:hAnsi="Kokila" w:cs="Kalimati"/>
                <w:sz w:val="16"/>
                <w:szCs w:val="16"/>
                <w:lang w:val="en-GB" w:bidi="ar-SA"/>
              </w:rPr>
              <w:t xml:space="preserve">, </w:t>
            </w:r>
            <w:r w:rsidRPr="003967EE">
              <w:rPr>
                <w:rFonts w:ascii="Kokila" w:hAnsi="Kokila" w:cs="Kalimati"/>
                <w:sz w:val="16"/>
                <w:szCs w:val="16"/>
                <w:cs/>
                <w:lang w:val="en-GB" w:bidi="hi-IN"/>
              </w:rPr>
              <w:t>नवराज श्रेष्ठ र जनमुक्ति हेल्थ इन्टरप्राइजेजले आरोपदाबीबाट सफाई पाउने ठहर गरी फैसला भएको देखिन्छ।</w:t>
            </w:r>
          </w:p>
          <w:p w14:paraId="6EC61A8C" w14:textId="1ABF712B" w:rsidR="00AB0040" w:rsidRPr="003967EE" w:rsidRDefault="00AB0040" w:rsidP="003967EE">
            <w:pPr>
              <w:spacing w:after="0" w:line="240" w:lineRule="auto"/>
              <w:ind w:left="-18"/>
              <w:contextualSpacing/>
              <w:jc w:val="both"/>
              <w:rPr>
                <w:rFonts w:asciiTheme="minorHAnsi" w:eastAsiaTheme="minorHAnsi" w:hAnsiTheme="minorHAnsi" w:cs="Kalimati"/>
                <w:spacing w:val="2"/>
                <w:sz w:val="16"/>
                <w:szCs w:val="16"/>
                <w:shd w:val="clear" w:color="auto" w:fill="FFFFFF"/>
              </w:rPr>
            </w:pPr>
          </w:p>
        </w:tc>
        <w:tc>
          <w:tcPr>
            <w:tcW w:w="1980" w:type="dxa"/>
          </w:tcPr>
          <w:p w14:paraId="2C9C84FE" w14:textId="77777777" w:rsidR="0042457E" w:rsidRPr="003967EE" w:rsidRDefault="00102ED4" w:rsidP="003967EE">
            <w:pPr>
              <w:pStyle w:val="ListParagraph"/>
              <w:numPr>
                <w:ilvl w:val="0"/>
                <w:numId w:val="15"/>
              </w:numPr>
              <w:spacing w:after="0" w:line="240" w:lineRule="auto"/>
              <w:ind w:left="72" w:hanging="90"/>
              <w:jc w:val="both"/>
              <w:rPr>
                <w:rFonts w:ascii="Preeti" w:hAnsi="Preeti" w:cs="Kalimati"/>
                <w:sz w:val="16"/>
                <w:szCs w:val="16"/>
              </w:rPr>
            </w:pPr>
            <w:r w:rsidRPr="003967EE">
              <w:rPr>
                <w:rFonts w:ascii="Cambria" w:hAnsi="Cambria" w:cs="Kalimati" w:hint="cs"/>
                <w:sz w:val="16"/>
                <w:szCs w:val="16"/>
                <w:cs/>
              </w:rPr>
              <w:lastRenderedPageBreak/>
              <w:t xml:space="preserve"> </w:t>
            </w:r>
            <w:r w:rsidR="00FF256B" w:rsidRPr="003967EE">
              <w:rPr>
                <w:rFonts w:ascii="Preeti" w:hAnsi="Preeti" w:cs="Kalimati"/>
                <w:sz w:val="16"/>
                <w:szCs w:val="16"/>
                <w:cs/>
                <w:lang w:bidi="hi-IN"/>
              </w:rPr>
              <w:t>बोलपत्र मुल्याकंन</w:t>
            </w:r>
            <w:r w:rsidR="00FF256B" w:rsidRPr="003967EE">
              <w:rPr>
                <w:rFonts w:ascii="Preeti" w:hAnsi="Preeti" w:cs="Kalimati" w:hint="cs"/>
                <w:sz w:val="16"/>
                <w:szCs w:val="16"/>
                <w:cs/>
              </w:rPr>
              <w:t>को निर्णय उपर</w:t>
            </w:r>
            <w:r w:rsidR="00FF256B" w:rsidRPr="003967EE">
              <w:rPr>
                <w:rFonts w:ascii="Preeti" w:hAnsi="Preeti" w:cs="Kalimati"/>
                <w:sz w:val="16"/>
                <w:szCs w:val="16"/>
                <w:cs/>
                <w:lang w:bidi="hi-IN"/>
              </w:rPr>
              <w:t xml:space="preserve"> चित्त नबुझे</w:t>
            </w:r>
            <w:r w:rsidR="00FF256B" w:rsidRPr="003967EE">
              <w:rPr>
                <w:rFonts w:ascii="Preeti" w:hAnsi="Preeti" w:cs="Kalimati" w:hint="cs"/>
                <w:sz w:val="16"/>
                <w:szCs w:val="16"/>
                <w:cs/>
              </w:rPr>
              <w:t>मा</w:t>
            </w:r>
            <w:r w:rsidR="00FF256B" w:rsidRPr="003967EE">
              <w:rPr>
                <w:rFonts w:ascii="Preeti" w:hAnsi="Preeti" w:cs="Kalimati"/>
                <w:sz w:val="16"/>
                <w:szCs w:val="16"/>
                <w:cs/>
                <w:lang w:bidi="hi-IN"/>
              </w:rPr>
              <w:t xml:space="preserve"> चित्त नबु</w:t>
            </w:r>
            <w:r w:rsidR="00FF256B" w:rsidRPr="003967EE">
              <w:rPr>
                <w:rFonts w:ascii="Preeti" w:hAnsi="Preeti" w:cs="Kalimati" w:hint="cs"/>
                <w:sz w:val="16"/>
                <w:szCs w:val="16"/>
                <w:cs/>
              </w:rPr>
              <w:t>झ्ने पक्ष</w:t>
            </w:r>
            <w:r w:rsidR="00FF256B" w:rsidRPr="003967EE">
              <w:rPr>
                <w:rFonts w:ascii="Preeti" w:hAnsi="Preeti" w:cs="Kalimati"/>
                <w:sz w:val="16"/>
                <w:szCs w:val="16"/>
                <w:cs/>
                <w:lang w:bidi="hi-IN"/>
              </w:rPr>
              <w:t>ले सो निर्णय उपर सार्वजनिक खरिद ऐन</w:t>
            </w:r>
            <w:r w:rsidR="00FF256B" w:rsidRPr="003967EE">
              <w:rPr>
                <w:rFonts w:ascii="Preeti" w:hAnsi="Preeti" w:cs="Kalimati"/>
                <w:sz w:val="16"/>
                <w:szCs w:val="16"/>
              </w:rPr>
              <w:t xml:space="preserve">, </w:t>
            </w:r>
            <w:r w:rsidR="00FF256B" w:rsidRPr="003967EE">
              <w:rPr>
                <w:rFonts w:ascii="Preeti" w:hAnsi="Preeti" w:cs="Kalimati"/>
                <w:sz w:val="16"/>
                <w:szCs w:val="16"/>
                <w:cs/>
                <w:lang w:bidi="hi-IN"/>
              </w:rPr>
              <w:t xml:space="preserve">२०६३ को दफा 47 बमोजिम सार्वजनिक निकायका प्रमुख समक्ष निवेदन दिने तथा </w:t>
            </w:r>
            <w:r w:rsidR="00FF256B" w:rsidRPr="003967EE">
              <w:rPr>
                <w:rFonts w:ascii="Preeti" w:hAnsi="Preeti" w:cs="Kalimati" w:hint="cs"/>
                <w:sz w:val="16"/>
                <w:szCs w:val="16"/>
                <w:cs/>
              </w:rPr>
              <w:t xml:space="preserve">सोही ऐनको </w:t>
            </w:r>
            <w:r w:rsidR="00FF256B" w:rsidRPr="003967EE">
              <w:rPr>
                <w:rFonts w:ascii="Preeti" w:hAnsi="Preeti" w:cs="Kalimati"/>
                <w:sz w:val="16"/>
                <w:szCs w:val="16"/>
                <w:cs/>
                <w:lang w:bidi="hi-IN"/>
              </w:rPr>
              <w:t>दफा 49 बमोजिम सार्वजनिक खरिद पुनरावलोकन समिति समक्ष निवेदन दिन सक्नेमा सो बमोजिम सम्बन्धित बोलपत्रदाताले उजुरी निवेदन दिएको अवस्था नदेखिएको</w:t>
            </w:r>
            <w:r w:rsidR="00FF256B" w:rsidRPr="003967EE">
              <w:rPr>
                <w:rFonts w:ascii="Preeti" w:hAnsi="Preeti" w:cs="Kalimati" w:hint="cs"/>
                <w:sz w:val="16"/>
                <w:szCs w:val="16"/>
                <w:cs/>
              </w:rPr>
              <w:t>।</w:t>
            </w:r>
          </w:p>
          <w:p w14:paraId="38B9FBA6" w14:textId="77777777" w:rsidR="0042457E" w:rsidRPr="003967EE" w:rsidRDefault="00FF256B" w:rsidP="003967EE">
            <w:pPr>
              <w:pStyle w:val="ListParagraph"/>
              <w:numPr>
                <w:ilvl w:val="0"/>
                <w:numId w:val="15"/>
              </w:numPr>
              <w:spacing w:after="0" w:line="240" w:lineRule="auto"/>
              <w:ind w:left="72" w:hanging="90"/>
              <w:jc w:val="both"/>
              <w:rPr>
                <w:rFonts w:ascii="Preeti" w:hAnsi="Preeti" w:cs="Kalimati"/>
                <w:sz w:val="16"/>
                <w:szCs w:val="16"/>
              </w:rPr>
            </w:pPr>
            <w:r w:rsidRPr="003967EE">
              <w:rPr>
                <w:rFonts w:ascii="Preeti" w:hAnsi="Preeti" w:cs="Kalimati"/>
                <w:sz w:val="16"/>
                <w:szCs w:val="16"/>
                <w:cs/>
                <w:lang w:bidi="hi-IN"/>
              </w:rPr>
              <w:t>केवल मूल्य अन्तरको आधारमा मात्र बदनियत वा मिलेमतो भयो भनी आशंकाको आधारमा दिइएको उजुरीको आधारमा मात्र भ्रष्टाचार जस्तो गम्भीर अपराधमा प्रतिवादीहरूलाई शंकाको भरमा सजाय गर्नु न्याय र कानुनको रोहमा उचित हुने नदेखिएको</w:t>
            </w:r>
            <w:r w:rsidRPr="003967EE">
              <w:rPr>
                <w:rFonts w:ascii="Preeti" w:hAnsi="Preeti" w:cs="Kalimati" w:hint="cs"/>
                <w:sz w:val="16"/>
                <w:szCs w:val="16"/>
                <w:cs/>
              </w:rPr>
              <w:t>।</w:t>
            </w:r>
          </w:p>
          <w:p w14:paraId="65A67D9A" w14:textId="51F7CE8B" w:rsidR="00AB0040" w:rsidRPr="003967EE" w:rsidRDefault="00FF256B" w:rsidP="003967EE">
            <w:pPr>
              <w:pStyle w:val="ListParagraph"/>
              <w:numPr>
                <w:ilvl w:val="0"/>
                <w:numId w:val="15"/>
              </w:numPr>
              <w:spacing w:after="0" w:line="240" w:lineRule="auto"/>
              <w:ind w:left="72" w:hanging="90"/>
              <w:jc w:val="both"/>
              <w:rPr>
                <w:rFonts w:ascii="Preeti" w:hAnsi="Preeti" w:cs="Kalimati"/>
                <w:sz w:val="16"/>
                <w:szCs w:val="16"/>
              </w:rPr>
            </w:pPr>
            <w:r w:rsidRPr="003967EE">
              <w:rPr>
                <w:rFonts w:ascii="Preeti" w:hAnsi="Preeti" w:cs="Kalimati"/>
                <w:sz w:val="16"/>
                <w:szCs w:val="16"/>
                <w:cs/>
                <w:lang w:bidi="hi-IN"/>
              </w:rPr>
              <w:t xml:space="preserve">प्रक्रियामा संलग्न प्रतिवादीहरूलाई सफल बोलपत्रदातासँग अनुचित लेनदेन वा मिलेमतो गरी निर्णय गरिएको थियो भनी बदनियत पुष्टि हुने बस्तुनिष्ठ प्रमाण पेश हुन सकेको </w:t>
            </w:r>
            <w:r w:rsidRPr="003967EE">
              <w:rPr>
                <w:rFonts w:ascii="Preeti" w:hAnsi="Preeti" w:cs="Kalimati"/>
                <w:sz w:val="16"/>
                <w:szCs w:val="16"/>
                <w:cs/>
                <w:lang w:bidi="hi-IN"/>
              </w:rPr>
              <w:lastRenderedPageBreak/>
              <w:t>नदेखिएको।</w:t>
            </w:r>
          </w:p>
        </w:tc>
        <w:tc>
          <w:tcPr>
            <w:tcW w:w="9360" w:type="dxa"/>
          </w:tcPr>
          <w:p w14:paraId="058D7C3C" w14:textId="1992A776" w:rsidR="009B62B9" w:rsidRPr="003967EE" w:rsidRDefault="009B62B9" w:rsidP="003967EE">
            <w:pPr>
              <w:pStyle w:val="ListParagraph"/>
              <w:numPr>
                <w:ilvl w:val="0"/>
                <w:numId w:val="17"/>
              </w:numPr>
              <w:spacing w:after="0" w:line="240" w:lineRule="auto"/>
              <w:ind w:left="342"/>
              <w:jc w:val="both"/>
              <w:rPr>
                <w:rFonts w:ascii="Kokila" w:hAnsi="Kokila" w:cs="Kalimati"/>
                <w:sz w:val="16"/>
                <w:szCs w:val="16"/>
              </w:rPr>
            </w:pPr>
            <w:r w:rsidRPr="003967EE">
              <w:rPr>
                <w:rFonts w:ascii="Kokila" w:hAnsi="Kokila" w:cs="Kalimati"/>
                <w:sz w:val="16"/>
                <w:szCs w:val="16"/>
                <w:cs/>
                <w:lang w:bidi="hi-IN"/>
              </w:rPr>
              <w:lastRenderedPageBreak/>
              <w:t>स्वास्थ्य आपूर्ति व्यवस्थापन केन्द्र</w:t>
            </w:r>
            <w:r w:rsidRPr="003967EE">
              <w:rPr>
                <w:rFonts w:ascii="Kokila" w:hAnsi="Kokila" w:cs="Kalimati"/>
                <w:sz w:val="16"/>
                <w:szCs w:val="16"/>
              </w:rPr>
              <w:t xml:space="preserve">, </w:t>
            </w:r>
            <w:r w:rsidRPr="003967EE">
              <w:rPr>
                <w:rFonts w:ascii="Kokila" w:hAnsi="Kokila" w:cs="Kalimati"/>
                <w:sz w:val="16"/>
                <w:szCs w:val="16"/>
                <w:cs/>
                <w:lang w:bidi="hi-IN"/>
              </w:rPr>
              <w:t>हेटौंडाद्वारा आ.व 2078।79 मा बजेट उपशीर्षक नं. 35000019 अन्तर्गत स्वास्थ्य संस्थाहरूमा कोभिड १९ विरुद्ध आवश्यक व्यक्तिगत सुरक्षा सामाग्रीहरूको व्यवस्थापन (स्वास्थ्य सामाग्री) को लागि विनियोजित भएको रु.2,00,00,000।-(अक्षरेपी दुई करोड) बजेटबाट खरिद प्रक्रिया अगाडि बढाउन स्वास्थ्य आपूर्ति व्यवस्थापन केन्द्र हेटौँडाद्वारा मूल्याकंन समिति गठन गरेको निर्णय नै नभएको अवस्थामा बोलपत्र मुल्यांकन समितिमा (डा. अर्जुन प्रसाद सापकोटा: अध्यक्ष</w:t>
            </w:r>
            <w:r w:rsidRPr="003967EE">
              <w:rPr>
                <w:rFonts w:ascii="Kokila" w:hAnsi="Kokila" w:cs="Kalimati"/>
                <w:sz w:val="16"/>
                <w:szCs w:val="16"/>
              </w:rPr>
              <w:t xml:space="preserve">, </w:t>
            </w:r>
            <w:r w:rsidRPr="003967EE">
              <w:rPr>
                <w:rFonts w:ascii="Kokila" w:hAnsi="Kokila" w:cs="Kalimati"/>
                <w:sz w:val="16"/>
                <w:szCs w:val="16"/>
                <w:cs/>
                <w:lang w:bidi="hi-IN"/>
              </w:rPr>
              <w:t>राधाकृष्ण श्रेष्ठ: सदस्य</w:t>
            </w:r>
            <w:r w:rsidRPr="003967EE">
              <w:rPr>
                <w:rFonts w:ascii="Kokila" w:hAnsi="Kokila" w:cs="Kalimati"/>
                <w:sz w:val="16"/>
                <w:szCs w:val="16"/>
              </w:rPr>
              <w:t xml:space="preserve">, </w:t>
            </w:r>
            <w:r w:rsidRPr="003967EE">
              <w:rPr>
                <w:rFonts w:ascii="Kokila" w:hAnsi="Kokila" w:cs="Kalimati"/>
                <w:sz w:val="16"/>
                <w:szCs w:val="16"/>
                <w:cs/>
                <w:lang w:bidi="hi-IN"/>
              </w:rPr>
              <w:t>राजेश्वर रंजितकार: सचिब</w:t>
            </w:r>
            <w:r w:rsidRPr="003967EE">
              <w:rPr>
                <w:rFonts w:ascii="Kokila" w:hAnsi="Kokila" w:cs="Kalimati"/>
                <w:sz w:val="16"/>
                <w:szCs w:val="16"/>
              </w:rPr>
              <w:t xml:space="preserve">, </w:t>
            </w:r>
            <w:r w:rsidRPr="003967EE">
              <w:rPr>
                <w:rFonts w:ascii="Kokila" w:hAnsi="Kokila" w:cs="Kalimati"/>
                <w:sz w:val="16"/>
                <w:szCs w:val="16"/>
                <w:cs/>
                <w:lang w:bidi="hi-IN"/>
              </w:rPr>
              <w:t>रेवती थापा: आमन्त्रित सदस्य</w:t>
            </w:r>
            <w:r w:rsidRPr="003967EE">
              <w:rPr>
                <w:rFonts w:ascii="Kokila" w:hAnsi="Kokila" w:cs="Kalimati"/>
                <w:sz w:val="16"/>
                <w:szCs w:val="16"/>
              </w:rPr>
              <w:t xml:space="preserve">, </w:t>
            </w:r>
            <w:r w:rsidRPr="003967EE">
              <w:rPr>
                <w:rFonts w:ascii="Kokila" w:hAnsi="Kokila" w:cs="Kalimati"/>
                <w:sz w:val="16"/>
                <w:szCs w:val="16"/>
                <w:cs/>
                <w:lang w:bidi="hi-IN"/>
              </w:rPr>
              <w:t>रवीकुमार महतो: आमन्त्रित सदस्य</w:t>
            </w:r>
            <w:r w:rsidRPr="003967EE">
              <w:rPr>
                <w:rFonts w:ascii="Kokila" w:hAnsi="Kokila" w:cs="Kalimati"/>
                <w:sz w:val="16"/>
                <w:szCs w:val="16"/>
              </w:rPr>
              <w:t xml:space="preserve">, </w:t>
            </w:r>
            <w:r w:rsidRPr="003967EE">
              <w:rPr>
                <w:rFonts w:ascii="Kokila" w:hAnsi="Kokila" w:cs="Kalimati"/>
                <w:sz w:val="16"/>
                <w:szCs w:val="16"/>
                <w:cs/>
                <w:lang w:bidi="hi-IN"/>
              </w:rPr>
              <w:t>राजेश्वर कमली: सदस्य बायोमेडिकल ईन्जिनियर</w:t>
            </w:r>
            <w:r w:rsidRPr="003967EE">
              <w:rPr>
                <w:rFonts w:ascii="Kokila" w:hAnsi="Kokila" w:cs="Kalimati"/>
                <w:sz w:val="16"/>
                <w:szCs w:val="16"/>
              </w:rPr>
              <w:t xml:space="preserve">, </w:t>
            </w:r>
            <w:r w:rsidRPr="003967EE">
              <w:rPr>
                <w:rFonts w:ascii="Kokila" w:hAnsi="Kokila" w:cs="Kalimati"/>
                <w:sz w:val="16"/>
                <w:szCs w:val="16"/>
                <w:cs/>
                <w:lang w:bidi="hi-IN"/>
              </w:rPr>
              <w:t>नेत्र नर सिंह कार्की</w:t>
            </w:r>
            <w:r w:rsidRPr="003967EE">
              <w:rPr>
                <w:rFonts w:ascii="Kokila" w:hAnsi="Kokila" w:cs="Kalimati"/>
                <w:sz w:val="16"/>
                <w:szCs w:val="16"/>
              </w:rPr>
              <w:t xml:space="preserve">, </w:t>
            </w:r>
            <w:r w:rsidRPr="003967EE">
              <w:rPr>
                <w:rFonts w:ascii="Kokila" w:hAnsi="Kokila" w:cs="Kalimati"/>
                <w:sz w:val="16"/>
                <w:szCs w:val="16"/>
                <w:cs/>
                <w:lang w:bidi="hi-IN"/>
              </w:rPr>
              <w:t>लेखा अधिकृत</w:t>
            </w:r>
            <w:r w:rsidRPr="003967EE">
              <w:rPr>
                <w:rFonts w:ascii="Kokila" w:hAnsi="Kokila" w:cs="Kalimati"/>
                <w:sz w:val="16"/>
                <w:szCs w:val="16"/>
              </w:rPr>
              <w:t xml:space="preserve">, </w:t>
            </w:r>
            <w:r w:rsidRPr="003967EE">
              <w:rPr>
                <w:rFonts w:ascii="Kokila" w:hAnsi="Kokila" w:cs="Kalimati"/>
                <w:sz w:val="16"/>
                <w:szCs w:val="16"/>
                <w:cs/>
                <w:lang w:bidi="hi-IN"/>
              </w:rPr>
              <w:t xml:space="preserve">प्रदेश लेखा नियन्त्रक कार्यालय:आमन्त्रित सदस्य) संलग्न रही बोलपत्र नं. </w:t>
            </w:r>
            <w:r w:rsidRPr="003967EE">
              <w:rPr>
                <w:rFonts w:ascii="Kokila" w:hAnsi="Kokila" w:cs="Kalimati"/>
                <w:sz w:val="16"/>
                <w:szCs w:val="16"/>
              </w:rPr>
              <w:t>HLMC/G/SC-</w:t>
            </w:r>
            <w:r w:rsidRPr="003967EE">
              <w:rPr>
                <w:rFonts w:ascii="Kokila" w:hAnsi="Kokila" w:cs="Kalimati"/>
                <w:sz w:val="16"/>
                <w:szCs w:val="16"/>
                <w:cs/>
                <w:lang w:bidi="hi-IN"/>
              </w:rPr>
              <w:t>२/२०७८/७९ संग सम्बन्धित स्वास्थ्य सामाग्री आपूर्ति ठेक्काको बोलपत्र मूल्याङ्कन सम्वन्धी निर्णय गरे गराएको देखि</w:t>
            </w:r>
            <w:r w:rsidRPr="003967EE">
              <w:rPr>
                <w:rFonts w:ascii="Kokila" w:hAnsi="Kokila" w:cs="Kalimati" w:hint="cs"/>
                <w:sz w:val="16"/>
                <w:szCs w:val="16"/>
                <w:cs/>
              </w:rPr>
              <w:t>दा उक्त गठन भएको मुल्यांकन समितिको वैधानिकतामा नै प्रश्न उठेको देखिन्छ</w:t>
            </w:r>
            <w:r w:rsidRPr="003967EE">
              <w:rPr>
                <w:rFonts w:ascii="Kokila" w:hAnsi="Kokila" w:cs="Kalimati"/>
                <w:sz w:val="16"/>
                <w:szCs w:val="16"/>
                <w:cs/>
                <w:lang w:bidi="hi-IN"/>
              </w:rPr>
              <w:t xml:space="preserve">। उक्त समितिबाट सार्वजनिक खरिद अनुगमन कार्यालयले जारी गरेको </w:t>
            </w:r>
            <w:r w:rsidRPr="003967EE">
              <w:rPr>
                <w:rFonts w:ascii="Kokila" w:hAnsi="Kokila" w:cs="Kalimati"/>
                <w:sz w:val="16"/>
                <w:szCs w:val="16"/>
              </w:rPr>
              <w:t xml:space="preserve">Standard Bid Document </w:t>
            </w:r>
            <w:r w:rsidRPr="003967EE">
              <w:rPr>
                <w:rFonts w:ascii="Kokila" w:hAnsi="Kokila" w:cs="Kalimati"/>
                <w:sz w:val="16"/>
                <w:szCs w:val="16"/>
                <w:cs/>
                <w:lang w:bidi="hi-IN"/>
              </w:rPr>
              <w:t xml:space="preserve">को </w:t>
            </w:r>
            <w:r w:rsidRPr="003967EE">
              <w:rPr>
                <w:rFonts w:ascii="Kokila" w:hAnsi="Kokila" w:cs="Kalimati"/>
                <w:sz w:val="16"/>
                <w:szCs w:val="16"/>
              </w:rPr>
              <w:t xml:space="preserve">Section IV, Table of Forms </w:t>
            </w:r>
            <w:r w:rsidRPr="003967EE">
              <w:rPr>
                <w:rFonts w:ascii="Kokila" w:hAnsi="Kokila" w:cs="Kalimati"/>
                <w:sz w:val="16"/>
                <w:szCs w:val="16"/>
                <w:cs/>
                <w:lang w:bidi="hi-IN"/>
              </w:rPr>
              <w:t xml:space="preserve">अन्तर्गत </w:t>
            </w:r>
            <w:r w:rsidRPr="003967EE">
              <w:rPr>
                <w:rFonts w:ascii="Kokila" w:hAnsi="Kokila" w:cs="Kalimati"/>
                <w:sz w:val="16"/>
                <w:szCs w:val="16"/>
              </w:rPr>
              <w:t xml:space="preserve">Manufacturer’s Authorization Letter </w:t>
            </w:r>
            <w:r w:rsidRPr="003967EE">
              <w:rPr>
                <w:rFonts w:ascii="Kokila" w:hAnsi="Kokila" w:cs="Kalimati"/>
                <w:sz w:val="16"/>
                <w:szCs w:val="16"/>
                <w:cs/>
                <w:lang w:bidi="hi-IN"/>
              </w:rPr>
              <w:t xml:space="preserve">को आधारमा मिति २०७८।१०।२९ को मूल्याङ्कन समितिको निर्णयले </w:t>
            </w:r>
            <w:proofErr w:type="spellStart"/>
            <w:r w:rsidRPr="003967EE">
              <w:rPr>
                <w:rFonts w:ascii="Kokila" w:hAnsi="Kokila" w:cs="Kalimati"/>
                <w:sz w:val="16"/>
                <w:szCs w:val="16"/>
              </w:rPr>
              <w:t>Janamukti</w:t>
            </w:r>
            <w:proofErr w:type="spellEnd"/>
            <w:r w:rsidRPr="003967EE">
              <w:rPr>
                <w:rFonts w:ascii="Kokila" w:hAnsi="Kokila" w:cs="Kalimati"/>
                <w:sz w:val="16"/>
                <w:szCs w:val="16"/>
              </w:rPr>
              <w:t xml:space="preserve"> Health Enterprises </w:t>
            </w:r>
            <w:r w:rsidRPr="003967EE">
              <w:rPr>
                <w:rFonts w:ascii="Kokila" w:hAnsi="Kokila" w:cs="Kalimati"/>
                <w:sz w:val="16"/>
                <w:szCs w:val="16"/>
                <w:cs/>
                <w:lang w:bidi="hi-IN"/>
              </w:rPr>
              <w:t>लाई एक मात्र सफल बोलपत्रदाता मानी मिति २०७८।११।०२ सम्झौता गर्न सिफारिस गर्ने निर्णय गरेको</w:t>
            </w:r>
            <w:r w:rsidRPr="003967EE">
              <w:rPr>
                <w:rFonts w:ascii="Kokila" w:hAnsi="Kokila" w:cs="Kalimati" w:hint="cs"/>
                <w:sz w:val="16"/>
                <w:szCs w:val="16"/>
                <w:cs/>
              </w:rPr>
              <w:t xml:space="preserve"> देखिन्छ।</w:t>
            </w:r>
            <w:r w:rsidRPr="003967EE">
              <w:rPr>
                <w:rFonts w:ascii="Kokila" w:hAnsi="Kokila" w:cs="Kalimati"/>
                <w:sz w:val="16"/>
                <w:szCs w:val="16"/>
                <w:cs/>
                <w:lang w:bidi="hi-IN"/>
              </w:rPr>
              <w:t xml:space="preserve"> सार्वजनिक खरिद ऐन</w:t>
            </w:r>
            <w:r w:rsidRPr="003967EE">
              <w:rPr>
                <w:rFonts w:ascii="Kokila" w:hAnsi="Kokila" w:cs="Kalimati"/>
                <w:sz w:val="16"/>
                <w:szCs w:val="16"/>
              </w:rPr>
              <w:t xml:space="preserve">, </w:t>
            </w:r>
            <w:r w:rsidRPr="003967EE">
              <w:rPr>
                <w:rFonts w:ascii="Kokila" w:hAnsi="Kokila" w:cs="Kalimati"/>
                <w:sz w:val="16"/>
                <w:szCs w:val="16"/>
                <w:cs/>
                <w:lang w:bidi="hi-IN"/>
              </w:rPr>
              <w:t>२०६३ को दफा १० को उपदफा (६) मा बोलपत्रदाता वा प्रस्तावदाताले पेश गरेको योग्यता सम्बन्धी विवरण तथ्यगत रूपमा झुट्टा वा सारभूत रूपमा अपूरो भएको पाइएमा सार्वजनिक निकायले कुनै पनि समयमा त्यस्तो बोलपत्रदाता वा प्रस्तावदातालाई अयोग्य ठहराउन सक्नेछ</w:t>
            </w:r>
            <w:r w:rsidRPr="003967EE">
              <w:rPr>
                <w:rFonts w:ascii="Kokila" w:hAnsi="Kokila" w:cs="Kalimati"/>
                <w:sz w:val="16"/>
                <w:szCs w:val="16"/>
              </w:rPr>
              <w:t xml:space="preserve">, </w:t>
            </w:r>
            <w:r w:rsidRPr="003967EE">
              <w:rPr>
                <w:rFonts w:ascii="Kokila" w:hAnsi="Kokila" w:cs="Kalimati"/>
                <w:sz w:val="16"/>
                <w:szCs w:val="16"/>
                <w:cs/>
                <w:lang w:bidi="hi-IN"/>
              </w:rPr>
              <w:t xml:space="preserve">तर सानातिना त्रुटि भएको अवस्थामा सम्बन्धित बोलपत्रदाता वा प्रस्तावदाताबाट सो सम्बन्धी जानकारी माग गरी सच्याउन सकिनेछ भन्ने </w:t>
            </w:r>
            <w:r w:rsidRPr="003967EE">
              <w:rPr>
                <w:rFonts w:ascii="Kokila" w:hAnsi="Kokila" w:cs="Kalimati" w:hint="cs"/>
                <w:sz w:val="16"/>
                <w:szCs w:val="16"/>
                <w:cs/>
              </w:rPr>
              <w:t xml:space="preserve">कानूनी </w:t>
            </w:r>
            <w:r w:rsidRPr="003967EE">
              <w:rPr>
                <w:rFonts w:ascii="Kokila" w:hAnsi="Kokila" w:cs="Kalimati"/>
                <w:sz w:val="16"/>
                <w:szCs w:val="16"/>
                <w:cs/>
                <w:lang w:bidi="hi-IN"/>
              </w:rPr>
              <w:t>व्यवस्था</w:t>
            </w:r>
            <w:r w:rsidRPr="003967EE">
              <w:rPr>
                <w:rFonts w:ascii="Kokila" w:hAnsi="Kokila" w:cs="Kalimati" w:hint="cs"/>
                <w:sz w:val="16"/>
                <w:szCs w:val="16"/>
                <w:cs/>
              </w:rPr>
              <w:t xml:space="preserve"> रहेको देखिन्छ।</w:t>
            </w:r>
            <w:r w:rsidRPr="003967EE">
              <w:rPr>
                <w:rFonts w:ascii="Kokila" w:hAnsi="Kokila" w:cs="Kalimati"/>
                <w:sz w:val="16"/>
                <w:szCs w:val="16"/>
                <w:cs/>
                <w:lang w:bidi="hi-IN"/>
              </w:rPr>
              <w:t xml:space="preserve"> सार्वजनिक खरिद ऐन २०६३ को दफा २३ को उपदफा (४) मा सार्वजनिक निकायले यस दफा बमोजिम बोलपत्रको परीक्षण गर्ने सिलसिलामा बोलपत्रदातासँग आवश्यक जानकारी माग गर्न सक्नेछ भन्ने व्यवस्था</w:t>
            </w:r>
            <w:r w:rsidRPr="003967EE">
              <w:rPr>
                <w:rFonts w:ascii="Kokila" w:hAnsi="Kokila" w:cs="Kalimati" w:hint="cs"/>
                <w:sz w:val="16"/>
                <w:szCs w:val="16"/>
                <w:cs/>
              </w:rPr>
              <w:t xml:space="preserve"> रहे</w:t>
            </w:r>
            <w:r w:rsidRPr="003967EE">
              <w:rPr>
                <w:rFonts w:ascii="Kokila" w:hAnsi="Kokila" w:cs="Kalimati"/>
                <w:sz w:val="16"/>
                <w:szCs w:val="16"/>
                <w:cs/>
                <w:lang w:bidi="hi-IN"/>
              </w:rPr>
              <w:t>को</w:t>
            </w:r>
            <w:r w:rsidRPr="003967EE">
              <w:rPr>
                <w:rFonts w:ascii="Kokila" w:hAnsi="Kokila" w:cs="Kalimati" w:hint="cs"/>
                <w:sz w:val="16"/>
                <w:szCs w:val="16"/>
                <w:cs/>
              </w:rPr>
              <w:t>ले यि</w:t>
            </w:r>
            <w:r w:rsidRPr="003967EE">
              <w:rPr>
                <w:rFonts w:ascii="Kokila" w:hAnsi="Kokila" w:cs="Kalimati"/>
                <w:sz w:val="16"/>
                <w:szCs w:val="16"/>
                <w:cs/>
                <w:lang w:bidi="hi-IN"/>
              </w:rPr>
              <w:t xml:space="preserve"> प्रतिवादीहरुले प्रतिस्पर्धा सिमित गर्ने उद्देश्यले </w:t>
            </w:r>
            <w:r w:rsidRPr="003967EE">
              <w:rPr>
                <w:rFonts w:ascii="Kokila" w:hAnsi="Kokila" w:cs="Kalimati"/>
                <w:sz w:val="16"/>
                <w:szCs w:val="16"/>
              </w:rPr>
              <w:t xml:space="preserve">Manufacturers authorization letter </w:t>
            </w:r>
            <w:r w:rsidRPr="003967EE">
              <w:rPr>
                <w:rFonts w:ascii="Kokila" w:hAnsi="Kokila" w:cs="Kalimati"/>
                <w:sz w:val="16"/>
                <w:szCs w:val="16"/>
                <w:cs/>
                <w:lang w:bidi="hi-IN"/>
              </w:rPr>
              <w:t xml:space="preserve">लाई </w:t>
            </w:r>
            <w:r w:rsidRPr="003967EE">
              <w:rPr>
                <w:rFonts w:ascii="Kokila" w:hAnsi="Kokila" w:cs="Kalimati"/>
                <w:sz w:val="16"/>
                <w:szCs w:val="16"/>
              </w:rPr>
              <w:t>Mandatory Condition</w:t>
            </w:r>
            <w:r w:rsidRPr="003967EE">
              <w:rPr>
                <w:rFonts w:ascii="Kokila" w:hAnsi="Kokila" w:cs="Kalimati" w:hint="cs"/>
                <w:sz w:val="16"/>
                <w:szCs w:val="16"/>
                <w:cs/>
              </w:rPr>
              <w:t xml:space="preserve"> </w:t>
            </w:r>
            <w:r w:rsidRPr="003967EE">
              <w:rPr>
                <w:rFonts w:ascii="Kokila" w:hAnsi="Kokila" w:cs="Kalimati"/>
                <w:sz w:val="16"/>
                <w:szCs w:val="16"/>
                <w:cs/>
                <w:lang w:bidi="hi-IN"/>
              </w:rPr>
              <w:t xml:space="preserve">को शर्त बनाई </w:t>
            </w:r>
            <w:r w:rsidRPr="003967EE">
              <w:rPr>
                <w:rFonts w:ascii="Kokila" w:hAnsi="Kokila" w:cs="Kalimati"/>
                <w:sz w:val="16"/>
                <w:szCs w:val="16"/>
              </w:rPr>
              <w:t>Bid Document</w:t>
            </w:r>
            <w:r w:rsidRPr="003967EE">
              <w:rPr>
                <w:rFonts w:ascii="Kokila" w:hAnsi="Kokila" w:cs="Kalimati"/>
                <w:sz w:val="16"/>
                <w:szCs w:val="16"/>
                <w:lang w:bidi="hi-IN"/>
              </w:rPr>
              <w:t xml:space="preserve"> </w:t>
            </w:r>
            <w:r w:rsidRPr="003967EE">
              <w:rPr>
                <w:rFonts w:ascii="Kokila" w:hAnsi="Kokila" w:cs="Kalimati"/>
                <w:sz w:val="16"/>
                <w:szCs w:val="16"/>
                <w:cs/>
                <w:lang w:bidi="hi-IN"/>
              </w:rPr>
              <w:t xml:space="preserve">तयार गरेको र सोही आधारमा </w:t>
            </w:r>
            <w:r w:rsidRPr="003967EE">
              <w:rPr>
                <w:rFonts w:ascii="Kokila" w:hAnsi="Kokila" w:cs="Kalimati"/>
                <w:sz w:val="16"/>
                <w:szCs w:val="16"/>
              </w:rPr>
              <w:t xml:space="preserve">KS INTERNATIONAL, </w:t>
            </w:r>
            <w:proofErr w:type="spellStart"/>
            <w:r w:rsidRPr="003967EE">
              <w:rPr>
                <w:rFonts w:ascii="Kokila" w:hAnsi="Kokila" w:cs="Kalimati"/>
                <w:sz w:val="16"/>
                <w:szCs w:val="16"/>
              </w:rPr>
              <w:t>Dispovan</w:t>
            </w:r>
            <w:proofErr w:type="spellEnd"/>
            <w:r w:rsidRPr="003967EE">
              <w:rPr>
                <w:rFonts w:ascii="Kokila" w:hAnsi="Kokila" w:cs="Kalimati"/>
                <w:sz w:val="16"/>
                <w:szCs w:val="16"/>
              </w:rPr>
              <w:t xml:space="preserve"> Syringe and Medical Devices </w:t>
            </w:r>
            <w:r w:rsidRPr="003967EE">
              <w:rPr>
                <w:rFonts w:ascii="Kokila" w:hAnsi="Kokila" w:cs="Kalimati"/>
                <w:sz w:val="16"/>
                <w:szCs w:val="16"/>
                <w:cs/>
                <w:lang w:bidi="hi-IN"/>
              </w:rPr>
              <w:t xml:space="preserve">ले </w:t>
            </w:r>
            <w:r w:rsidRPr="003967EE">
              <w:rPr>
                <w:rFonts w:ascii="Kokila" w:hAnsi="Kokila" w:cs="Kalimati"/>
                <w:sz w:val="16"/>
                <w:szCs w:val="16"/>
              </w:rPr>
              <w:t xml:space="preserve">Standard Bid Document </w:t>
            </w:r>
            <w:r w:rsidRPr="003967EE">
              <w:rPr>
                <w:rFonts w:ascii="Kokila" w:hAnsi="Kokila" w:cs="Kalimati"/>
                <w:sz w:val="16"/>
                <w:szCs w:val="16"/>
                <w:cs/>
                <w:lang w:bidi="hi-IN"/>
              </w:rPr>
              <w:t xml:space="preserve">को </w:t>
            </w:r>
            <w:r w:rsidRPr="003967EE">
              <w:rPr>
                <w:rFonts w:ascii="Kokila" w:hAnsi="Kokila" w:cs="Kalimati"/>
                <w:sz w:val="16"/>
                <w:szCs w:val="16"/>
              </w:rPr>
              <w:t xml:space="preserve">Section V </w:t>
            </w:r>
            <w:r w:rsidRPr="003967EE">
              <w:rPr>
                <w:rFonts w:ascii="Kokila" w:hAnsi="Kokila" w:cs="Kalimati"/>
                <w:sz w:val="16"/>
                <w:szCs w:val="16"/>
                <w:cs/>
                <w:lang w:bidi="hi-IN"/>
              </w:rPr>
              <w:t xml:space="preserve">को </w:t>
            </w:r>
            <w:r w:rsidRPr="003967EE">
              <w:rPr>
                <w:rFonts w:ascii="Kokila" w:hAnsi="Kokila" w:cs="Kalimati"/>
                <w:sz w:val="16"/>
                <w:szCs w:val="16"/>
              </w:rPr>
              <w:t xml:space="preserve">Schedule of </w:t>
            </w:r>
            <w:proofErr w:type="spellStart"/>
            <w:r w:rsidRPr="003967EE">
              <w:rPr>
                <w:rFonts w:ascii="Kokila" w:hAnsi="Kokila" w:cs="Kalimati"/>
                <w:sz w:val="16"/>
                <w:szCs w:val="16"/>
              </w:rPr>
              <w:t>Requiremetns</w:t>
            </w:r>
            <w:proofErr w:type="spellEnd"/>
            <w:r w:rsidRPr="003967EE">
              <w:rPr>
                <w:rFonts w:ascii="Kokila" w:hAnsi="Kokila" w:cs="Kalimati"/>
                <w:sz w:val="16"/>
                <w:szCs w:val="16"/>
              </w:rPr>
              <w:t xml:space="preserve"> </w:t>
            </w:r>
            <w:r w:rsidRPr="003967EE">
              <w:rPr>
                <w:rFonts w:ascii="Kokila" w:hAnsi="Kokila" w:cs="Kalimati"/>
                <w:sz w:val="16"/>
                <w:szCs w:val="16"/>
                <w:cs/>
                <w:lang w:bidi="hi-IN"/>
              </w:rPr>
              <w:t xml:space="preserve">अन्तर्गत </w:t>
            </w:r>
            <w:r w:rsidRPr="003967EE">
              <w:rPr>
                <w:rFonts w:ascii="Kokila" w:hAnsi="Kokila" w:cs="Kalimati"/>
                <w:sz w:val="16"/>
                <w:szCs w:val="16"/>
              </w:rPr>
              <w:t xml:space="preserve">Technical Specification </w:t>
            </w:r>
            <w:r w:rsidRPr="003967EE">
              <w:rPr>
                <w:rFonts w:ascii="Kokila" w:hAnsi="Kokila" w:cs="Kalimati"/>
                <w:sz w:val="16"/>
                <w:szCs w:val="16"/>
                <w:cs/>
                <w:lang w:bidi="hi-IN"/>
              </w:rPr>
              <w:t xml:space="preserve">को </w:t>
            </w:r>
            <w:r w:rsidRPr="003967EE">
              <w:rPr>
                <w:rFonts w:ascii="Kokila" w:hAnsi="Kokila" w:cs="Kalimati"/>
                <w:sz w:val="16"/>
                <w:szCs w:val="16"/>
              </w:rPr>
              <w:t xml:space="preserve">Table </w:t>
            </w:r>
            <w:r w:rsidRPr="003967EE">
              <w:rPr>
                <w:rFonts w:ascii="Kokila" w:hAnsi="Kokila" w:cs="Kalimati"/>
                <w:sz w:val="16"/>
                <w:szCs w:val="16"/>
                <w:cs/>
                <w:lang w:bidi="hi-IN"/>
              </w:rPr>
              <w:t>मा स्वास्थ्य सामाग्रीको उत्पादनकर्ता (</w:t>
            </w:r>
            <w:r w:rsidRPr="003967EE">
              <w:rPr>
                <w:rFonts w:ascii="Kokila" w:hAnsi="Kokila" w:cs="Kalimati"/>
                <w:sz w:val="16"/>
                <w:szCs w:val="16"/>
              </w:rPr>
              <w:t xml:space="preserve">Manufacturer) </w:t>
            </w:r>
            <w:r w:rsidRPr="003967EE">
              <w:rPr>
                <w:rFonts w:ascii="Kokila" w:hAnsi="Kokila" w:cs="Kalimati"/>
                <w:sz w:val="16"/>
                <w:szCs w:val="16"/>
                <w:cs/>
                <w:lang w:bidi="hi-IN"/>
              </w:rPr>
              <w:t xml:space="preserve">को नाम उल्लेख गरी सम्बन्धित </w:t>
            </w:r>
            <w:r w:rsidRPr="003967EE">
              <w:rPr>
                <w:rFonts w:ascii="Kokila" w:hAnsi="Kokila" w:cs="Kalimati"/>
                <w:sz w:val="16"/>
                <w:szCs w:val="16"/>
              </w:rPr>
              <w:t xml:space="preserve">Certificate </w:t>
            </w:r>
            <w:r w:rsidRPr="003967EE">
              <w:rPr>
                <w:rFonts w:ascii="Kokila" w:hAnsi="Kokila" w:cs="Kalimati"/>
                <w:sz w:val="16"/>
                <w:szCs w:val="16"/>
                <w:cs/>
                <w:lang w:bidi="hi-IN"/>
              </w:rPr>
              <w:t>हरु संलग्न गरे तापनि सो सम्बन्धमा कुनै जानकारी माग नगरी अयोग्य ठहर गरी चौथो स्थानमा कम</w:t>
            </w:r>
            <w:r w:rsidRPr="003967EE">
              <w:rPr>
                <w:rFonts w:ascii="Kokila" w:hAnsi="Kokila" w:cs="Kalimati" w:hint="cs"/>
                <w:sz w:val="16"/>
                <w:szCs w:val="16"/>
                <w:cs/>
              </w:rPr>
              <w:t xml:space="preserve"> रकम</w:t>
            </w:r>
            <w:r w:rsidRPr="003967EE">
              <w:rPr>
                <w:rFonts w:ascii="Kokila" w:hAnsi="Kokila" w:cs="Kalimati"/>
                <w:sz w:val="16"/>
                <w:szCs w:val="16"/>
                <w:cs/>
                <w:lang w:bidi="hi-IN"/>
              </w:rPr>
              <w:t xml:space="preserve"> कवोल गर्ने </w:t>
            </w:r>
            <w:r w:rsidRPr="003967EE">
              <w:rPr>
                <w:rFonts w:ascii="Kokila" w:hAnsi="Kokila" w:cs="Kalimati" w:hint="cs"/>
                <w:sz w:val="16"/>
                <w:szCs w:val="16"/>
                <w:cs/>
              </w:rPr>
              <w:t>बोलपत्र</w:t>
            </w:r>
            <w:r w:rsidRPr="003967EE">
              <w:rPr>
                <w:rFonts w:ascii="Kokila" w:hAnsi="Kokila" w:cs="Kalimati"/>
                <w:sz w:val="16"/>
                <w:szCs w:val="16"/>
                <w:cs/>
                <w:lang w:bidi="hi-IN"/>
              </w:rPr>
              <w:t xml:space="preserve">दाता </w:t>
            </w:r>
            <w:proofErr w:type="spellStart"/>
            <w:r w:rsidRPr="003967EE">
              <w:rPr>
                <w:rFonts w:ascii="Kokila" w:hAnsi="Kokila" w:cs="Kalimati"/>
                <w:sz w:val="16"/>
                <w:szCs w:val="16"/>
              </w:rPr>
              <w:t>Janamukti</w:t>
            </w:r>
            <w:proofErr w:type="spellEnd"/>
            <w:r w:rsidRPr="003967EE">
              <w:rPr>
                <w:rFonts w:ascii="Kokila" w:hAnsi="Kokila" w:cs="Kalimati"/>
                <w:sz w:val="16"/>
                <w:szCs w:val="16"/>
              </w:rPr>
              <w:t xml:space="preserve"> Health Enterprises </w:t>
            </w:r>
            <w:r w:rsidRPr="003967EE">
              <w:rPr>
                <w:rFonts w:ascii="Kokila" w:hAnsi="Kokila" w:cs="Kalimati"/>
                <w:sz w:val="16"/>
                <w:szCs w:val="16"/>
                <w:cs/>
                <w:lang w:bidi="hi-IN"/>
              </w:rPr>
              <w:t>सँग सम्झौता गरेको देखि</w:t>
            </w:r>
            <w:r w:rsidRPr="003967EE">
              <w:rPr>
                <w:rFonts w:ascii="Kokila" w:hAnsi="Kokila" w:cs="Kalimati" w:hint="cs"/>
                <w:sz w:val="16"/>
                <w:szCs w:val="16"/>
                <w:cs/>
              </w:rPr>
              <w:t xml:space="preserve">दा </w:t>
            </w:r>
            <w:r w:rsidRPr="003967EE">
              <w:rPr>
                <w:rFonts w:ascii="Kokila" w:hAnsi="Kokila" w:cs="Kalimati"/>
                <w:sz w:val="16"/>
                <w:szCs w:val="16"/>
                <w:cs/>
                <w:lang w:bidi="hi-IN"/>
              </w:rPr>
              <w:t>स्वास्थ्य आपूर्ति व्यवस्थापन केन्द्र</w:t>
            </w:r>
            <w:r w:rsidRPr="003967EE">
              <w:rPr>
                <w:rFonts w:ascii="Kokila" w:hAnsi="Kokila" w:cs="Kalimati"/>
                <w:sz w:val="16"/>
                <w:szCs w:val="16"/>
              </w:rPr>
              <w:t xml:space="preserve">, </w:t>
            </w:r>
            <w:r w:rsidRPr="003967EE">
              <w:rPr>
                <w:rFonts w:ascii="Kokila" w:hAnsi="Kokila" w:cs="Kalimati"/>
                <w:sz w:val="16"/>
                <w:szCs w:val="16"/>
                <w:cs/>
                <w:lang w:bidi="hi-IN"/>
              </w:rPr>
              <w:t>हेटौंडा</w:t>
            </w:r>
            <w:r w:rsidRPr="003967EE">
              <w:rPr>
                <w:rFonts w:ascii="Kokila" w:hAnsi="Kokila" w:cs="Kalimati" w:hint="cs"/>
                <w:sz w:val="16"/>
                <w:szCs w:val="16"/>
                <w:cs/>
              </w:rPr>
              <w:t>मा कार्यरत यि राष्ट्रसेवक प्रतिवादीहरु र बोलपत्र</w:t>
            </w:r>
            <w:r w:rsidRPr="003967EE">
              <w:rPr>
                <w:rFonts w:ascii="Kokila" w:hAnsi="Kokila" w:cs="Kalimati"/>
                <w:sz w:val="16"/>
                <w:szCs w:val="16"/>
                <w:cs/>
                <w:lang w:bidi="hi-IN"/>
              </w:rPr>
              <w:t xml:space="preserve">दाता </w:t>
            </w:r>
            <w:proofErr w:type="spellStart"/>
            <w:r w:rsidRPr="003967EE">
              <w:rPr>
                <w:rFonts w:ascii="Kokila" w:hAnsi="Kokila" w:cs="Kalimati"/>
                <w:sz w:val="16"/>
                <w:szCs w:val="16"/>
              </w:rPr>
              <w:t>Janamukti</w:t>
            </w:r>
            <w:proofErr w:type="spellEnd"/>
            <w:r w:rsidRPr="003967EE">
              <w:rPr>
                <w:rFonts w:ascii="Kokila" w:hAnsi="Kokila" w:cs="Kalimati"/>
                <w:sz w:val="16"/>
                <w:szCs w:val="16"/>
              </w:rPr>
              <w:t xml:space="preserve"> Health Enterprises</w:t>
            </w:r>
            <w:r w:rsidRPr="003967EE">
              <w:rPr>
                <w:rFonts w:ascii="Kokila" w:hAnsi="Kokila" w:cs="Kalimati" w:hint="cs"/>
                <w:sz w:val="16"/>
                <w:szCs w:val="16"/>
                <w:cs/>
              </w:rPr>
              <w:t xml:space="preserve"> विचमा बदनियतपुर्ण मिलेमतो रहेको तथ्य स्थापित भएको देखिन्छ। </w:t>
            </w:r>
            <w:r w:rsidRPr="003967EE">
              <w:rPr>
                <w:rFonts w:ascii="Kokila" w:hAnsi="Kokila" w:cs="Kalimati"/>
                <w:sz w:val="16"/>
                <w:szCs w:val="16"/>
                <w:cs/>
                <w:lang w:bidi="hi-IN"/>
              </w:rPr>
              <w:t xml:space="preserve">मुल्याङ्कन समितिले सफल भएको मानिएको बोलपत्रदाता </w:t>
            </w:r>
            <w:proofErr w:type="spellStart"/>
            <w:r w:rsidRPr="003967EE">
              <w:rPr>
                <w:rFonts w:ascii="Kokila" w:hAnsi="Kokila" w:cs="Kalimati"/>
                <w:sz w:val="16"/>
                <w:szCs w:val="16"/>
              </w:rPr>
              <w:t>Janamukti</w:t>
            </w:r>
            <w:proofErr w:type="spellEnd"/>
            <w:r w:rsidRPr="003967EE">
              <w:rPr>
                <w:rFonts w:ascii="Kokila" w:hAnsi="Kokila" w:cs="Kalimati"/>
                <w:sz w:val="16"/>
                <w:szCs w:val="16"/>
              </w:rPr>
              <w:t xml:space="preserve"> Health Enterprises </w:t>
            </w:r>
            <w:r w:rsidRPr="003967EE">
              <w:rPr>
                <w:rFonts w:ascii="Kokila" w:hAnsi="Kokila" w:cs="Kalimati"/>
                <w:sz w:val="16"/>
                <w:szCs w:val="16"/>
                <w:cs/>
                <w:lang w:bidi="hi-IN"/>
              </w:rPr>
              <w:t xml:space="preserve">ले पेश गरेको </w:t>
            </w:r>
            <w:r w:rsidRPr="003967EE">
              <w:rPr>
                <w:rFonts w:ascii="Kokila" w:hAnsi="Kokila" w:cs="Kalimati"/>
                <w:sz w:val="16"/>
                <w:szCs w:val="16"/>
              </w:rPr>
              <w:t xml:space="preserve">Manufacturer’s Authorization letter </w:t>
            </w:r>
            <w:r w:rsidRPr="003967EE">
              <w:rPr>
                <w:rFonts w:ascii="Kokila" w:hAnsi="Kokila" w:cs="Kalimati"/>
                <w:sz w:val="16"/>
                <w:szCs w:val="16"/>
                <w:cs/>
                <w:lang w:bidi="hi-IN"/>
              </w:rPr>
              <w:t xml:space="preserve">मध्ये </w:t>
            </w:r>
            <w:proofErr w:type="spellStart"/>
            <w:r w:rsidRPr="003967EE">
              <w:rPr>
                <w:rFonts w:ascii="Kokila" w:hAnsi="Kokila" w:cs="Kalimati"/>
                <w:sz w:val="16"/>
                <w:szCs w:val="16"/>
              </w:rPr>
              <w:t>Nitril</w:t>
            </w:r>
            <w:proofErr w:type="spellEnd"/>
            <w:r w:rsidRPr="003967EE">
              <w:rPr>
                <w:rFonts w:ascii="Kokila" w:hAnsi="Kokila" w:cs="Kalimati"/>
                <w:sz w:val="16"/>
                <w:szCs w:val="16"/>
              </w:rPr>
              <w:t xml:space="preserve"> Gloves </w:t>
            </w:r>
            <w:r w:rsidRPr="003967EE">
              <w:rPr>
                <w:rFonts w:ascii="Kokila" w:hAnsi="Kokila" w:cs="Kalimati"/>
                <w:sz w:val="16"/>
                <w:szCs w:val="16"/>
                <w:cs/>
                <w:lang w:bidi="hi-IN"/>
              </w:rPr>
              <w:t xml:space="preserve">को लागी </w:t>
            </w:r>
            <w:proofErr w:type="spellStart"/>
            <w:r w:rsidRPr="003967EE">
              <w:rPr>
                <w:rFonts w:ascii="Kokila" w:hAnsi="Kokila" w:cs="Kalimati"/>
                <w:sz w:val="16"/>
                <w:szCs w:val="16"/>
              </w:rPr>
              <w:t>Guang</w:t>
            </w:r>
            <w:proofErr w:type="spellEnd"/>
            <w:r w:rsidRPr="003967EE">
              <w:rPr>
                <w:rFonts w:ascii="Kokila" w:hAnsi="Kokila" w:cs="Kalimati"/>
                <w:sz w:val="16"/>
                <w:szCs w:val="16"/>
              </w:rPr>
              <w:t xml:space="preserve"> Dong </w:t>
            </w:r>
            <w:proofErr w:type="spellStart"/>
            <w:r w:rsidRPr="003967EE">
              <w:rPr>
                <w:rFonts w:ascii="Kokila" w:hAnsi="Kokila" w:cs="Kalimati"/>
                <w:sz w:val="16"/>
                <w:szCs w:val="16"/>
              </w:rPr>
              <w:t>Andun</w:t>
            </w:r>
            <w:proofErr w:type="spellEnd"/>
            <w:r w:rsidRPr="003967EE">
              <w:rPr>
                <w:rFonts w:ascii="Kokila" w:hAnsi="Kokila" w:cs="Kalimati"/>
                <w:sz w:val="16"/>
                <w:szCs w:val="16"/>
              </w:rPr>
              <w:t xml:space="preserve"> Guard Protective Supplies Co. Ltd. </w:t>
            </w:r>
            <w:r w:rsidRPr="003967EE">
              <w:rPr>
                <w:rFonts w:ascii="Kokila" w:hAnsi="Kokila" w:cs="Kalimati"/>
                <w:sz w:val="16"/>
                <w:szCs w:val="16"/>
                <w:cs/>
                <w:lang w:bidi="hi-IN"/>
              </w:rPr>
              <w:t xml:space="preserve">को </w:t>
            </w:r>
            <w:r w:rsidRPr="003967EE">
              <w:rPr>
                <w:rFonts w:ascii="Kokila" w:hAnsi="Kokila" w:cs="Kalimati"/>
                <w:sz w:val="16"/>
                <w:szCs w:val="16"/>
              </w:rPr>
              <w:t xml:space="preserve">Manufacturer’s Authorization letter </w:t>
            </w:r>
            <w:r w:rsidRPr="003967EE">
              <w:rPr>
                <w:rFonts w:ascii="Kokila" w:hAnsi="Kokila" w:cs="Kalimati"/>
                <w:sz w:val="16"/>
                <w:szCs w:val="16"/>
                <w:cs/>
                <w:lang w:bidi="hi-IN"/>
              </w:rPr>
              <w:t>मा आधिकारिक व्यक्तिको नाम र हस्ताक्षर नभएको</w:t>
            </w:r>
            <w:r w:rsidRPr="003967EE">
              <w:rPr>
                <w:rFonts w:ascii="Kokila" w:hAnsi="Kokila" w:cs="Kalimati"/>
                <w:sz w:val="16"/>
                <w:szCs w:val="16"/>
              </w:rPr>
              <w:t>, Personal protective Cover all, Surgical Mask, N</w:t>
            </w:r>
            <w:r w:rsidRPr="003967EE">
              <w:rPr>
                <w:rFonts w:ascii="Kokila" w:hAnsi="Kokila" w:cs="Kalimati"/>
                <w:sz w:val="16"/>
                <w:szCs w:val="16"/>
                <w:cs/>
                <w:lang w:bidi="hi-IN"/>
              </w:rPr>
              <w:t>95</w:t>
            </w:r>
            <w:r w:rsidRPr="003967EE">
              <w:rPr>
                <w:rFonts w:ascii="Kokila" w:hAnsi="Kokila" w:cs="Kalimati"/>
                <w:sz w:val="16"/>
                <w:szCs w:val="16"/>
              </w:rPr>
              <w:t xml:space="preserve"> Mask </w:t>
            </w:r>
            <w:r w:rsidRPr="003967EE">
              <w:rPr>
                <w:rFonts w:ascii="Kokila" w:hAnsi="Kokila" w:cs="Kalimati"/>
                <w:sz w:val="16"/>
                <w:szCs w:val="16"/>
                <w:cs/>
                <w:lang w:bidi="hi-IN"/>
              </w:rPr>
              <w:t xml:space="preserve">गरी जम्मा ३ वटा सामाग्रीको लागि </w:t>
            </w:r>
            <w:r w:rsidRPr="003967EE">
              <w:rPr>
                <w:rFonts w:ascii="Kokila" w:hAnsi="Kokila" w:cs="Kalimati"/>
                <w:sz w:val="16"/>
                <w:szCs w:val="16"/>
              </w:rPr>
              <w:t xml:space="preserve">Hubei </w:t>
            </w:r>
            <w:proofErr w:type="spellStart"/>
            <w:r w:rsidRPr="003967EE">
              <w:rPr>
                <w:rFonts w:ascii="Kokila" w:hAnsi="Kokila" w:cs="Kalimati"/>
                <w:sz w:val="16"/>
                <w:szCs w:val="16"/>
              </w:rPr>
              <w:t>Medwear</w:t>
            </w:r>
            <w:proofErr w:type="spellEnd"/>
            <w:r w:rsidRPr="003967EE">
              <w:rPr>
                <w:rFonts w:ascii="Kokila" w:hAnsi="Kokila" w:cs="Kalimati"/>
                <w:sz w:val="16"/>
                <w:szCs w:val="16"/>
              </w:rPr>
              <w:t xml:space="preserve"> Protective Products Co ltd. </w:t>
            </w:r>
            <w:r w:rsidRPr="003967EE">
              <w:rPr>
                <w:rFonts w:ascii="Kokila" w:hAnsi="Kokila" w:cs="Kalimati"/>
                <w:sz w:val="16"/>
                <w:szCs w:val="16"/>
                <w:cs/>
                <w:lang w:bidi="hi-IN"/>
              </w:rPr>
              <w:t xml:space="preserve">ले पेश गरेको </w:t>
            </w:r>
            <w:r w:rsidRPr="003967EE">
              <w:rPr>
                <w:rFonts w:ascii="Kokila" w:hAnsi="Kokila" w:cs="Kalimati"/>
                <w:sz w:val="16"/>
                <w:szCs w:val="16"/>
              </w:rPr>
              <w:t xml:space="preserve">Manufacturer’s Authorization letter </w:t>
            </w:r>
            <w:r w:rsidRPr="003967EE">
              <w:rPr>
                <w:rFonts w:ascii="Kokila" w:hAnsi="Kokila" w:cs="Kalimati"/>
                <w:sz w:val="16"/>
                <w:szCs w:val="16"/>
                <w:cs/>
                <w:lang w:bidi="hi-IN"/>
              </w:rPr>
              <w:t xml:space="preserve">मा आधिकारिक व्यक्तिको हस्ताक्षर नभएको अवस्थामा उक्त पत्रहरुको आधिकारिकता जाँच र परीक्षण नगरी सफल भएको भनी आशयको सूचना प्रकाशन गरी एक मात्र </w:t>
            </w:r>
            <w:proofErr w:type="spellStart"/>
            <w:r w:rsidRPr="003967EE">
              <w:rPr>
                <w:rFonts w:ascii="Kokila" w:hAnsi="Kokila" w:cs="Kalimati"/>
                <w:sz w:val="16"/>
                <w:szCs w:val="16"/>
              </w:rPr>
              <w:t>Janamukti</w:t>
            </w:r>
            <w:proofErr w:type="spellEnd"/>
            <w:r w:rsidRPr="003967EE">
              <w:rPr>
                <w:rFonts w:ascii="Kokila" w:hAnsi="Kokila" w:cs="Kalimati"/>
                <w:sz w:val="16"/>
                <w:szCs w:val="16"/>
              </w:rPr>
              <w:t xml:space="preserve"> Health Enterprises </w:t>
            </w:r>
            <w:r w:rsidRPr="003967EE">
              <w:rPr>
                <w:rFonts w:ascii="Kokila" w:hAnsi="Kokila" w:cs="Kalimati"/>
                <w:sz w:val="16"/>
                <w:szCs w:val="16"/>
                <w:cs/>
                <w:lang w:bidi="hi-IN"/>
              </w:rPr>
              <w:t>लाई लक्षित गरी सोही बोलपत्रदातालाई सफल गराउने बदनियत राखी अपव्याख्या गरी गराई मनसायपूर्वक गलत मूल्याङ्कन प्रतिवेदन खडा गरी गराई सोही मूल्याङ्कन समेतको आधारमा तल तालिका नं. १ बमोजिमको सरकारी सार्वजनिक सम्पत्तिको हानिनोक्सानी तथा दुरुपयोग गरे गराएको देखि</w:t>
            </w:r>
            <w:r w:rsidRPr="003967EE">
              <w:rPr>
                <w:rFonts w:ascii="Kokila" w:hAnsi="Kokila" w:cs="Kalimati" w:hint="cs"/>
                <w:sz w:val="16"/>
                <w:szCs w:val="16"/>
                <w:cs/>
              </w:rPr>
              <w:t xml:space="preserve">न्छ। </w:t>
            </w:r>
            <w:r w:rsidRPr="003967EE">
              <w:rPr>
                <w:rFonts w:ascii="Kokila" w:hAnsi="Kokila" w:cs="Kalimati"/>
                <w:sz w:val="16"/>
                <w:szCs w:val="16"/>
                <w:cs/>
                <w:lang w:bidi="hi-IN"/>
              </w:rPr>
              <w:t xml:space="preserve"> </w:t>
            </w:r>
          </w:p>
          <w:p w14:paraId="1FE3AD2A" w14:textId="77777777" w:rsidR="009B62B9" w:rsidRPr="003967EE" w:rsidRDefault="009B62B9" w:rsidP="003967EE">
            <w:pPr>
              <w:pStyle w:val="ListParagraph"/>
              <w:spacing w:after="0" w:line="240" w:lineRule="auto"/>
              <w:ind w:left="810" w:right="106"/>
              <w:jc w:val="center"/>
              <w:rPr>
                <w:rFonts w:ascii="Times New Roman" w:eastAsia="Calibri" w:hAnsi="Times New Roman" w:cs="Kalimati"/>
                <w:b/>
                <w:bCs/>
                <w:sz w:val="16"/>
                <w:szCs w:val="16"/>
                <w:u w:val="single"/>
                <w:cs/>
              </w:rPr>
            </w:pPr>
            <w:r w:rsidRPr="003967EE">
              <w:rPr>
                <w:rFonts w:ascii="Times New Roman" w:eastAsia="Calibri" w:hAnsi="Times New Roman" w:cs="Kalimati" w:hint="cs"/>
                <w:b/>
                <w:bCs/>
                <w:sz w:val="16"/>
                <w:szCs w:val="16"/>
                <w:u w:val="single"/>
                <w:cs/>
                <w:lang w:bidi="hi-IN"/>
              </w:rPr>
              <w:t xml:space="preserve">तालिका </w:t>
            </w:r>
            <w:r w:rsidRPr="003967EE">
              <w:rPr>
                <w:rFonts w:ascii="Times New Roman" w:eastAsia="Calibri" w:hAnsi="Times New Roman" w:cs="Kalimati" w:hint="cs"/>
                <w:b/>
                <w:bCs/>
                <w:sz w:val="16"/>
                <w:szCs w:val="16"/>
                <w:u w:val="single"/>
                <w:cs/>
              </w:rPr>
              <w:t>नं. १</w:t>
            </w:r>
          </w:p>
          <w:p w14:paraId="7C76F3E7" w14:textId="77777777" w:rsidR="009B62B9" w:rsidRPr="003967EE" w:rsidRDefault="009B62B9" w:rsidP="003967EE">
            <w:pPr>
              <w:spacing w:after="0" w:line="240" w:lineRule="auto"/>
              <w:ind w:left="1440" w:firstLine="720"/>
              <w:rPr>
                <w:rFonts w:ascii="Kokila" w:eastAsia="Times New Roman" w:hAnsi="Kokila" w:cs="Kalimati"/>
                <w:b/>
                <w:bCs/>
                <w:kern w:val="36"/>
                <w:sz w:val="16"/>
                <w:szCs w:val="16"/>
                <w:u w:val="single"/>
              </w:rPr>
            </w:pPr>
            <w:r w:rsidRPr="003967EE">
              <w:rPr>
                <w:rFonts w:ascii="Kokila" w:eastAsia="Times New Roman" w:hAnsi="Kokila" w:cs="Kalimati" w:hint="cs"/>
                <w:b/>
                <w:bCs/>
                <w:kern w:val="36"/>
                <w:sz w:val="16"/>
                <w:szCs w:val="16"/>
                <w:cs/>
              </w:rPr>
              <w:t xml:space="preserve">      </w:t>
            </w:r>
            <w:r w:rsidRPr="003967EE">
              <w:rPr>
                <w:rFonts w:ascii="Kokila" w:eastAsia="Times New Roman" w:hAnsi="Kokila" w:cs="Kalimati"/>
                <w:b/>
                <w:bCs/>
                <w:kern w:val="36"/>
                <w:sz w:val="16"/>
                <w:szCs w:val="16"/>
                <w:u w:val="single"/>
                <w:cs/>
              </w:rPr>
              <w:t>सरकारी हानिनोक्सानी भएको रकम</w:t>
            </w:r>
            <w:r w:rsidRPr="003967EE">
              <w:rPr>
                <w:rFonts w:ascii="Kokila" w:eastAsia="Times New Roman" w:hAnsi="Kokila" w:cs="Kalimati" w:hint="cs"/>
                <w:b/>
                <w:bCs/>
                <w:kern w:val="36"/>
                <w:sz w:val="16"/>
                <w:szCs w:val="16"/>
                <w:u w:val="single"/>
                <w:cs/>
              </w:rPr>
              <w:t>:</w:t>
            </w:r>
          </w:p>
          <w:tbl>
            <w:tblPr>
              <w:tblW w:w="8475" w:type="dxa"/>
              <w:tblInd w:w="72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5"/>
              <w:gridCol w:w="1202"/>
              <w:gridCol w:w="1498"/>
              <w:gridCol w:w="1890"/>
              <w:gridCol w:w="1350"/>
              <w:gridCol w:w="1800"/>
            </w:tblGrid>
            <w:tr w:rsidR="009B62B9" w:rsidRPr="003967EE" w14:paraId="0CB63C1A" w14:textId="77777777" w:rsidTr="00A87000">
              <w:tc>
                <w:tcPr>
                  <w:tcW w:w="735" w:type="dxa"/>
                </w:tcPr>
                <w:p w14:paraId="7A77E857" w14:textId="77777777" w:rsidR="009B62B9" w:rsidRPr="003967EE" w:rsidRDefault="009B62B9" w:rsidP="003967EE">
                  <w:pPr>
                    <w:spacing w:after="0" w:line="240" w:lineRule="auto"/>
                    <w:contextualSpacing/>
                    <w:jc w:val="both"/>
                    <w:rPr>
                      <w:rFonts w:ascii="Times New Roman" w:hAnsi="Times New Roman" w:cs="Kalimati"/>
                      <w:b/>
                      <w:bCs/>
                      <w:sz w:val="16"/>
                      <w:szCs w:val="16"/>
                    </w:rPr>
                  </w:pPr>
                  <w:r w:rsidRPr="003967EE">
                    <w:rPr>
                      <w:rFonts w:ascii="Times New Roman" w:hAnsi="Times New Roman" w:cs="Kalimati" w:hint="cs"/>
                      <w:b/>
                      <w:bCs/>
                      <w:sz w:val="16"/>
                      <w:szCs w:val="16"/>
                      <w:rtl/>
                      <w:cs/>
                    </w:rPr>
                    <w:t>क्र. स</w:t>
                  </w:r>
                </w:p>
              </w:tc>
              <w:tc>
                <w:tcPr>
                  <w:tcW w:w="1202" w:type="dxa"/>
                </w:tcPr>
                <w:p w14:paraId="65194285" w14:textId="77777777" w:rsidR="009B62B9" w:rsidRPr="003967EE" w:rsidRDefault="009B62B9" w:rsidP="003967EE">
                  <w:pPr>
                    <w:spacing w:after="0" w:line="240" w:lineRule="auto"/>
                    <w:contextualSpacing/>
                    <w:jc w:val="both"/>
                    <w:rPr>
                      <w:rFonts w:ascii="Times New Roman" w:hAnsi="Times New Roman" w:cs="Kalimati"/>
                      <w:b/>
                      <w:bCs/>
                      <w:sz w:val="16"/>
                      <w:szCs w:val="16"/>
                      <w:rtl/>
                      <w:cs/>
                    </w:rPr>
                  </w:pPr>
                  <w:r w:rsidRPr="003967EE">
                    <w:rPr>
                      <w:rFonts w:ascii="Times New Roman" w:hAnsi="Times New Roman" w:cs="Kalimati" w:hint="cs"/>
                      <w:b/>
                      <w:bCs/>
                      <w:sz w:val="16"/>
                      <w:szCs w:val="16"/>
                      <w:cs/>
                      <w:lang w:bidi="hi-IN"/>
                    </w:rPr>
                    <w:t>लागत अनुमान रु</w:t>
                  </w:r>
                  <w:r w:rsidRPr="003967EE">
                    <w:rPr>
                      <w:rFonts w:ascii="Times New Roman" w:hAnsi="Times New Roman" w:cs="Kalimati" w:hint="cs"/>
                      <w:b/>
                      <w:bCs/>
                      <w:sz w:val="16"/>
                      <w:szCs w:val="16"/>
                      <w:rtl/>
                      <w:cs/>
                    </w:rPr>
                    <w:t>.</w:t>
                  </w:r>
                </w:p>
              </w:tc>
              <w:tc>
                <w:tcPr>
                  <w:tcW w:w="1498" w:type="dxa"/>
                </w:tcPr>
                <w:p w14:paraId="1519DE55" w14:textId="77777777" w:rsidR="009B62B9" w:rsidRPr="003967EE" w:rsidRDefault="009B62B9" w:rsidP="003967EE">
                  <w:pPr>
                    <w:spacing w:after="0" w:line="240" w:lineRule="auto"/>
                    <w:ind w:left="-80"/>
                    <w:contextualSpacing/>
                    <w:jc w:val="both"/>
                    <w:rPr>
                      <w:rFonts w:ascii="Times New Roman" w:hAnsi="Times New Roman" w:cs="Kalimati"/>
                      <w:b/>
                      <w:bCs/>
                      <w:sz w:val="16"/>
                      <w:szCs w:val="16"/>
                    </w:rPr>
                  </w:pPr>
                  <w:r w:rsidRPr="003967EE">
                    <w:rPr>
                      <w:rFonts w:ascii="Times New Roman" w:hAnsi="Times New Roman" w:cs="Kalimati" w:hint="cs"/>
                      <w:b/>
                      <w:bCs/>
                      <w:sz w:val="16"/>
                      <w:szCs w:val="16"/>
                      <w:cs/>
                      <w:lang w:bidi="hi-IN"/>
                    </w:rPr>
                    <w:t>बोलपत्रदाता</w:t>
                  </w:r>
                </w:p>
              </w:tc>
              <w:tc>
                <w:tcPr>
                  <w:tcW w:w="1890" w:type="dxa"/>
                </w:tcPr>
                <w:p w14:paraId="1C731994" w14:textId="77777777" w:rsidR="009B62B9" w:rsidRPr="003967EE" w:rsidRDefault="009B62B9" w:rsidP="003967EE">
                  <w:pPr>
                    <w:spacing w:after="0" w:line="240" w:lineRule="auto"/>
                    <w:ind w:left="-80" w:right="137"/>
                    <w:contextualSpacing/>
                    <w:jc w:val="center"/>
                    <w:rPr>
                      <w:rFonts w:ascii="Times New Roman" w:hAnsi="Times New Roman" w:cs="Kalimati"/>
                      <w:b/>
                      <w:bCs/>
                      <w:sz w:val="16"/>
                      <w:szCs w:val="16"/>
                    </w:rPr>
                  </w:pPr>
                  <w:r w:rsidRPr="003967EE">
                    <w:rPr>
                      <w:rFonts w:ascii="Times New Roman" w:hAnsi="Times New Roman" w:cs="Kalimati" w:hint="cs"/>
                      <w:b/>
                      <w:bCs/>
                      <w:sz w:val="16"/>
                      <w:szCs w:val="16"/>
                      <w:cs/>
                      <w:lang w:bidi="hi-IN"/>
                    </w:rPr>
                    <w:t xml:space="preserve">आर्थिक प्रस्ताव </w:t>
                  </w:r>
                  <w:r w:rsidRPr="003967EE">
                    <w:rPr>
                      <w:rFonts w:ascii="Times New Roman" w:hAnsi="Times New Roman" w:cs="Kalimati" w:hint="cs"/>
                      <w:b/>
                      <w:bCs/>
                      <w:sz w:val="16"/>
                      <w:szCs w:val="16"/>
                      <w:rtl/>
                      <w:cs/>
                    </w:rPr>
                    <w:t>(</w:t>
                  </w:r>
                  <w:r w:rsidRPr="003967EE">
                    <w:rPr>
                      <w:rFonts w:ascii="Times New Roman" w:hAnsi="Times New Roman" w:cs="Kalimati" w:hint="cs"/>
                      <w:b/>
                      <w:bCs/>
                      <w:sz w:val="16"/>
                      <w:szCs w:val="16"/>
                      <w:rtl/>
                      <w:cs/>
                      <w:lang w:bidi="hi-IN"/>
                    </w:rPr>
                    <w:t>भ्याट समेत</w:t>
                  </w:r>
                  <w:r w:rsidRPr="003967EE">
                    <w:rPr>
                      <w:rFonts w:ascii="Times New Roman" w:hAnsi="Times New Roman" w:cs="Kalimati" w:hint="cs"/>
                      <w:b/>
                      <w:bCs/>
                      <w:sz w:val="16"/>
                      <w:szCs w:val="16"/>
                      <w:rtl/>
                      <w:cs/>
                    </w:rPr>
                    <w:t xml:space="preserve">) </w:t>
                  </w:r>
                  <w:r w:rsidRPr="003967EE">
                    <w:rPr>
                      <w:rFonts w:ascii="Times New Roman" w:hAnsi="Times New Roman" w:cs="Kalimati" w:hint="cs"/>
                      <w:b/>
                      <w:bCs/>
                      <w:sz w:val="16"/>
                      <w:szCs w:val="16"/>
                      <w:rtl/>
                      <w:cs/>
                      <w:lang w:bidi="hi-IN"/>
                    </w:rPr>
                    <w:t>रु</w:t>
                  </w:r>
                  <w:r w:rsidRPr="003967EE">
                    <w:rPr>
                      <w:rFonts w:ascii="Times New Roman" w:hAnsi="Times New Roman" w:cs="Kalimati" w:hint="cs"/>
                      <w:b/>
                      <w:bCs/>
                      <w:sz w:val="16"/>
                      <w:szCs w:val="16"/>
                      <w:rtl/>
                      <w:cs/>
                    </w:rPr>
                    <w:t>.</w:t>
                  </w:r>
                </w:p>
              </w:tc>
              <w:tc>
                <w:tcPr>
                  <w:tcW w:w="1350" w:type="dxa"/>
                </w:tcPr>
                <w:p w14:paraId="06A90D2C" w14:textId="77777777" w:rsidR="009B62B9" w:rsidRPr="003967EE" w:rsidRDefault="009B62B9" w:rsidP="003967EE">
                  <w:pPr>
                    <w:spacing w:after="0" w:line="240" w:lineRule="auto"/>
                    <w:contextualSpacing/>
                    <w:jc w:val="center"/>
                    <w:rPr>
                      <w:rFonts w:ascii="Times New Roman" w:hAnsi="Times New Roman" w:cs="Kalimati"/>
                      <w:b/>
                      <w:bCs/>
                      <w:sz w:val="16"/>
                      <w:szCs w:val="16"/>
                      <w:rtl/>
                      <w:cs/>
                    </w:rPr>
                  </w:pPr>
                  <w:r w:rsidRPr="003967EE">
                    <w:rPr>
                      <w:rFonts w:ascii="Times New Roman" w:hAnsi="Times New Roman" w:cs="Kalimati" w:hint="cs"/>
                      <w:b/>
                      <w:bCs/>
                      <w:sz w:val="16"/>
                      <w:szCs w:val="16"/>
                      <w:cs/>
                      <w:lang w:bidi="hi-IN"/>
                    </w:rPr>
                    <w:t>लागत अनुमान भन्दा फरक रु</w:t>
                  </w:r>
                  <w:r w:rsidRPr="003967EE">
                    <w:rPr>
                      <w:rFonts w:ascii="Times New Roman" w:hAnsi="Times New Roman" w:cs="Kalimati" w:hint="cs"/>
                      <w:b/>
                      <w:bCs/>
                      <w:sz w:val="16"/>
                      <w:szCs w:val="16"/>
                      <w:rtl/>
                      <w:cs/>
                    </w:rPr>
                    <w:t xml:space="preserve">. </w:t>
                  </w:r>
                </w:p>
              </w:tc>
              <w:tc>
                <w:tcPr>
                  <w:tcW w:w="1800" w:type="dxa"/>
                </w:tcPr>
                <w:p w14:paraId="1E6B12A0" w14:textId="77777777" w:rsidR="009B62B9" w:rsidRPr="003967EE" w:rsidRDefault="009B62B9" w:rsidP="003967EE">
                  <w:pPr>
                    <w:spacing w:after="0" w:line="240" w:lineRule="auto"/>
                    <w:ind w:left="31"/>
                    <w:contextualSpacing/>
                    <w:jc w:val="center"/>
                    <w:rPr>
                      <w:rFonts w:ascii="Times New Roman" w:hAnsi="Times New Roman" w:cs="Kalimati"/>
                      <w:b/>
                      <w:bCs/>
                      <w:sz w:val="16"/>
                      <w:szCs w:val="16"/>
                      <w:rtl/>
                      <w:cs/>
                    </w:rPr>
                  </w:pPr>
                  <w:r w:rsidRPr="003967EE">
                    <w:rPr>
                      <w:rFonts w:ascii="Times New Roman" w:hAnsi="Times New Roman" w:cs="Kalimati" w:hint="cs"/>
                      <w:b/>
                      <w:bCs/>
                      <w:sz w:val="16"/>
                      <w:szCs w:val="16"/>
                      <w:cs/>
                      <w:lang w:bidi="hi-IN"/>
                    </w:rPr>
                    <w:t>कैफियत</w:t>
                  </w:r>
                </w:p>
              </w:tc>
            </w:tr>
            <w:tr w:rsidR="009B62B9" w:rsidRPr="003967EE" w14:paraId="4179B9A5" w14:textId="77777777" w:rsidTr="00A87000">
              <w:tc>
                <w:tcPr>
                  <w:tcW w:w="735" w:type="dxa"/>
                </w:tcPr>
                <w:p w14:paraId="462C58DC" w14:textId="77777777" w:rsidR="009B62B9" w:rsidRPr="003967EE" w:rsidRDefault="009B62B9" w:rsidP="003967EE">
                  <w:pPr>
                    <w:spacing w:after="0" w:line="240" w:lineRule="auto"/>
                    <w:contextualSpacing/>
                    <w:jc w:val="both"/>
                    <w:rPr>
                      <w:rFonts w:ascii="Times New Roman" w:hAnsi="Times New Roman" w:cs="Kalimati"/>
                      <w:sz w:val="16"/>
                      <w:szCs w:val="16"/>
                      <w:cs/>
                    </w:rPr>
                  </w:pPr>
                  <w:r w:rsidRPr="003967EE">
                    <w:rPr>
                      <w:rFonts w:ascii="Times New Roman" w:hAnsi="Times New Roman" w:cs="Kalimati" w:hint="cs"/>
                      <w:sz w:val="16"/>
                      <w:szCs w:val="16"/>
                      <w:cs/>
                    </w:rPr>
                    <w:t>1.</w:t>
                  </w:r>
                </w:p>
              </w:tc>
              <w:tc>
                <w:tcPr>
                  <w:tcW w:w="1202" w:type="dxa"/>
                  <w:vMerge w:val="restart"/>
                </w:tcPr>
                <w:p w14:paraId="2E59B83B" w14:textId="77777777" w:rsidR="009B62B9" w:rsidRPr="003967EE" w:rsidRDefault="009B62B9" w:rsidP="003967EE">
                  <w:pPr>
                    <w:spacing w:after="0" w:line="240" w:lineRule="auto"/>
                    <w:contextualSpacing/>
                    <w:jc w:val="both"/>
                    <w:rPr>
                      <w:rFonts w:ascii="Times New Roman" w:hAnsi="Times New Roman" w:cs="Kalimati"/>
                      <w:sz w:val="16"/>
                      <w:szCs w:val="16"/>
                    </w:rPr>
                  </w:pPr>
                </w:p>
                <w:p w14:paraId="42FD6DC6" w14:textId="77777777" w:rsidR="009B62B9" w:rsidRPr="003967EE" w:rsidRDefault="009B62B9" w:rsidP="003967EE">
                  <w:pPr>
                    <w:spacing w:after="0" w:line="240" w:lineRule="auto"/>
                    <w:ind w:left="-80" w:right="-108"/>
                    <w:contextualSpacing/>
                    <w:jc w:val="both"/>
                    <w:rPr>
                      <w:rFonts w:ascii="Times New Roman" w:hAnsi="Times New Roman" w:cs="Kalimati"/>
                      <w:sz w:val="16"/>
                      <w:szCs w:val="16"/>
                      <w:cs/>
                    </w:rPr>
                  </w:pPr>
                  <w:r w:rsidRPr="003967EE">
                    <w:rPr>
                      <w:rFonts w:ascii="Times New Roman" w:hAnsi="Times New Roman" w:cs="Kalimati" w:hint="cs"/>
                      <w:sz w:val="16"/>
                      <w:szCs w:val="16"/>
                      <w:cs/>
                    </w:rPr>
                    <w:t>1,99,६४,330।37</w:t>
                  </w:r>
                </w:p>
              </w:tc>
              <w:tc>
                <w:tcPr>
                  <w:tcW w:w="1498" w:type="dxa"/>
                </w:tcPr>
                <w:p w14:paraId="0F692391" w14:textId="77777777" w:rsidR="009B62B9" w:rsidRPr="003967EE" w:rsidRDefault="009B62B9" w:rsidP="003967EE">
                  <w:pPr>
                    <w:spacing w:after="0" w:line="240" w:lineRule="auto"/>
                    <w:ind w:left="-80"/>
                    <w:contextualSpacing/>
                    <w:jc w:val="both"/>
                    <w:rPr>
                      <w:rFonts w:ascii="Times New Roman" w:hAnsi="Times New Roman" w:cs="Kalimati"/>
                      <w:sz w:val="16"/>
                      <w:szCs w:val="16"/>
                    </w:rPr>
                  </w:pPr>
                  <w:r w:rsidRPr="003967EE">
                    <w:rPr>
                      <w:rFonts w:ascii="Times New Roman" w:hAnsi="Times New Roman" w:cs="Kalimati"/>
                      <w:sz w:val="16"/>
                      <w:szCs w:val="16"/>
                    </w:rPr>
                    <w:t>KS INTERNATIONAL</w:t>
                  </w:r>
                </w:p>
              </w:tc>
              <w:tc>
                <w:tcPr>
                  <w:tcW w:w="1890" w:type="dxa"/>
                </w:tcPr>
                <w:p w14:paraId="4F8634F6" w14:textId="77777777" w:rsidR="009B62B9" w:rsidRPr="003967EE" w:rsidRDefault="009B62B9" w:rsidP="003967EE">
                  <w:pPr>
                    <w:spacing w:after="0" w:line="240" w:lineRule="auto"/>
                    <w:ind w:right="137"/>
                    <w:contextualSpacing/>
                    <w:jc w:val="both"/>
                    <w:rPr>
                      <w:rFonts w:ascii="Times New Roman" w:hAnsi="Times New Roman" w:cs="Kalimati"/>
                      <w:sz w:val="16"/>
                      <w:szCs w:val="16"/>
                    </w:rPr>
                  </w:pPr>
                  <w:r w:rsidRPr="003967EE">
                    <w:rPr>
                      <w:rFonts w:ascii="Times New Roman" w:hAnsi="Times New Roman" w:cs="Kalimati" w:hint="cs"/>
                      <w:sz w:val="16"/>
                      <w:szCs w:val="16"/>
                      <w:cs/>
                    </w:rPr>
                    <w:t>93,26,923।00</w:t>
                  </w:r>
                </w:p>
                <w:p w14:paraId="6AAA9F8D" w14:textId="77777777" w:rsidR="009B62B9" w:rsidRPr="003967EE" w:rsidRDefault="009B62B9" w:rsidP="003967EE">
                  <w:pPr>
                    <w:spacing w:after="0" w:line="240" w:lineRule="auto"/>
                    <w:ind w:right="137"/>
                    <w:contextualSpacing/>
                    <w:jc w:val="both"/>
                    <w:rPr>
                      <w:rFonts w:ascii="Times New Roman" w:hAnsi="Times New Roman" w:cs="Kalimati"/>
                      <w:sz w:val="16"/>
                      <w:szCs w:val="16"/>
                      <w:cs/>
                    </w:rPr>
                  </w:pPr>
                  <w:r w:rsidRPr="003967EE">
                    <w:rPr>
                      <w:rFonts w:ascii="Times New Roman" w:hAnsi="Times New Roman" w:cs="Kalimati" w:hint="cs"/>
                      <w:sz w:val="16"/>
                      <w:szCs w:val="16"/>
                      <w:cs/>
                    </w:rPr>
                    <w:t xml:space="preserve">(अङ्क र अक्षरमा फरक भएकोमा अक्षर मा </w:t>
                  </w:r>
                  <w:r w:rsidRPr="003967EE">
                    <w:rPr>
                      <w:rFonts w:ascii="Times New Roman" w:hAnsi="Times New Roman" w:cs="Kalimati" w:hint="cs"/>
                      <w:sz w:val="16"/>
                      <w:szCs w:val="16"/>
                      <w:cs/>
                    </w:rPr>
                    <w:lastRenderedPageBreak/>
                    <w:t>उल्लेख भए अनुसार)</w:t>
                  </w:r>
                </w:p>
              </w:tc>
              <w:tc>
                <w:tcPr>
                  <w:tcW w:w="1350" w:type="dxa"/>
                </w:tcPr>
                <w:p w14:paraId="2EB7CA6D" w14:textId="77777777" w:rsidR="009B62B9" w:rsidRPr="003967EE" w:rsidRDefault="009B62B9" w:rsidP="003967EE">
                  <w:pPr>
                    <w:spacing w:after="0" w:line="240" w:lineRule="auto"/>
                    <w:ind w:right="137"/>
                    <w:contextualSpacing/>
                    <w:jc w:val="both"/>
                    <w:rPr>
                      <w:rFonts w:ascii="Times New Roman" w:hAnsi="Times New Roman" w:cs="Kalimati"/>
                      <w:sz w:val="16"/>
                      <w:szCs w:val="16"/>
                      <w:rtl/>
                      <w:cs/>
                    </w:rPr>
                  </w:pPr>
                  <w:r w:rsidRPr="003967EE">
                    <w:rPr>
                      <w:rFonts w:ascii="Times New Roman" w:hAnsi="Times New Roman" w:cs="Kalimati" w:hint="cs"/>
                      <w:sz w:val="16"/>
                      <w:szCs w:val="16"/>
                      <w:cs/>
                    </w:rPr>
                    <w:lastRenderedPageBreak/>
                    <w:t>1,06,37,407।37</w:t>
                  </w:r>
                </w:p>
                <w:p w14:paraId="5BDD8825" w14:textId="77777777" w:rsidR="009B62B9" w:rsidRPr="003967EE" w:rsidRDefault="009B62B9" w:rsidP="003967EE">
                  <w:pPr>
                    <w:spacing w:after="0" w:line="240" w:lineRule="auto"/>
                    <w:ind w:right="137"/>
                    <w:contextualSpacing/>
                    <w:jc w:val="both"/>
                    <w:rPr>
                      <w:rFonts w:ascii="Times New Roman" w:hAnsi="Times New Roman" w:cs="Kalimati"/>
                      <w:sz w:val="16"/>
                      <w:szCs w:val="16"/>
                    </w:rPr>
                  </w:pPr>
                  <w:r w:rsidRPr="003967EE">
                    <w:rPr>
                      <w:rFonts w:ascii="Times New Roman" w:hAnsi="Times New Roman" w:cs="Kalimati" w:hint="cs"/>
                      <w:sz w:val="16"/>
                      <w:szCs w:val="16"/>
                      <w:cs/>
                    </w:rPr>
                    <w:t xml:space="preserve">(53.28% </w:t>
                  </w:r>
                  <w:r w:rsidRPr="003967EE">
                    <w:rPr>
                      <w:rFonts w:ascii="Times New Roman" w:hAnsi="Times New Roman" w:cs="Kalimati" w:hint="cs"/>
                      <w:sz w:val="16"/>
                      <w:szCs w:val="16"/>
                      <w:cs/>
                    </w:rPr>
                    <w:lastRenderedPageBreak/>
                    <w:t>घटी)</w:t>
                  </w:r>
                </w:p>
                <w:p w14:paraId="5CBCD765" w14:textId="77777777" w:rsidR="009B62B9" w:rsidRPr="003967EE" w:rsidRDefault="009B62B9" w:rsidP="003967EE">
                  <w:pPr>
                    <w:spacing w:after="0" w:line="240" w:lineRule="auto"/>
                    <w:ind w:right="-108"/>
                    <w:contextualSpacing/>
                    <w:jc w:val="both"/>
                    <w:rPr>
                      <w:rFonts w:ascii="Times New Roman" w:hAnsi="Times New Roman" w:cs="Kalimati"/>
                      <w:sz w:val="16"/>
                      <w:szCs w:val="16"/>
                      <w:rtl/>
                      <w:cs/>
                    </w:rPr>
                  </w:pPr>
                </w:p>
              </w:tc>
              <w:tc>
                <w:tcPr>
                  <w:tcW w:w="1800" w:type="dxa"/>
                </w:tcPr>
                <w:p w14:paraId="53A0235E" w14:textId="77777777" w:rsidR="009B62B9" w:rsidRPr="003967EE" w:rsidRDefault="009B62B9" w:rsidP="003967EE">
                  <w:pPr>
                    <w:spacing w:after="0" w:line="240" w:lineRule="auto"/>
                    <w:ind w:left="31"/>
                    <w:contextualSpacing/>
                    <w:jc w:val="both"/>
                    <w:rPr>
                      <w:rFonts w:ascii="Times New Roman" w:hAnsi="Times New Roman" w:cs="Kalimati"/>
                      <w:sz w:val="16"/>
                      <w:szCs w:val="16"/>
                      <w:rtl/>
                      <w:cs/>
                    </w:rPr>
                  </w:pPr>
                  <w:r w:rsidRPr="003967EE">
                    <w:rPr>
                      <w:rFonts w:ascii="Times New Roman" w:hAnsi="Times New Roman" w:cs="Kalimati" w:hint="cs"/>
                      <w:sz w:val="16"/>
                      <w:szCs w:val="16"/>
                      <w:cs/>
                      <w:lang w:bidi="hi-IN"/>
                    </w:rPr>
                    <w:lastRenderedPageBreak/>
                    <w:t xml:space="preserve">प्राविधिक प्रस्तावको मूल्याङ्कनमा </w:t>
                  </w:r>
                  <w:r w:rsidRPr="003967EE">
                    <w:rPr>
                      <w:rFonts w:ascii="Times New Roman" w:eastAsia="Times New Roman" w:hAnsi="Times New Roman" w:cs="Kalimati"/>
                      <w:sz w:val="16"/>
                      <w:szCs w:val="16"/>
                    </w:rPr>
                    <w:t xml:space="preserve">Manufacturer's </w:t>
                  </w:r>
                  <w:r w:rsidRPr="003967EE">
                    <w:rPr>
                      <w:rFonts w:ascii="Times New Roman" w:eastAsia="Times New Roman" w:hAnsi="Times New Roman" w:cs="Kalimati"/>
                      <w:sz w:val="16"/>
                      <w:szCs w:val="16"/>
                    </w:rPr>
                    <w:lastRenderedPageBreak/>
                    <w:t>Authorization letter</w:t>
                  </w:r>
                  <w:r w:rsidRPr="003967EE">
                    <w:rPr>
                      <w:rFonts w:ascii="Times New Roman" w:eastAsia="Times New Roman" w:hAnsi="Times New Roman" w:cs="Kalimati" w:hint="cs"/>
                      <w:sz w:val="16"/>
                      <w:szCs w:val="16"/>
                      <w:cs/>
                    </w:rPr>
                    <w:t xml:space="preserve"> </w:t>
                  </w:r>
                  <w:r w:rsidRPr="003967EE">
                    <w:rPr>
                      <w:rFonts w:ascii="Times New Roman" w:hAnsi="Times New Roman" w:cs="Kalimati" w:hint="cs"/>
                      <w:sz w:val="16"/>
                      <w:szCs w:val="16"/>
                      <w:cs/>
                    </w:rPr>
                    <w:t xml:space="preserve">पेश नभएको </w:t>
                  </w:r>
                  <w:r w:rsidRPr="003967EE">
                    <w:rPr>
                      <w:rFonts w:ascii="Times New Roman" w:hAnsi="Times New Roman" w:cs="Kalimati" w:hint="cs"/>
                      <w:sz w:val="16"/>
                      <w:szCs w:val="16"/>
                      <w:cs/>
                      <w:lang w:bidi="hi-IN"/>
                    </w:rPr>
                    <w:t>कारण देखाई अनुत्तिर्ण गरे गराएको।</w:t>
                  </w:r>
                </w:p>
              </w:tc>
            </w:tr>
            <w:tr w:rsidR="009B62B9" w:rsidRPr="003967EE" w14:paraId="783D78E5" w14:textId="77777777" w:rsidTr="00A87000">
              <w:tc>
                <w:tcPr>
                  <w:tcW w:w="735" w:type="dxa"/>
                </w:tcPr>
                <w:p w14:paraId="75D3C960" w14:textId="77777777" w:rsidR="009B62B9" w:rsidRPr="003967EE" w:rsidRDefault="009B62B9" w:rsidP="003967EE">
                  <w:pPr>
                    <w:spacing w:after="0" w:line="240" w:lineRule="auto"/>
                    <w:contextualSpacing/>
                    <w:jc w:val="both"/>
                    <w:rPr>
                      <w:rFonts w:ascii="Times New Roman" w:hAnsi="Times New Roman" w:cs="Kalimati"/>
                      <w:sz w:val="16"/>
                      <w:szCs w:val="16"/>
                      <w:cs/>
                    </w:rPr>
                  </w:pPr>
                  <w:r w:rsidRPr="003967EE">
                    <w:rPr>
                      <w:rFonts w:ascii="Times New Roman" w:hAnsi="Times New Roman" w:cs="Kalimati" w:hint="cs"/>
                      <w:sz w:val="16"/>
                      <w:szCs w:val="16"/>
                      <w:cs/>
                    </w:rPr>
                    <w:lastRenderedPageBreak/>
                    <w:t>२.</w:t>
                  </w:r>
                </w:p>
              </w:tc>
              <w:tc>
                <w:tcPr>
                  <w:tcW w:w="1202" w:type="dxa"/>
                  <w:vMerge/>
                  <w:tcBorders>
                    <w:bottom w:val="single" w:sz="4" w:space="0" w:color="auto"/>
                  </w:tcBorders>
                </w:tcPr>
                <w:p w14:paraId="58E1714B" w14:textId="77777777" w:rsidR="009B62B9" w:rsidRPr="003967EE" w:rsidRDefault="009B62B9" w:rsidP="003967EE">
                  <w:pPr>
                    <w:spacing w:after="0" w:line="240" w:lineRule="auto"/>
                    <w:ind w:left="720"/>
                    <w:contextualSpacing/>
                    <w:jc w:val="both"/>
                    <w:rPr>
                      <w:rFonts w:ascii="Times New Roman" w:hAnsi="Times New Roman" w:cs="Kalimati"/>
                      <w:sz w:val="16"/>
                      <w:szCs w:val="16"/>
                    </w:rPr>
                  </w:pPr>
                </w:p>
              </w:tc>
              <w:tc>
                <w:tcPr>
                  <w:tcW w:w="1498" w:type="dxa"/>
                  <w:tcBorders>
                    <w:bottom w:val="single" w:sz="4" w:space="0" w:color="auto"/>
                  </w:tcBorders>
                </w:tcPr>
                <w:p w14:paraId="5BC4292E" w14:textId="77777777" w:rsidR="009B62B9" w:rsidRPr="003967EE" w:rsidRDefault="009B62B9" w:rsidP="003967EE">
                  <w:pPr>
                    <w:spacing w:after="0" w:line="240" w:lineRule="auto"/>
                    <w:ind w:left="-80"/>
                    <w:contextualSpacing/>
                    <w:jc w:val="both"/>
                    <w:rPr>
                      <w:rFonts w:ascii="Times New Roman" w:hAnsi="Times New Roman" w:cs="Kalimati"/>
                      <w:sz w:val="16"/>
                      <w:szCs w:val="16"/>
                      <w:rtl/>
                      <w:cs/>
                    </w:rPr>
                  </w:pPr>
                  <w:proofErr w:type="spellStart"/>
                  <w:r w:rsidRPr="003967EE">
                    <w:rPr>
                      <w:rFonts w:ascii="Times New Roman" w:hAnsi="Times New Roman" w:cs="Kalimati"/>
                      <w:sz w:val="16"/>
                      <w:szCs w:val="16"/>
                    </w:rPr>
                    <w:t>Janamukti</w:t>
                  </w:r>
                  <w:proofErr w:type="spellEnd"/>
                  <w:r w:rsidRPr="003967EE">
                    <w:rPr>
                      <w:rFonts w:ascii="Times New Roman" w:hAnsi="Times New Roman" w:cs="Kalimati"/>
                      <w:sz w:val="16"/>
                      <w:szCs w:val="16"/>
                    </w:rPr>
                    <w:t xml:space="preserve"> health Enterprises</w:t>
                  </w:r>
                </w:p>
              </w:tc>
              <w:tc>
                <w:tcPr>
                  <w:tcW w:w="1890" w:type="dxa"/>
                </w:tcPr>
                <w:p w14:paraId="0F6CA8E0" w14:textId="77777777" w:rsidR="009B62B9" w:rsidRPr="003967EE" w:rsidRDefault="009B62B9" w:rsidP="003967EE">
                  <w:pPr>
                    <w:spacing w:after="0" w:line="240" w:lineRule="auto"/>
                    <w:ind w:right="137"/>
                    <w:contextualSpacing/>
                    <w:jc w:val="both"/>
                    <w:rPr>
                      <w:rFonts w:ascii="Times New Roman" w:hAnsi="Times New Roman" w:cs="Kalimati"/>
                      <w:sz w:val="16"/>
                      <w:szCs w:val="16"/>
                      <w:cs/>
                    </w:rPr>
                  </w:pPr>
                  <w:r w:rsidRPr="003967EE">
                    <w:rPr>
                      <w:rFonts w:ascii="Times New Roman" w:hAnsi="Times New Roman" w:cs="Kalimati" w:hint="cs"/>
                      <w:sz w:val="16"/>
                      <w:szCs w:val="16"/>
                      <w:cs/>
                    </w:rPr>
                    <w:t>1,24,44,012।00</w:t>
                  </w:r>
                </w:p>
              </w:tc>
              <w:tc>
                <w:tcPr>
                  <w:tcW w:w="1350" w:type="dxa"/>
                </w:tcPr>
                <w:p w14:paraId="569740B6" w14:textId="77777777" w:rsidR="009B62B9" w:rsidRPr="003967EE" w:rsidRDefault="009B62B9" w:rsidP="003967EE">
                  <w:pPr>
                    <w:spacing w:after="0" w:line="240" w:lineRule="auto"/>
                    <w:ind w:right="137"/>
                    <w:contextualSpacing/>
                    <w:jc w:val="both"/>
                    <w:rPr>
                      <w:rFonts w:ascii="Times New Roman" w:hAnsi="Times New Roman" w:cs="Kalimati"/>
                      <w:sz w:val="16"/>
                      <w:szCs w:val="16"/>
                    </w:rPr>
                  </w:pPr>
                  <w:r w:rsidRPr="003967EE">
                    <w:rPr>
                      <w:rFonts w:ascii="Times New Roman" w:hAnsi="Times New Roman" w:cs="Kalimati" w:hint="cs"/>
                      <w:sz w:val="16"/>
                      <w:szCs w:val="16"/>
                      <w:cs/>
                    </w:rPr>
                    <w:t>75,20,318।37</w:t>
                  </w:r>
                </w:p>
                <w:p w14:paraId="039A6DD2" w14:textId="77777777" w:rsidR="009B62B9" w:rsidRPr="003967EE" w:rsidRDefault="009B62B9" w:rsidP="003967EE">
                  <w:pPr>
                    <w:spacing w:after="0" w:line="240" w:lineRule="auto"/>
                    <w:ind w:right="137"/>
                    <w:contextualSpacing/>
                    <w:jc w:val="both"/>
                    <w:rPr>
                      <w:rFonts w:ascii="Times New Roman" w:hAnsi="Times New Roman" w:cs="Kalimati"/>
                      <w:sz w:val="16"/>
                      <w:szCs w:val="16"/>
                    </w:rPr>
                  </w:pPr>
                  <w:r w:rsidRPr="003967EE">
                    <w:rPr>
                      <w:rFonts w:ascii="Times New Roman" w:hAnsi="Times New Roman" w:cs="Kalimati" w:hint="cs"/>
                      <w:sz w:val="16"/>
                      <w:szCs w:val="16"/>
                      <w:cs/>
                    </w:rPr>
                    <w:t>(37.66% घटी)</w:t>
                  </w:r>
                </w:p>
                <w:p w14:paraId="5673D3C0" w14:textId="77777777" w:rsidR="009B62B9" w:rsidRPr="003967EE" w:rsidRDefault="009B62B9" w:rsidP="003967EE">
                  <w:pPr>
                    <w:spacing w:after="0" w:line="240" w:lineRule="auto"/>
                    <w:ind w:right="-108"/>
                    <w:contextualSpacing/>
                    <w:jc w:val="both"/>
                    <w:rPr>
                      <w:rFonts w:ascii="Times New Roman" w:hAnsi="Times New Roman" w:cs="Kalimati"/>
                      <w:sz w:val="16"/>
                      <w:szCs w:val="16"/>
                      <w:cs/>
                    </w:rPr>
                  </w:pPr>
                </w:p>
              </w:tc>
              <w:tc>
                <w:tcPr>
                  <w:tcW w:w="1800" w:type="dxa"/>
                </w:tcPr>
                <w:p w14:paraId="348F4B03" w14:textId="77777777" w:rsidR="009B62B9" w:rsidRPr="003967EE" w:rsidRDefault="009B62B9" w:rsidP="003967EE">
                  <w:pPr>
                    <w:spacing w:after="0" w:line="240" w:lineRule="auto"/>
                    <w:ind w:left="31"/>
                    <w:contextualSpacing/>
                    <w:jc w:val="both"/>
                    <w:rPr>
                      <w:rFonts w:ascii="Times New Roman" w:hAnsi="Times New Roman" w:cs="Kalimati"/>
                      <w:sz w:val="16"/>
                      <w:szCs w:val="16"/>
                      <w:rtl/>
                      <w:cs/>
                      <w:lang w:bidi="hi-IN"/>
                    </w:rPr>
                  </w:pPr>
                  <w:r w:rsidRPr="003967EE">
                    <w:rPr>
                      <w:rFonts w:ascii="Times New Roman" w:hAnsi="Times New Roman" w:cs="Kalimati" w:hint="cs"/>
                      <w:sz w:val="16"/>
                      <w:szCs w:val="16"/>
                      <w:cs/>
                      <w:lang w:bidi="hi-IN"/>
                    </w:rPr>
                    <w:t>बोलपत्र स्वीकृत भई सम्झौता भएको</w:t>
                  </w:r>
                  <w:r w:rsidRPr="003967EE">
                    <w:rPr>
                      <w:rFonts w:ascii="Times New Roman" w:hAnsi="Times New Roman" w:cs="Kalimati" w:hint="cs"/>
                      <w:sz w:val="16"/>
                      <w:szCs w:val="16"/>
                      <w:cs/>
                    </w:rPr>
                    <w:t>।</w:t>
                  </w:r>
                  <w:r w:rsidRPr="003967EE">
                    <w:rPr>
                      <w:rFonts w:ascii="Times New Roman" w:hAnsi="Times New Roman" w:cs="Kalimati" w:hint="cs"/>
                      <w:sz w:val="16"/>
                      <w:szCs w:val="16"/>
                      <w:cs/>
                      <w:lang w:bidi="hi-IN"/>
                    </w:rPr>
                    <w:t xml:space="preserve"> </w:t>
                  </w:r>
                  <w:r w:rsidRPr="003967EE">
                    <w:rPr>
                      <w:rFonts w:ascii="Times New Roman" w:hAnsi="Times New Roman" w:cs="Kalimati"/>
                      <w:sz w:val="16"/>
                      <w:szCs w:val="16"/>
                      <w:lang w:bidi="hi-IN"/>
                    </w:rPr>
                    <w:t>Manufacturer's Authorization letter</w:t>
                  </w:r>
                  <w:r w:rsidRPr="003967EE">
                    <w:rPr>
                      <w:rFonts w:ascii="Times New Roman" w:hAnsi="Times New Roman" w:cs="Kalimati" w:hint="cs"/>
                      <w:sz w:val="16"/>
                      <w:szCs w:val="16"/>
                      <w:cs/>
                      <w:lang w:bidi="hi-IN"/>
                    </w:rPr>
                    <w:t xml:space="preserve"> मा आधिकारिक दस्तखत नभएको ।</w:t>
                  </w:r>
                </w:p>
              </w:tc>
            </w:tr>
            <w:tr w:rsidR="009B62B9" w:rsidRPr="003967EE" w14:paraId="1566E62F" w14:textId="77777777" w:rsidTr="00A87000">
              <w:tc>
                <w:tcPr>
                  <w:tcW w:w="3435" w:type="dxa"/>
                  <w:gridSpan w:val="3"/>
                </w:tcPr>
                <w:p w14:paraId="6953DBFB" w14:textId="77777777" w:rsidR="009B62B9" w:rsidRPr="003967EE" w:rsidRDefault="009B62B9" w:rsidP="003967EE">
                  <w:pPr>
                    <w:spacing w:after="0" w:line="240" w:lineRule="auto"/>
                    <w:contextualSpacing/>
                    <w:jc w:val="both"/>
                    <w:rPr>
                      <w:rFonts w:ascii="Times New Roman" w:hAnsi="Times New Roman" w:cs="Kalimati"/>
                      <w:b/>
                      <w:bCs/>
                      <w:sz w:val="16"/>
                      <w:szCs w:val="16"/>
                    </w:rPr>
                  </w:pPr>
                  <w:r w:rsidRPr="003967EE">
                    <w:rPr>
                      <w:rFonts w:ascii="Times New Roman" w:hAnsi="Times New Roman" w:cs="Kalimati" w:hint="cs"/>
                      <w:b/>
                      <w:bCs/>
                      <w:sz w:val="16"/>
                      <w:szCs w:val="16"/>
                      <w:cs/>
                      <w:lang w:bidi="hi-IN"/>
                    </w:rPr>
                    <w:t>हानिनोक्सानी गरे गराएको रकम</w:t>
                  </w:r>
                </w:p>
                <w:p w14:paraId="512B1083" w14:textId="77777777" w:rsidR="009B62B9" w:rsidRPr="003967EE" w:rsidRDefault="009B62B9" w:rsidP="003967EE">
                  <w:pPr>
                    <w:spacing w:after="0" w:line="240" w:lineRule="auto"/>
                    <w:contextualSpacing/>
                    <w:jc w:val="both"/>
                    <w:rPr>
                      <w:rFonts w:ascii="Times New Roman" w:hAnsi="Times New Roman" w:cs="Kalimati"/>
                      <w:b/>
                      <w:bCs/>
                      <w:sz w:val="16"/>
                      <w:szCs w:val="16"/>
                    </w:rPr>
                  </w:pPr>
                  <w:r w:rsidRPr="003967EE">
                    <w:rPr>
                      <w:rFonts w:ascii="Times New Roman" w:hAnsi="Times New Roman" w:cs="Kalimati" w:hint="cs"/>
                      <w:b/>
                      <w:bCs/>
                      <w:sz w:val="16"/>
                      <w:szCs w:val="16"/>
                      <w:cs/>
                    </w:rPr>
                    <w:t xml:space="preserve">         (२-1)</w:t>
                  </w:r>
                </w:p>
              </w:tc>
              <w:tc>
                <w:tcPr>
                  <w:tcW w:w="5040" w:type="dxa"/>
                  <w:gridSpan w:val="3"/>
                </w:tcPr>
                <w:p w14:paraId="7C2553BE" w14:textId="77777777" w:rsidR="009B62B9" w:rsidRPr="003967EE" w:rsidRDefault="009B62B9" w:rsidP="003967EE">
                  <w:pPr>
                    <w:spacing w:after="0" w:line="240" w:lineRule="auto"/>
                    <w:ind w:left="-23"/>
                    <w:contextualSpacing/>
                    <w:jc w:val="both"/>
                    <w:rPr>
                      <w:rFonts w:ascii="Times New Roman" w:hAnsi="Times New Roman" w:cs="Kalimati"/>
                      <w:sz w:val="16"/>
                      <w:szCs w:val="16"/>
                    </w:rPr>
                  </w:pPr>
                  <w:r w:rsidRPr="003967EE">
                    <w:rPr>
                      <w:rFonts w:ascii="Times New Roman" w:hAnsi="Times New Roman" w:cs="Kalimati" w:hint="cs"/>
                      <w:b/>
                      <w:bCs/>
                      <w:sz w:val="16"/>
                      <w:szCs w:val="16"/>
                      <w:cs/>
                    </w:rPr>
                    <w:t>रु.31,17,089।-</w:t>
                  </w:r>
                </w:p>
                <w:p w14:paraId="3F0A9E47" w14:textId="77777777" w:rsidR="009B62B9" w:rsidRPr="003967EE" w:rsidRDefault="009B62B9" w:rsidP="003967EE">
                  <w:pPr>
                    <w:spacing w:after="0" w:line="240" w:lineRule="auto"/>
                    <w:ind w:left="-23"/>
                    <w:contextualSpacing/>
                    <w:jc w:val="both"/>
                    <w:rPr>
                      <w:rFonts w:ascii="Times New Roman" w:hAnsi="Times New Roman" w:cs="Kalimati"/>
                      <w:sz w:val="16"/>
                      <w:szCs w:val="16"/>
                      <w:cs/>
                    </w:rPr>
                  </w:pPr>
                  <w:r w:rsidRPr="003967EE">
                    <w:rPr>
                      <w:rFonts w:ascii="Times New Roman" w:hAnsi="Times New Roman" w:cs="Kalimati" w:hint="cs"/>
                      <w:sz w:val="16"/>
                      <w:szCs w:val="16"/>
                      <w:cs/>
                    </w:rPr>
                    <w:t>(</w:t>
                  </w:r>
                  <w:r w:rsidRPr="003967EE">
                    <w:rPr>
                      <w:rFonts w:ascii="Times New Roman" w:hAnsi="Times New Roman" w:cs="Kalimati"/>
                      <w:sz w:val="16"/>
                      <w:szCs w:val="16"/>
                      <w:cs/>
                    </w:rPr>
                    <w:t xml:space="preserve">अक्षरेपी एकतीस लाख सत्र हजार उनान्नब्बे </w:t>
                  </w:r>
                  <w:r w:rsidRPr="003967EE">
                    <w:rPr>
                      <w:rFonts w:ascii="Times New Roman" w:hAnsi="Times New Roman" w:cs="Kalimati" w:hint="cs"/>
                      <w:sz w:val="16"/>
                      <w:szCs w:val="16"/>
                      <w:cs/>
                    </w:rPr>
                    <w:t>रुपैयाँ)</w:t>
                  </w:r>
                </w:p>
              </w:tc>
            </w:tr>
          </w:tbl>
          <w:p w14:paraId="27994B21" w14:textId="77777777" w:rsidR="009B62B9" w:rsidRPr="003967EE" w:rsidRDefault="009B62B9" w:rsidP="003967EE">
            <w:pPr>
              <w:pStyle w:val="ListParagraph"/>
              <w:spacing w:after="0" w:line="240" w:lineRule="auto"/>
              <w:ind w:left="825"/>
              <w:jc w:val="both"/>
              <w:rPr>
                <w:rFonts w:ascii="Fontasy Himali" w:hAnsi="Fontasy Himali" w:cs="Kalimati"/>
                <w:sz w:val="16"/>
                <w:szCs w:val="16"/>
              </w:rPr>
            </w:pPr>
            <w:r w:rsidRPr="003967EE">
              <w:rPr>
                <w:rFonts w:eastAsia="Calibri" w:cs="Kalimati"/>
                <w:b/>
                <w:bCs/>
                <w:sz w:val="16"/>
                <w:szCs w:val="16"/>
                <w:cs/>
                <w:lang w:bidi="hi-IN"/>
              </w:rPr>
              <w:t>माथि तालिका नं.</w:t>
            </w:r>
            <w:r w:rsidRPr="003967EE">
              <w:rPr>
                <w:rFonts w:eastAsia="Calibri" w:cs="Kalimati" w:hint="cs"/>
                <w:b/>
                <w:bCs/>
                <w:sz w:val="16"/>
                <w:szCs w:val="16"/>
                <w:rtl/>
                <w:cs/>
              </w:rPr>
              <w:t xml:space="preserve"> </w:t>
            </w:r>
            <w:r w:rsidRPr="003967EE">
              <w:rPr>
                <w:rFonts w:eastAsia="Calibri" w:cs="Kalimati" w:hint="cs"/>
                <w:b/>
                <w:bCs/>
                <w:sz w:val="16"/>
                <w:szCs w:val="16"/>
                <w:cs/>
              </w:rPr>
              <w:t>१</w:t>
            </w:r>
            <w:r w:rsidRPr="003967EE">
              <w:rPr>
                <w:rFonts w:eastAsia="Calibri" w:cs="Kalimati"/>
                <w:b/>
                <w:bCs/>
                <w:sz w:val="16"/>
                <w:szCs w:val="16"/>
                <w:cs/>
                <w:lang w:bidi="hi-IN"/>
              </w:rPr>
              <w:t xml:space="preserve"> मा विश्लेषण </w:t>
            </w:r>
            <w:r w:rsidRPr="003967EE">
              <w:rPr>
                <w:rFonts w:eastAsia="Calibri" w:cs="Kalimati"/>
                <w:sz w:val="16"/>
                <w:szCs w:val="16"/>
                <w:cs/>
                <w:lang w:bidi="hi-IN"/>
              </w:rPr>
              <w:t xml:space="preserve">गरिए बमोजिम </w:t>
            </w:r>
            <w:r w:rsidRPr="003967EE">
              <w:rPr>
                <w:rFonts w:ascii="Segoe UI" w:hAnsi="Segoe UI" w:cs="Kalimati" w:hint="cs"/>
                <w:sz w:val="16"/>
                <w:szCs w:val="16"/>
                <w:shd w:val="clear" w:color="auto" w:fill="FFFFFF"/>
                <w:cs/>
                <w:lang w:bidi="hi-IN"/>
              </w:rPr>
              <w:t xml:space="preserve">राष्ट्रसेवक </w:t>
            </w:r>
            <w:r w:rsidRPr="003967EE">
              <w:rPr>
                <w:rFonts w:ascii="Kokila" w:hAnsi="Kokila" w:cs="Kalimati"/>
                <w:sz w:val="16"/>
                <w:szCs w:val="16"/>
                <w:cs/>
                <w:lang w:bidi="hi-IN"/>
              </w:rPr>
              <w:t>प्रतिवादी</w:t>
            </w:r>
            <w:r w:rsidRPr="003967EE">
              <w:rPr>
                <w:rFonts w:ascii="Kokila" w:hAnsi="Kokila" w:cs="Kalimati" w:hint="cs"/>
                <w:sz w:val="16"/>
                <w:szCs w:val="16"/>
                <w:cs/>
                <w:lang w:bidi="hi-IN"/>
              </w:rPr>
              <w:t>हरु</w:t>
            </w:r>
            <w:r w:rsidRPr="003967EE">
              <w:rPr>
                <w:rFonts w:ascii="Kokila" w:hAnsi="Kokila" w:cs="Kalimati"/>
                <w:sz w:val="16"/>
                <w:szCs w:val="16"/>
                <w:cs/>
                <w:lang w:bidi="hi-IN"/>
              </w:rPr>
              <w:t xml:space="preserve">ले आफू तथा अन्य प्रतिवादीहरुलाई गैरकानूनी लाभ र </w:t>
            </w:r>
            <w:r w:rsidRPr="003967EE">
              <w:rPr>
                <w:rFonts w:eastAsia="Calibri" w:cs="Kalimati"/>
                <w:sz w:val="16"/>
                <w:szCs w:val="16"/>
                <w:cs/>
                <w:lang w:bidi="hi-IN"/>
              </w:rPr>
              <w:t>सार्वजनिक संस्था</w:t>
            </w:r>
            <w:r w:rsidRPr="003967EE">
              <w:rPr>
                <w:rFonts w:eastAsia="Calibri" w:cs="Kalimati" w:hint="cs"/>
                <w:sz w:val="16"/>
                <w:szCs w:val="16"/>
                <w:cs/>
                <w:lang w:bidi="hi-IN"/>
              </w:rPr>
              <w:t>को</w:t>
            </w:r>
            <w:r w:rsidRPr="003967EE">
              <w:rPr>
                <w:rFonts w:eastAsia="Calibri" w:cs="Kalimati"/>
                <w:sz w:val="16"/>
                <w:szCs w:val="16"/>
                <w:cs/>
                <w:lang w:bidi="hi-IN"/>
              </w:rPr>
              <w:t xml:space="preserve"> सम्पत्तिको </w:t>
            </w:r>
            <w:r w:rsidRPr="003967EE">
              <w:rPr>
                <w:rFonts w:ascii="Kokila" w:hAnsi="Kokila" w:cs="Kalimati"/>
                <w:sz w:val="16"/>
                <w:szCs w:val="16"/>
                <w:cs/>
                <w:lang w:bidi="hi-IN"/>
              </w:rPr>
              <w:t>गैरकानूनी</w:t>
            </w:r>
            <w:r w:rsidRPr="003967EE">
              <w:rPr>
                <w:rFonts w:ascii="Kokila" w:hAnsi="Kokila" w:cs="Kalimati" w:hint="cs"/>
                <w:sz w:val="16"/>
                <w:szCs w:val="16"/>
                <w:rtl/>
                <w:cs/>
              </w:rPr>
              <w:t xml:space="preserve"> </w:t>
            </w:r>
            <w:r w:rsidRPr="003967EE">
              <w:rPr>
                <w:rFonts w:eastAsia="Calibri" w:cs="Kalimati"/>
                <w:sz w:val="16"/>
                <w:szCs w:val="16"/>
                <w:cs/>
                <w:lang w:bidi="hi-IN"/>
              </w:rPr>
              <w:t xml:space="preserve">हानिनोक्सानी </w:t>
            </w:r>
            <w:r w:rsidRPr="003967EE">
              <w:rPr>
                <w:rFonts w:ascii="Kokila" w:hAnsi="Kokila" w:cs="Kalimati"/>
                <w:sz w:val="16"/>
                <w:szCs w:val="16"/>
                <w:cs/>
                <w:lang w:bidi="hi-IN"/>
              </w:rPr>
              <w:t>पुर्‍याउने</w:t>
            </w:r>
            <w:r w:rsidRPr="003967EE">
              <w:rPr>
                <w:rFonts w:ascii="Kokila" w:hAnsi="Kokila" w:cs="Kalimati" w:hint="cs"/>
                <w:sz w:val="16"/>
                <w:szCs w:val="16"/>
                <w:rtl/>
                <w:cs/>
              </w:rPr>
              <w:t xml:space="preserve"> </w:t>
            </w:r>
            <w:r w:rsidRPr="003967EE">
              <w:rPr>
                <w:rFonts w:ascii="Kokila" w:hAnsi="Kokila" w:cs="Kalimati"/>
                <w:sz w:val="16"/>
                <w:szCs w:val="16"/>
                <w:cs/>
                <w:lang w:bidi="hi-IN"/>
              </w:rPr>
              <w:t xml:space="preserve">बदनियतले आफ्नो </w:t>
            </w:r>
            <w:r w:rsidRPr="003967EE">
              <w:rPr>
                <w:rFonts w:ascii="Kokila" w:hAnsi="Kokila" w:cs="Kalimati" w:hint="cs"/>
                <w:sz w:val="16"/>
                <w:szCs w:val="16"/>
                <w:cs/>
                <w:lang w:bidi="hi-IN"/>
              </w:rPr>
              <w:t xml:space="preserve">पद ओहोदाको दुरुपयोग गरी गराई आफ्नो </w:t>
            </w:r>
            <w:r w:rsidRPr="003967EE">
              <w:rPr>
                <w:rFonts w:ascii="Kokila" w:hAnsi="Kokila" w:cs="Kalimati"/>
                <w:sz w:val="16"/>
                <w:szCs w:val="16"/>
                <w:cs/>
                <w:lang w:bidi="hi-IN"/>
              </w:rPr>
              <w:t xml:space="preserve">जिम्मामा रहेको </w:t>
            </w:r>
            <w:r w:rsidRPr="003967EE">
              <w:rPr>
                <w:rFonts w:ascii="Kokila" w:hAnsi="Kokila" w:cs="Kalimati" w:hint="cs"/>
                <w:sz w:val="16"/>
                <w:szCs w:val="16"/>
                <w:cs/>
                <w:lang w:bidi="hi-IN"/>
              </w:rPr>
              <w:t xml:space="preserve">सरकारी सार्वजनिक </w:t>
            </w:r>
            <w:r w:rsidRPr="003967EE">
              <w:rPr>
                <w:rFonts w:ascii="Kokila" w:hAnsi="Kokila" w:cs="Kalimati"/>
                <w:sz w:val="16"/>
                <w:szCs w:val="16"/>
                <w:cs/>
                <w:lang w:bidi="hi-IN"/>
              </w:rPr>
              <w:t xml:space="preserve">सम्पत्ति </w:t>
            </w:r>
            <w:r w:rsidRPr="003967EE">
              <w:rPr>
                <w:rFonts w:ascii="Kokila" w:hAnsi="Kokila" w:cs="Kalimati" w:hint="cs"/>
                <w:sz w:val="16"/>
                <w:szCs w:val="16"/>
                <w:cs/>
                <w:lang w:bidi="hi-IN"/>
              </w:rPr>
              <w:t xml:space="preserve">राष्ट्रसेवक बाहेकका </w:t>
            </w:r>
            <w:r w:rsidRPr="003967EE">
              <w:rPr>
                <w:rFonts w:ascii="Kokila" w:hAnsi="Kokila" w:cs="Kalimati"/>
                <w:sz w:val="16"/>
                <w:szCs w:val="16"/>
                <w:cs/>
                <w:lang w:bidi="hi-IN"/>
              </w:rPr>
              <w:t xml:space="preserve">अन्य प्रतिवादीसँगको मिलेमतोमा </w:t>
            </w:r>
            <w:r w:rsidRPr="003967EE">
              <w:rPr>
                <w:rFonts w:cs="Kalimati" w:hint="cs"/>
                <w:sz w:val="16"/>
                <w:szCs w:val="16"/>
                <w:cs/>
                <w:lang w:bidi="hi-IN"/>
              </w:rPr>
              <w:t>गलत मूल्याङ्कन प्रतिवेदन खडा गरी</w:t>
            </w:r>
            <w:r w:rsidRPr="003967EE">
              <w:rPr>
                <w:rFonts w:ascii="Kokila" w:hAnsi="Kokila" w:cs="Kalimati"/>
                <w:sz w:val="16"/>
                <w:szCs w:val="16"/>
                <w:cs/>
                <w:lang w:bidi="hi-IN"/>
              </w:rPr>
              <w:t xml:space="preserve"> भ्रष्टाचार निवारण ऐन</w:t>
            </w:r>
            <w:r w:rsidRPr="003967EE">
              <w:rPr>
                <w:rFonts w:ascii="Kokila" w:hAnsi="Kokila" w:cs="Kalimati"/>
                <w:sz w:val="16"/>
                <w:szCs w:val="16"/>
              </w:rPr>
              <w:t xml:space="preserve">, </w:t>
            </w:r>
            <w:r w:rsidRPr="003967EE">
              <w:rPr>
                <w:rFonts w:ascii="Kokila" w:hAnsi="Kokila" w:cs="Kalimati"/>
                <w:sz w:val="16"/>
                <w:szCs w:val="16"/>
                <w:cs/>
                <w:lang w:bidi="hi-IN"/>
              </w:rPr>
              <w:t>२०५९ को दफा</w:t>
            </w:r>
            <w:r w:rsidRPr="003967EE">
              <w:rPr>
                <w:rFonts w:ascii="Kokila" w:hAnsi="Kokila" w:cs="Kalimati" w:hint="cs"/>
                <w:sz w:val="16"/>
                <w:szCs w:val="16"/>
                <w:cs/>
              </w:rPr>
              <w:t xml:space="preserve"> </w:t>
            </w:r>
            <w:r w:rsidRPr="003967EE">
              <w:rPr>
                <w:rFonts w:ascii="Kokila" w:hAnsi="Kokila" w:cs="Kalimati"/>
                <w:sz w:val="16"/>
                <w:szCs w:val="16"/>
                <w:cs/>
                <w:lang w:bidi="hi-IN"/>
              </w:rPr>
              <w:t>१९ को उपदफा (२) को कसूर</w:t>
            </w:r>
            <w:r w:rsidRPr="003967EE">
              <w:rPr>
                <w:rFonts w:ascii="Kokila" w:hAnsi="Kokila" w:cs="Kalimati" w:hint="cs"/>
                <w:sz w:val="16"/>
                <w:szCs w:val="16"/>
                <w:cs/>
              </w:rPr>
              <w:t xml:space="preserve"> गरी</w:t>
            </w:r>
            <w:r w:rsidRPr="003967EE">
              <w:rPr>
                <w:rFonts w:ascii="Kokila" w:hAnsi="Kokila" w:cs="Kalimati"/>
                <w:sz w:val="16"/>
                <w:szCs w:val="16"/>
                <w:rtl/>
                <w:cs/>
              </w:rPr>
              <w:t xml:space="preserve"> </w:t>
            </w:r>
            <w:r w:rsidRPr="003967EE">
              <w:rPr>
                <w:rFonts w:ascii="Kokila" w:hAnsi="Kokila" w:cs="Kalimati" w:hint="cs"/>
                <w:sz w:val="16"/>
                <w:szCs w:val="16"/>
                <w:cs/>
              </w:rPr>
              <w:t xml:space="preserve">सार्वजनिक सम्पत्ति </w:t>
            </w:r>
            <w:r w:rsidRPr="003967EE">
              <w:rPr>
                <w:rFonts w:ascii="Kokila" w:hAnsi="Kokila" w:cs="Kalimati"/>
                <w:sz w:val="16"/>
                <w:szCs w:val="16"/>
                <w:cs/>
                <w:lang w:bidi="hi-IN"/>
              </w:rPr>
              <w:t>हिनामिना</w:t>
            </w:r>
            <w:r w:rsidRPr="003967EE">
              <w:rPr>
                <w:rFonts w:ascii="Kokila" w:hAnsi="Kokila" w:cs="Kalimati"/>
                <w:sz w:val="16"/>
                <w:szCs w:val="16"/>
              </w:rPr>
              <w:t xml:space="preserve">, </w:t>
            </w:r>
            <w:r w:rsidRPr="003967EE">
              <w:rPr>
                <w:rFonts w:ascii="Kokila" w:hAnsi="Kokila" w:cs="Kalimati"/>
                <w:sz w:val="16"/>
                <w:szCs w:val="16"/>
                <w:cs/>
                <w:lang w:bidi="hi-IN"/>
              </w:rPr>
              <w:t>हानिनोक्सानी तथा दुरूपयोग गर</w:t>
            </w:r>
            <w:r w:rsidRPr="003967EE">
              <w:rPr>
                <w:rFonts w:ascii="Kokila" w:hAnsi="Kokila" w:cs="Kalimati" w:hint="cs"/>
                <w:sz w:val="16"/>
                <w:szCs w:val="16"/>
                <w:cs/>
              </w:rPr>
              <w:t xml:space="preserve">ी </w:t>
            </w:r>
            <w:r w:rsidRPr="003967EE">
              <w:rPr>
                <w:rFonts w:ascii="Kokila" w:hAnsi="Kokila" w:cs="Kalimati"/>
                <w:sz w:val="16"/>
                <w:szCs w:val="16"/>
                <w:cs/>
                <w:lang w:bidi="hi-IN"/>
              </w:rPr>
              <w:t xml:space="preserve">ऐ ऐनको दफा १७ ले निर्देश गरे बमोजिम सोही ऐनको दफा 3 को उपदफा (१) को देहाय (ङ) र (छ) बमोजिमको कसूर गरेको </w:t>
            </w:r>
            <w:r w:rsidRPr="003967EE">
              <w:rPr>
                <w:rFonts w:ascii="Kokila" w:hAnsi="Kokila" w:cs="Kalimati" w:hint="cs"/>
                <w:sz w:val="16"/>
                <w:szCs w:val="16"/>
                <w:cs/>
              </w:rPr>
              <w:t>तथ्य</w:t>
            </w:r>
            <w:r w:rsidRPr="003967EE">
              <w:rPr>
                <w:rFonts w:ascii="Calibri" w:hAnsi="Calibri" w:cs="Kalimati"/>
                <w:sz w:val="16"/>
                <w:szCs w:val="16"/>
                <w:cs/>
                <w:lang w:bidi="hi-IN"/>
              </w:rPr>
              <w:t xml:space="preserve"> स-प्रमाण स्थापित भएको अवस्थामा</w:t>
            </w:r>
            <w:r w:rsidRPr="003967EE">
              <w:rPr>
                <w:rFonts w:ascii="Calibri" w:hAnsi="Calibri" w:cs="Kalimati" w:hint="cs"/>
                <w:sz w:val="16"/>
                <w:szCs w:val="16"/>
                <w:cs/>
              </w:rPr>
              <w:t xml:space="preserve"> उक्त प्रमाणहरुको मुल्यांकन नगरि </w:t>
            </w:r>
            <w:r w:rsidRPr="003967EE">
              <w:rPr>
                <w:rFonts w:ascii="Calibri" w:hAnsi="Calibri" w:cs="Kalimati"/>
                <w:sz w:val="16"/>
                <w:szCs w:val="16"/>
                <w:cs/>
                <w:lang w:bidi="hi-IN"/>
              </w:rPr>
              <w:t>प्रतिवादीहरु</w:t>
            </w:r>
            <w:r w:rsidRPr="003967EE">
              <w:rPr>
                <w:rFonts w:ascii="Calibri" w:hAnsi="Calibri" w:cs="Kalimati" w:hint="cs"/>
                <w:sz w:val="16"/>
                <w:szCs w:val="16"/>
                <w:cs/>
              </w:rPr>
              <w:t xml:space="preserve"> मुल्यांकन समितिमा रहेका </w:t>
            </w:r>
            <w:r w:rsidRPr="003967EE">
              <w:rPr>
                <w:rFonts w:ascii="Kokila" w:eastAsia="Calibri" w:hAnsi="Kokila" w:cs="Kalimati" w:hint="cs"/>
                <w:b/>
                <w:bCs/>
                <w:sz w:val="16"/>
                <w:szCs w:val="16"/>
                <w:cs/>
              </w:rPr>
              <w:t xml:space="preserve">प्रतिवादीहरु </w:t>
            </w:r>
            <w:r w:rsidRPr="003967EE">
              <w:rPr>
                <w:rFonts w:ascii="Kokila" w:eastAsia="Calibri" w:hAnsi="Kokila" w:cs="Kalimati"/>
                <w:b/>
                <w:bCs/>
                <w:sz w:val="16"/>
                <w:szCs w:val="16"/>
                <w:cs/>
                <w:lang w:bidi="hi-IN"/>
              </w:rPr>
              <w:t>डा.अर्जुनप्रसाद  सापकोटा</w:t>
            </w:r>
            <w:r w:rsidRPr="003967EE">
              <w:rPr>
                <w:rFonts w:ascii="Kokila" w:eastAsia="Calibri" w:hAnsi="Kokila" w:cs="Kalimati" w:hint="cs"/>
                <w:b/>
                <w:bCs/>
                <w:sz w:val="16"/>
                <w:szCs w:val="16"/>
                <w:cs/>
              </w:rPr>
              <w:t>,</w:t>
            </w:r>
            <w:r w:rsidRPr="003967EE">
              <w:rPr>
                <w:rFonts w:ascii="Kokila" w:eastAsia="Calibri" w:hAnsi="Kokila" w:cs="Kalimati"/>
                <w:b/>
                <w:bCs/>
                <w:sz w:val="16"/>
                <w:szCs w:val="16"/>
                <w:cs/>
                <w:lang w:bidi="hi-IN"/>
              </w:rPr>
              <w:t xml:space="preserve"> राधाकृष्ण श्रेष्ठ</w:t>
            </w:r>
            <w:r w:rsidRPr="003967EE">
              <w:rPr>
                <w:rFonts w:ascii="Kokila" w:eastAsia="Calibri" w:hAnsi="Kokila" w:cs="Kalimati"/>
                <w:b/>
                <w:bCs/>
                <w:sz w:val="16"/>
                <w:szCs w:val="16"/>
              </w:rPr>
              <w:t xml:space="preserve">, </w:t>
            </w:r>
            <w:r w:rsidRPr="003967EE">
              <w:rPr>
                <w:rFonts w:ascii="Kokila" w:eastAsia="Calibri" w:hAnsi="Kokila" w:cs="Kalimati" w:hint="cs"/>
                <w:b/>
                <w:bCs/>
                <w:sz w:val="16"/>
                <w:szCs w:val="16"/>
                <w:cs/>
              </w:rPr>
              <w:t xml:space="preserve"> </w:t>
            </w:r>
            <w:r w:rsidRPr="003967EE">
              <w:rPr>
                <w:rFonts w:ascii="Kokila" w:eastAsia="Calibri" w:hAnsi="Kokila" w:cs="Kalimati"/>
                <w:b/>
                <w:bCs/>
                <w:sz w:val="16"/>
                <w:szCs w:val="16"/>
                <w:cs/>
                <w:lang w:bidi="hi-IN"/>
              </w:rPr>
              <w:t>राजेश्वर कमली</w:t>
            </w:r>
            <w:r w:rsidRPr="003967EE">
              <w:rPr>
                <w:rFonts w:ascii="Kokila" w:eastAsia="Calibri" w:hAnsi="Kokila" w:cs="Kalimati"/>
                <w:b/>
                <w:bCs/>
                <w:sz w:val="16"/>
                <w:szCs w:val="16"/>
              </w:rPr>
              <w:t xml:space="preserve">, </w:t>
            </w:r>
            <w:r w:rsidRPr="003967EE">
              <w:rPr>
                <w:rFonts w:ascii="Kokila" w:eastAsia="Calibri" w:hAnsi="Kokila" w:cs="Kalimati" w:hint="cs"/>
                <w:b/>
                <w:bCs/>
                <w:sz w:val="16"/>
                <w:szCs w:val="16"/>
                <w:cs/>
              </w:rPr>
              <w:t xml:space="preserve"> </w:t>
            </w:r>
            <w:r w:rsidRPr="003967EE">
              <w:rPr>
                <w:rFonts w:ascii="Kokila" w:eastAsia="Calibri" w:hAnsi="Kokila" w:cs="Kalimati"/>
                <w:b/>
                <w:bCs/>
                <w:sz w:val="16"/>
                <w:szCs w:val="16"/>
                <w:cs/>
                <w:lang w:bidi="hi-IN"/>
              </w:rPr>
              <w:t>रविकुमार महतो</w:t>
            </w:r>
            <w:r w:rsidRPr="003967EE">
              <w:rPr>
                <w:rFonts w:ascii="Kokila" w:eastAsia="Calibri" w:hAnsi="Kokila" w:cs="Kalimati"/>
                <w:b/>
                <w:bCs/>
                <w:sz w:val="16"/>
                <w:szCs w:val="16"/>
              </w:rPr>
              <w:t>,</w:t>
            </w:r>
            <w:r w:rsidRPr="003967EE">
              <w:rPr>
                <w:rFonts w:ascii="Kokila" w:eastAsia="Calibri" w:hAnsi="Kokila" w:cs="Kalimati" w:hint="cs"/>
                <w:b/>
                <w:bCs/>
                <w:sz w:val="16"/>
                <w:szCs w:val="16"/>
                <w:cs/>
              </w:rPr>
              <w:t xml:space="preserve"> </w:t>
            </w:r>
            <w:r w:rsidRPr="003967EE">
              <w:rPr>
                <w:rFonts w:ascii="Kokila" w:eastAsia="Calibri" w:hAnsi="Kokila" w:cs="Kalimati"/>
                <w:b/>
                <w:bCs/>
                <w:sz w:val="16"/>
                <w:szCs w:val="16"/>
              </w:rPr>
              <w:t xml:space="preserve"> </w:t>
            </w:r>
            <w:r w:rsidRPr="003967EE">
              <w:rPr>
                <w:rFonts w:ascii="Kokila" w:eastAsia="Calibri" w:hAnsi="Kokila" w:cs="Kalimati"/>
                <w:b/>
                <w:bCs/>
                <w:sz w:val="16"/>
                <w:szCs w:val="16"/>
                <w:cs/>
                <w:lang w:bidi="hi-IN"/>
              </w:rPr>
              <w:t>राजेश्वर रंजितकार र नेत्रनरसिंह कार्की</w:t>
            </w:r>
            <w:r w:rsidRPr="003967EE">
              <w:rPr>
                <w:rFonts w:ascii="Calibri" w:hAnsi="Calibri" w:cs="Kalimati"/>
                <w:sz w:val="16"/>
                <w:szCs w:val="16"/>
                <w:cs/>
                <w:lang w:bidi="hi-IN"/>
              </w:rPr>
              <w:t>लाई आरोपदावी</w:t>
            </w:r>
            <w:r w:rsidRPr="003967EE">
              <w:rPr>
                <w:rFonts w:ascii="Calibri" w:hAnsi="Calibri" w:cs="Kalimati" w:hint="cs"/>
                <w:sz w:val="16"/>
                <w:szCs w:val="16"/>
                <w:cs/>
              </w:rPr>
              <w:t>बाट</w:t>
            </w:r>
            <w:r w:rsidRPr="003967EE">
              <w:rPr>
                <w:rFonts w:ascii="Calibri" w:hAnsi="Calibri" w:cs="Kalimati"/>
                <w:sz w:val="16"/>
                <w:szCs w:val="16"/>
                <w:cs/>
                <w:lang w:bidi="hi-IN"/>
              </w:rPr>
              <w:t xml:space="preserve"> पूर्ण सफाई हुने </w:t>
            </w:r>
            <w:r w:rsidRPr="003967EE">
              <w:rPr>
                <w:rFonts w:ascii="Calibri" w:hAnsi="Calibri" w:cs="Kalimati" w:hint="cs"/>
                <w:sz w:val="16"/>
                <w:szCs w:val="16"/>
                <w:cs/>
              </w:rPr>
              <w:t xml:space="preserve">ठहर </w:t>
            </w:r>
            <w:r w:rsidRPr="003967EE">
              <w:rPr>
                <w:rFonts w:ascii="Calibri" w:hAnsi="Calibri" w:cs="Kalimati"/>
                <w:sz w:val="16"/>
                <w:szCs w:val="16"/>
                <w:cs/>
                <w:lang w:bidi="hi-IN"/>
              </w:rPr>
              <w:t xml:space="preserve">गरी भएको फैसला </w:t>
            </w:r>
            <w:r w:rsidRPr="003967EE">
              <w:rPr>
                <w:rFonts w:ascii="Fontasy Himali" w:hAnsi="Fontasy Himali" w:cs="Kalimati" w:hint="cs"/>
                <w:sz w:val="16"/>
                <w:szCs w:val="16"/>
                <w:cs/>
              </w:rPr>
              <w:t>प्रमाण न्यायिक परीक्षणको रोहबाट त्रुटीपूर्ण रहेकोले बदरभागी छ।</w:t>
            </w:r>
          </w:p>
          <w:p w14:paraId="3EE3F15A" w14:textId="77777777" w:rsidR="009B62B9" w:rsidRPr="003967EE" w:rsidRDefault="009B62B9" w:rsidP="003967EE">
            <w:pPr>
              <w:pStyle w:val="ListParagraph"/>
              <w:numPr>
                <w:ilvl w:val="0"/>
                <w:numId w:val="17"/>
              </w:numPr>
              <w:spacing w:after="0" w:line="240" w:lineRule="auto"/>
              <w:jc w:val="both"/>
              <w:rPr>
                <w:rFonts w:ascii="Kokila" w:hAnsi="Kokila" w:cs="Kalimati"/>
                <w:sz w:val="16"/>
                <w:szCs w:val="16"/>
              </w:rPr>
            </w:pPr>
            <w:r w:rsidRPr="003967EE">
              <w:rPr>
                <w:rFonts w:ascii="Kokila" w:hAnsi="Kokila" w:cs="Kalimati"/>
                <w:sz w:val="16"/>
                <w:szCs w:val="16"/>
                <w:cs/>
                <w:lang w:bidi="hi-IN"/>
              </w:rPr>
              <w:t>आपूर्तिकर्ता जनमुक्ति हेल्थ ईन्टरप्राईजेज तथा उक्त कम्पनीका प्रोपाईटर नवराज श्रे</w:t>
            </w:r>
            <w:r w:rsidRPr="003967EE">
              <w:rPr>
                <w:rFonts w:ascii="Kokila" w:hAnsi="Kokila" w:cs="Kalimati" w:hint="cs"/>
                <w:sz w:val="16"/>
                <w:szCs w:val="16"/>
                <w:cs/>
              </w:rPr>
              <w:t xml:space="preserve">ष्ठको हकमा हेर्दा निज प्रतिवादी </w:t>
            </w:r>
            <w:r w:rsidRPr="003967EE">
              <w:rPr>
                <w:rFonts w:ascii="Kokila" w:hAnsi="Kokila" w:cs="Kalimati"/>
                <w:sz w:val="16"/>
                <w:szCs w:val="16"/>
                <w:cs/>
                <w:lang w:bidi="hi-IN"/>
              </w:rPr>
              <w:t xml:space="preserve">नवराज श्रेष्ठले पेश गरेको </w:t>
            </w:r>
            <w:r w:rsidRPr="003967EE">
              <w:rPr>
                <w:rFonts w:ascii="Kokila" w:hAnsi="Kokila" w:cs="Kalimati"/>
                <w:sz w:val="16"/>
                <w:szCs w:val="16"/>
              </w:rPr>
              <w:t xml:space="preserve">Manufactures’ Authorization letter </w:t>
            </w:r>
            <w:r w:rsidRPr="003967EE">
              <w:rPr>
                <w:rFonts w:ascii="Kokila" w:hAnsi="Kokila" w:cs="Kalimati"/>
                <w:sz w:val="16"/>
                <w:szCs w:val="16"/>
                <w:cs/>
                <w:lang w:bidi="hi-IN"/>
              </w:rPr>
              <w:t xml:space="preserve">मा भएका सामान्य त्रुटीको सम्बन्धमा राष्ट्रसेवक प्रतिवादीहरुले आवश्यक जानकारी समेत माग नगरी नगराई न्यून रकम बोल कबोल गर्ने बोलपत्रदाताहरुलाई अनुत्तीर्ण गरी/गराउन लगाई प्रतिवादीहरुको आफ्नो फर्म जनमुक्ति हेल्थ ईन्टरप्राईजेजले पेश गरेको </w:t>
            </w:r>
            <w:r w:rsidRPr="003967EE">
              <w:rPr>
                <w:rFonts w:ascii="Kokila" w:hAnsi="Kokila" w:cs="Kalimati"/>
                <w:sz w:val="16"/>
                <w:szCs w:val="16"/>
              </w:rPr>
              <w:t xml:space="preserve">Manufacturer's Authorization letter </w:t>
            </w:r>
            <w:r w:rsidRPr="003967EE">
              <w:rPr>
                <w:rFonts w:ascii="Kokila" w:hAnsi="Kokila" w:cs="Kalimati"/>
                <w:sz w:val="16"/>
                <w:szCs w:val="16"/>
                <w:cs/>
                <w:lang w:bidi="hi-IN"/>
              </w:rPr>
              <w:t>मा आधिकारिक सही/दस्तखत  नभएको अवस्थामा समेत आधिकारिकता परीक्षण विना बोलपत्रको पूर्णता</w:t>
            </w:r>
            <w:r w:rsidRPr="003967EE">
              <w:rPr>
                <w:rFonts w:ascii="Kokila" w:hAnsi="Kokila" w:cs="Kalimati"/>
                <w:sz w:val="16"/>
                <w:szCs w:val="16"/>
              </w:rPr>
              <w:t xml:space="preserve">, </w:t>
            </w:r>
            <w:r w:rsidRPr="003967EE">
              <w:rPr>
                <w:rFonts w:ascii="Kokila" w:hAnsi="Kokila" w:cs="Kalimati"/>
                <w:sz w:val="16"/>
                <w:szCs w:val="16"/>
                <w:cs/>
                <w:lang w:bidi="hi-IN"/>
              </w:rPr>
              <w:t>प्राविधिक तथा आर्थिक परीक्षणमा उत्तिर्ण भएको भनी बोलपत्र मूल्याङ्कन समितिबाट निर्णय गरेवाट प्रस्तुत वारदातमा राष्ट्रसेवक र माथि उल्लिखित प्रतिवादीहरुसँग</w:t>
            </w:r>
            <w:r w:rsidRPr="003967EE">
              <w:rPr>
                <w:rFonts w:ascii="Kokila" w:hAnsi="Kokila" w:cs="Kalimati" w:hint="cs"/>
                <w:sz w:val="16"/>
                <w:szCs w:val="16"/>
                <w:cs/>
              </w:rPr>
              <w:t xml:space="preserve"> बोलपत्र</w:t>
            </w:r>
            <w:r w:rsidRPr="003967EE">
              <w:rPr>
                <w:rFonts w:ascii="Kokila" w:hAnsi="Kokila" w:cs="Kalimati"/>
                <w:sz w:val="16"/>
                <w:szCs w:val="16"/>
                <w:cs/>
                <w:lang w:bidi="hi-IN"/>
              </w:rPr>
              <w:t xml:space="preserve"> मूल्याङ्कनमा</w:t>
            </w:r>
            <w:r w:rsidRPr="003967EE">
              <w:rPr>
                <w:rFonts w:ascii="Kokila" w:hAnsi="Kokila" w:cs="Kalimati" w:hint="cs"/>
                <w:sz w:val="16"/>
                <w:szCs w:val="16"/>
                <w:cs/>
              </w:rPr>
              <w:t xml:space="preserve"> बदनियतपुर्ण</w:t>
            </w:r>
            <w:r w:rsidRPr="003967EE">
              <w:rPr>
                <w:rFonts w:ascii="Kokila" w:hAnsi="Kokila" w:cs="Kalimati"/>
                <w:sz w:val="16"/>
                <w:szCs w:val="16"/>
                <w:cs/>
                <w:lang w:bidi="hi-IN"/>
              </w:rPr>
              <w:t xml:space="preserve"> मिलेमतो गरे गराएको प्रष्टै देखिन्छ। यसरी सार्वजनिक खरिदमा बढी प्रतिस्पर्धा गरार्इ कम लागतमा गुणस्तरीय वस्तु वा सेवा खरिद गर्नुपर्ने कानूनको उद्देश्य विपरीत यी प्रतिवादीले आफु मात्र छनौटमा पर्ने गरी र कम लागतमा सार्वजनिक निर्माणको काम गर्न इच्छुक अन्य प्रतिस्पर्धी बोलपत्रदातालार्इ यी प्रतिवादी समेतको संलग्नतामा गैरकानूनी स्वार्थ एवं लाभका लागि दुषित मनसाय एवं नियोजित तवरले प्रतिस्पर्धाबाट हटाउन लगाई निजले स्वास्थ्य सामाग्री आपूर्ति ठेक्का लिई भ्रष्टाचार निवारण ऐन</w:t>
            </w:r>
            <w:r w:rsidRPr="003967EE">
              <w:rPr>
                <w:rFonts w:ascii="Kokila" w:hAnsi="Kokila" w:cs="Kalimati"/>
                <w:sz w:val="16"/>
                <w:szCs w:val="16"/>
              </w:rPr>
              <w:t xml:space="preserve">, </w:t>
            </w:r>
            <w:r w:rsidRPr="003967EE">
              <w:rPr>
                <w:rFonts w:ascii="Kokila" w:hAnsi="Kokila" w:cs="Kalimati"/>
                <w:sz w:val="16"/>
                <w:szCs w:val="16"/>
                <w:cs/>
                <w:lang w:bidi="hi-IN"/>
              </w:rPr>
              <w:t>२०५९ को दफा १७ बमोजिमको कसूरजन्य कार्यको नगद तथा अन्य गैरकानूनी लाभ प्राप्त गर्ने प्रकृतीको मतियार भई सोही ऐनको दफा २२</w:t>
            </w:r>
            <w:r w:rsidRPr="003967EE">
              <w:rPr>
                <w:rFonts w:ascii="Kokila" w:hAnsi="Kokila" w:cs="Kalimati" w:hint="cs"/>
                <w:sz w:val="16"/>
                <w:szCs w:val="16"/>
                <w:cs/>
              </w:rPr>
              <w:t xml:space="preserve"> को प्रतिबन्धात्मक वाक्यांश</w:t>
            </w:r>
            <w:r w:rsidRPr="003967EE">
              <w:rPr>
                <w:rFonts w:ascii="Kokila" w:hAnsi="Kokila" w:cs="Kalimati"/>
                <w:sz w:val="16"/>
                <w:szCs w:val="16"/>
                <w:cs/>
                <w:lang w:bidi="hi-IN"/>
              </w:rPr>
              <w:t xml:space="preserve"> बमोजिमको कसूर गरेको स्थापित भएको अवस्थामा केवल मूल्य अन्तरको आधारमा मात्र बदनियत वा मिलेमतो भयो भनी आशंका गर्न नमिल्ने भनी प्रतिवादीहरुलाई आरोपदावी पूर्ण सफाई हुने गरी भएको फैसला प्रमाण </w:t>
            </w:r>
            <w:r w:rsidRPr="003967EE">
              <w:rPr>
                <w:rFonts w:ascii="Kokila" w:hAnsi="Kokila" w:cs="Kalimati" w:hint="cs"/>
                <w:sz w:val="16"/>
                <w:szCs w:val="16"/>
                <w:cs/>
              </w:rPr>
              <w:t>मुल्यांकन</w:t>
            </w:r>
            <w:r w:rsidRPr="003967EE">
              <w:rPr>
                <w:rFonts w:ascii="Kokila" w:hAnsi="Kokila" w:cs="Kalimati"/>
                <w:sz w:val="16"/>
                <w:szCs w:val="16"/>
                <w:cs/>
                <w:lang w:bidi="hi-IN"/>
              </w:rPr>
              <w:t>को रोहबाट त्रुटीपूर्ण रहेकोले बदरभागी छ</w:t>
            </w:r>
            <w:r w:rsidRPr="003967EE">
              <w:rPr>
                <w:rFonts w:ascii="Kokila" w:hAnsi="Kokila" w:cs="Kalimati" w:hint="cs"/>
                <w:sz w:val="16"/>
                <w:szCs w:val="16"/>
                <w:cs/>
              </w:rPr>
              <w:t>।</w:t>
            </w:r>
          </w:p>
          <w:p w14:paraId="4EF9A895" w14:textId="77777777" w:rsidR="00974048" w:rsidRPr="003967EE" w:rsidRDefault="009B62B9" w:rsidP="003967EE">
            <w:pPr>
              <w:pStyle w:val="ListParagraph"/>
              <w:numPr>
                <w:ilvl w:val="0"/>
                <w:numId w:val="17"/>
              </w:numPr>
              <w:spacing w:after="0" w:line="240" w:lineRule="auto"/>
              <w:jc w:val="both"/>
              <w:rPr>
                <w:rFonts w:ascii="Kokila" w:eastAsia="Calibri" w:hAnsi="Kokila" w:cs="Kalimati"/>
                <w:sz w:val="16"/>
                <w:szCs w:val="16"/>
              </w:rPr>
            </w:pPr>
            <w:r w:rsidRPr="003967EE">
              <w:rPr>
                <w:rFonts w:cs="Kalimati"/>
                <w:sz w:val="16"/>
                <w:szCs w:val="16"/>
                <w:cs/>
              </w:rPr>
              <w:t xml:space="preserve">भ्रष्टाचार निवारण ऐन २०५९ को दफा १९ को उपदफा (२) मा </w:t>
            </w:r>
            <w:r w:rsidRPr="003967EE">
              <w:rPr>
                <w:rFonts w:cs="Kalimati"/>
                <w:sz w:val="16"/>
                <w:szCs w:val="16"/>
              </w:rPr>
              <w:t>“</w:t>
            </w:r>
            <w:r w:rsidRPr="003967EE">
              <w:rPr>
                <w:rFonts w:cs="Kalimati"/>
                <w:sz w:val="16"/>
                <w:szCs w:val="16"/>
                <w:cs/>
              </w:rPr>
              <w:t>सरकारी निकाय वा सावनजनिक संस्थाको कामको सिलसिलामा हुनै विषयको अध्ययन वा जाँचबुझ गरी  प्रतिवेदन दिँदा बदनियत पूर्वक भए गरेका कुरा लुकाई छिपाई वा नभए नगरेका कुरा देखाई प्रतिवेदन दिएमा त्यस्तो व्यक्तलाई कसूरको मात्रा अनुसार तीन महिनादेखि एक वर्ष सम्म कैद र दश हजार रुपैयाँदेखि पचास हजार रुपैयाँसम्म जरिवाना हुनेछ भन्ने कानूनी ब्यवस्था रहेको देखिन्छ। प्रस्तुत मुद्दामा अनुसन्धानको क्रममा संकलित स्वास्थ्य आपूर्ति व्यवस्थापन केन्द्र हेटौँडाबाट विभिन्न मितिको पत्रमार्फत प्राप्त सम्पूर्ण कागजातहरु सार्वजनिक खरिद परामर्श कार्यटोलीको राय</w:t>
            </w:r>
            <w:r w:rsidRPr="003967EE">
              <w:rPr>
                <w:rFonts w:cs="Kalimati"/>
                <w:sz w:val="16"/>
                <w:szCs w:val="16"/>
              </w:rPr>
              <w:t xml:space="preserve">, </w:t>
            </w:r>
            <w:r w:rsidRPr="003967EE">
              <w:rPr>
                <w:rFonts w:cs="Kalimati"/>
                <w:sz w:val="16"/>
                <w:szCs w:val="16"/>
                <w:cs/>
              </w:rPr>
              <w:t xml:space="preserve">शंकित/प्रतिवादीहरुको बयान लगायतका मिसिल संलग्न प्रमाण कागजातहरुको आधारमा यि प्रतिवादीहरुले बोलपत्र मूल्याङ्कन समितिको जिम्मेवारीमा रही प्राविधिक पक्षको मूल्याङ्कनमा बोलपत्रदाता </w:t>
            </w:r>
            <w:proofErr w:type="spellStart"/>
            <w:r w:rsidRPr="003967EE">
              <w:rPr>
                <w:rFonts w:cs="Kalimati"/>
                <w:sz w:val="16"/>
                <w:szCs w:val="16"/>
              </w:rPr>
              <w:t>Janamukti</w:t>
            </w:r>
            <w:proofErr w:type="spellEnd"/>
            <w:r w:rsidRPr="003967EE">
              <w:rPr>
                <w:rFonts w:cs="Kalimati"/>
                <w:sz w:val="16"/>
                <w:szCs w:val="16"/>
              </w:rPr>
              <w:t xml:space="preserve"> Health Enterprises </w:t>
            </w:r>
            <w:r w:rsidRPr="003967EE">
              <w:rPr>
                <w:rFonts w:cs="Kalimati"/>
                <w:sz w:val="16"/>
                <w:szCs w:val="16"/>
                <w:cs/>
              </w:rPr>
              <w:t xml:space="preserve">ले कुल ७ वटा मध्ये ३ वटा स्वास्थ्य </w:t>
            </w:r>
            <w:r w:rsidRPr="003967EE">
              <w:rPr>
                <w:rFonts w:cs="Kalimati"/>
                <w:sz w:val="16"/>
                <w:szCs w:val="16"/>
                <w:cs/>
              </w:rPr>
              <w:lastRenderedPageBreak/>
              <w:t xml:space="preserve">सामाग्रीहरुको लागी पेश गरेको </w:t>
            </w:r>
            <w:r w:rsidRPr="003967EE">
              <w:rPr>
                <w:rFonts w:cs="Kalimati"/>
                <w:sz w:val="16"/>
                <w:szCs w:val="16"/>
              </w:rPr>
              <w:t xml:space="preserve">Hubei </w:t>
            </w:r>
            <w:proofErr w:type="spellStart"/>
            <w:r w:rsidRPr="003967EE">
              <w:rPr>
                <w:rFonts w:cs="Kalimati"/>
                <w:sz w:val="16"/>
                <w:szCs w:val="16"/>
              </w:rPr>
              <w:t>Medwear</w:t>
            </w:r>
            <w:proofErr w:type="spellEnd"/>
            <w:r w:rsidRPr="003967EE">
              <w:rPr>
                <w:rFonts w:cs="Kalimati"/>
                <w:sz w:val="16"/>
                <w:szCs w:val="16"/>
              </w:rPr>
              <w:t xml:space="preserve"> Protective Products Co Ltd. </w:t>
            </w:r>
            <w:r w:rsidRPr="003967EE">
              <w:rPr>
                <w:rFonts w:cs="Kalimati"/>
                <w:sz w:val="16"/>
                <w:szCs w:val="16"/>
                <w:cs/>
              </w:rPr>
              <w:t xml:space="preserve">को </w:t>
            </w:r>
            <w:r w:rsidRPr="003967EE">
              <w:rPr>
                <w:rFonts w:cs="Kalimati"/>
                <w:sz w:val="16"/>
                <w:szCs w:val="16"/>
              </w:rPr>
              <w:t xml:space="preserve">Manufacturer’s Authorization letter </w:t>
            </w:r>
            <w:r w:rsidRPr="003967EE">
              <w:rPr>
                <w:rFonts w:cs="Kalimati"/>
                <w:sz w:val="16"/>
                <w:szCs w:val="16"/>
                <w:cs/>
              </w:rPr>
              <w:t xml:space="preserve">मा आधिकारिक व्यक्तिको हस्ताक्षर नभएको अवस्थामा समेत आधिकारिकता जाँचको परीक्षण समेत नगरी/नगराई एक मात्र बोलपत्रदाता </w:t>
            </w:r>
            <w:proofErr w:type="spellStart"/>
            <w:r w:rsidRPr="003967EE">
              <w:rPr>
                <w:rFonts w:cs="Kalimati"/>
                <w:sz w:val="16"/>
                <w:szCs w:val="16"/>
              </w:rPr>
              <w:t>Janamukti</w:t>
            </w:r>
            <w:proofErr w:type="spellEnd"/>
            <w:r w:rsidRPr="003967EE">
              <w:rPr>
                <w:rFonts w:cs="Kalimati"/>
                <w:sz w:val="16"/>
                <w:szCs w:val="16"/>
              </w:rPr>
              <w:t xml:space="preserve"> Health Enterprises </w:t>
            </w:r>
            <w:r w:rsidRPr="003967EE">
              <w:rPr>
                <w:rFonts w:cs="Kalimati"/>
                <w:sz w:val="16"/>
                <w:szCs w:val="16"/>
                <w:cs/>
              </w:rPr>
              <w:t xml:space="preserve">लाई लक्षित गरी सफल बनाई राष्ट्रसेवक कर्मचारीहरु तथा बोलपत्रदातासंगको बदनियतपूर्वक मिलेमतोबाट गलत मूल्याङ्कन प्रतिवेदन खडा गरि भ्रष्टाचारजन्य कसूर गरेको तथ्य स्थापित भएको देखिन्छ। यसै सन्दर्भमा  सम्मानित सर्वोच्व अदालतवाट </w:t>
            </w:r>
            <w:r w:rsidRPr="003967EE">
              <w:rPr>
                <w:rFonts w:cs="Kalimati"/>
                <w:sz w:val="16"/>
                <w:szCs w:val="16"/>
              </w:rPr>
              <w:t>“</w:t>
            </w:r>
            <w:r w:rsidRPr="003967EE">
              <w:rPr>
                <w:rFonts w:cs="Kalimati"/>
                <w:sz w:val="16"/>
                <w:szCs w:val="16"/>
                <w:cs/>
              </w:rPr>
              <w:t>भ्रष्‍टाचारजन्य कार्य हुनका लागि आर्थिक लाभ वा हानि मात्र पर्याप्त आधार होइन । अवाञ्छित किसिमको दोषपूर्ण गतिविधि पनि भ्रष्‍टाचारजन्य कसुरको अर्को महत्त्वपूर्ण आधार हो । प्रतिवादीको गैरकानूनी र अवाञ्छित किसिमको दोषपूर्ण गतिविधिबाट कसैको हानि हुने र कसैले लाभ पाउने अवस्था हुन्छ भने सो कार्य पनि भ्रष्‍टाचारजन्य कसुरको दायराभित्र पर्ने नै हुन्छ । साथै प्रतिवादीले त्यस किसिमको गैरकानूनी र अवाञ्छित किसिमको गतिविधि केवल आर्थिक लाभ हानि पुर्‍याउने मनसायका साथ गरेको थिएन भन्‍ने आधारमा मात्र उक्त दोषपूर्ण कार्यबाट निजले उन्मुक्ति पाउने अवस्था नरहने</w:t>
            </w:r>
            <w:r w:rsidRPr="003967EE">
              <w:rPr>
                <w:rFonts w:cs="Kalimati"/>
                <w:sz w:val="16"/>
                <w:szCs w:val="16"/>
              </w:rPr>
              <w:t xml:space="preserve">” </w:t>
            </w:r>
            <w:r w:rsidRPr="003967EE">
              <w:rPr>
                <w:rFonts w:cs="Kalimati"/>
                <w:sz w:val="16"/>
                <w:szCs w:val="16"/>
                <w:cs/>
              </w:rPr>
              <w:t>भनी मथुरा ढकाल समेत बिरुद्ध नेपाल सरकार भएको ने.का.प 2075</w:t>
            </w:r>
            <w:r w:rsidRPr="003967EE">
              <w:rPr>
                <w:rFonts w:cs="Kalimati"/>
                <w:sz w:val="16"/>
                <w:szCs w:val="16"/>
              </w:rPr>
              <w:t xml:space="preserve">, </w:t>
            </w:r>
            <w:r w:rsidRPr="003967EE">
              <w:rPr>
                <w:rFonts w:cs="Kalimati"/>
                <w:sz w:val="16"/>
                <w:szCs w:val="16"/>
                <w:cs/>
              </w:rPr>
              <w:t>अंक11</w:t>
            </w:r>
            <w:r w:rsidRPr="003967EE">
              <w:rPr>
                <w:rFonts w:cs="Kalimati"/>
                <w:sz w:val="16"/>
                <w:szCs w:val="16"/>
              </w:rPr>
              <w:t xml:space="preserve">, </w:t>
            </w:r>
            <w:r w:rsidRPr="003967EE">
              <w:rPr>
                <w:rFonts w:cs="Kalimati"/>
                <w:sz w:val="16"/>
                <w:szCs w:val="16"/>
                <w:cs/>
              </w:rPr>
              <w:t>नि.नं. 10142 मुद्दामा सिद्धान्त प्रतिपादित भएको देखिदा उक्त नजिर सिद्धान्त समेतको आधारमा  प्रतिवादीहरुलाई आरोप दावी बमोजिम सजाय गर्नु पर्नेमा उक्त प्रमाणहरुको विवेचना नगरि प्रतिवादीहरुलाई सफाई हुने ठहर गरि भएको फैसला त्रुटीपुर्ण देखिदा वदर भागी छ।</w:t>
            </w:r>
          </w:p>
          <w:p w14:paraId="5B2177DA" w14:textId="77777777" w:rsidR="00974048" w:rsidRPr="003967EE" w:rsidRDefault="00974048" w:rsidP="003967EE">
            <w:pPr>
              <w:pStyle w:val="ListParagraph"/>
              <w:spacing w:after="0" w:line="240" w:lineRule="auto"/>
              <w:jc w:val="both"/>
              <w:rPr>
                <w:rFonts w:cs="Kalimati"/>
                <w:sz w:val="16"/>
                <w:szCs w:val="16"/>
              </w:rPr>
            </w:pPr>
          </w:p>
          <w:p w14:paraId="4E077969" w14:textId="5AC538D0" w:rsidR="00AB0040" w:rsidRPr="003967EE" w:rsidRDefault="009B62B9" w:rsidP="003967EE">
            <w:pPr>
              <w:pStyle w:val="ListParagraph"/>
              <w:spacing w:after="0" w:line="240" w:lineRule="auto"/>
              <w:jc w:val="both"/>
              <w:rPr>
                <w:rFonts w:ascii="Kokila" w:eastAsia="Calibri" w:hAnsi="Kokila" w:cs="Kalimati"/>
                <w:sz w:val="16"/>
                <w:szCs w:val="16"/>
                <w:cs/>
              </w:rPr>
            </w:pPr>
            <w:r w:rsidRPr="003967EE">
              <w:rPr>
                <w:rFonts w:ascii="Lucida Bright" w:hAnsi="Lucida Bright" w:cs="Kalimati"/>
                <w:sz w:val="16"/>
                <w:szCs w:val="16"/>
                <w:cs/>
                <w:lang w:bidi="hi-IN"/>
              </w:rPr>
              <w:t>अतः माथि विवेचित उल्लिखित आधार</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कारण र मिसिल संलग्न प्रमाणहरुबाट प्रतिवादीहरु प्रतिवादीहरू डा. अर्जुनप्रसाद सापकोटा</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राधाकृष्ण श्रेष्ठ</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राजेश्वर रंजितकार</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रविकुमार महतो</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राजेश्वर कमली</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नेत्र नरसिंह कार्की</w:t>
            </w:r>
            <w:r w:rsidRPr="003967EE">
              <w:rPr>
                <w:rFonts w:ascii="Lucida Bright" w:hAnsi="Lucida Bright" w:cs="Kalimati"/>
                <w:sz w:val="16"/>
                <w:szCs w:val="16"/>
              </w:rPr>
              <w:t xml:space="preserve">, </w:t>
            </w:r>
            <w:r w:rsidRPr="003967EE">
              <w:rPr>
                <w:rFonts w:ascii="Lucida Bright" w:hAnsi="Lucida Bright" w:cs="Kalimati"/>
                <w:sz w:val="16"/>
                <w:szCs w:val="16"/>
                <w:cs/>
                <w:lang w:bidi="hi-IN"/>
              </w:rPr>
              <w:t xml:space="preserve">नवराज श्रेष्ठ र जनमुक्ति हेल्थ इन्टरप्राइजेजलाई आरोप मागदावी बमोजिम सजाय गर्नुपर्नेमा सफाई </w:t>
            </w:r>
            <w:r w:rsidRPr="003967EE">
              <w:rPr>
                <w:rFonts w:ascii="Lucida Bright" w:hAnsi="Lucida Bright" w:cs="Kalimati" w:hint="cs"/>
                <w:sz w:val="16"/>
                <w:szCs w:val="16"/>
                <w:cs/>
              </w:rPr>
              <w:t>हुने</w:t>
            </w:r>
            <w:r w:rsidRPr="003967EE">
              <w:rPr>
                <w:rFonts w:ascii="Lucida Bright" w:hAnsi="Lucida Bright" w:cs="Kalimati"/>
                <w:sz w:val="16"/>
                <w:szCs w:val="16"/>
                <w:cs/>
                <w:lang w:bidi="hi-IN"/>
              </w:rPr>
              <w:t xml:space="preserve"> </w:t>
            </w:r>
            <w:r w:rsidRPr="003967EE">
              <w:rPr>
                <w:rFonts w:ascii="Lucida Bright" w:hAnsi="Lucida Bright" w:cs="Kalimati" w:hint="cs"/>
                <w:sz w:val="16"/>
                <w:szCs w:val="16"/>
                <w:cs/>
              </w:rPr>
              <w:t xml:space="preserve">ठहर </w:t>
            </w:r>
            <w:r w:rsidRPr="003967EE">
              <w:rPr>
                <w:rFonts w:ascii="Lucida Bright" w:hAnsi="Lucida Bright" w:cs="Kalimati"/>
                <w:sz w:val="16"/>
                <w:szCs w:val="16"/>
                <w:cs/>
                <w:lang w:bidi="hi-IN"/>
              </w:rPr>
              <w:t xml:space="preserve">गरी भएको फैसला त्रुटिपुर्ण </w:t>
            </w:r>
            <w:r w:rsidRPr="003967EE">
              <w:rPr>
                <w:rFonts w:ascii="Lucida Bright" w:hAnsi="Lucida Bright" w:cs="Kalimati" w:hint="cs"/>
                <w:sz w:val="16"/>
                <w:szCs w:val="16"/>
                <w:cs/>
              </w:rPr>
              <w:t>देखिदा</w:t>
            </w:r>
            <w:r w:rsidRPr="003967EE">
              <w:rPr>
                <w:rFonts w:ascii="Lucida Bright" w:hAnsi="Lucida Bright" w:cs="Kalimati"/>
                <w:sz w:val="16"/>
                <w:szCs w:val="16"/>
                <w:cs/>
                <w:lang w:bidi="hi-IN"/>
              </w:rPr>
              <w:t xml:space="preserve"> उक्त फैसला बदर गरि </w:t>
            </w:r>
            <w:r w:rsidRPr="003967EE">
              <w:rPr>
                <w:rFonts w:ascii="Lucida Bright" w:hAnsi="Lucida Bright" w:cs="Kalimati" w:hint="cs"/>
                <w:sz w:val="16"/>
                <w:szCs w:val="16"/>
                <w:cs/>
              </w:rPr>
              <w:t xml:space="preserve">निज </w:t>
            </w:r>
            <w:r w:rsidRPr="003967EE">
              <w:rPr>
                <w:rFonts w:ascii="Lucida Bright" w:hAnsi="Lucida Bright" w:cs="Kalimati"/>
                <w:sz w:val="16"/>
                <w:szCs w:val="16"/>
                <w:cs/>
                <w:lang w:bidi="hi-IN"/>
              </w:rPr>
              <w:t>प्रतिवादीहरुलाई आरोप दावी बमोजिम सजाय गरी पाउन सम्मानित अदालत समक्ष सादर अनुरोध गरिन्छ।</w:t>
            </w:r>
          </w:p>
        </w:tc>
      </w:tr>
    </w:tbl>
    <w:p w14:paraId="40590911" w14:textId="3054DD98" w:rsidR="00A94FE7" w:rsidRPr="009B62B9" w:rsidRDefault="00A94FE7" w:rsidP="002D49D4">
      <w:pPr>
        <w:spacing w:after="0" w:line="300" w:lineRule="auto"/>
        <w:jc w:val="both"/>
        <w:rPr>
          <w:rFonts w:ascii="Mangal" w:hAnsi="Mangal" w:cs="Kalimati"/>
          <w:szCs w:val="22"/>
        </w:rPr>
      </w:pPr>
    </w:p>
    <w:p w14:paraId="723955DF" w14:textId="77777777" w:rsidR="003530BF" w:rsidRPr="009B62B9" w:rsidRDefault="003530BF">
      <w:pPr>
        <w:spacing w:after="0" w:line="300" w:lineRule="auto"/>
        <w:jc w:val="both"/>
        <w:rPr>
          <w:rFonts w:ascii="Mangal" w:hAnsi="Mangal" w:cs="Kalimati"/>
          <w:szCs w:val="22"/>
        </w:rPr>
      </w:pPr>
    </w:p>
    <w:sectPr w:rsidR="003530BF" w:rsidRPr="009B62B9" w:rsidSect="00AD5AAF">
      <w:pgSz w:w="16839" w:h="11907" w:orient="landscape" w:code="9"/>
      <w:pgMar w:top="810" w:right="909" w:bottom="5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0714FC" w14:textId="77777777" w:rsidR="00557C84" w:rsidRDefault="00557C84" w:rsidP="005C6A14">
      <w:pPr>
        <w:spacing w:after="0" w:line="240" w:lineRule="auto"/>
      </w:pPr>
      <w:r>
        <w:separator/>
      </w:r>
    </w:p>
  </w:endnote>
  <w:endnote w:type="continuationSeparator" w:id="0">
    <w:p w14:paraId="24E70348" w14:textId="77777777" w:rsidR="00557C84" w:rsidRDefault="00557C84" w:rsidP="005C6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Kalimati">
    <w:panose1 w:val="00000400000000000000"/>
    <w:charset w:val="01"/>
    <w:family w:val="auto"/>
    <w:pitch w:val="variable"/>
    <w:sig w:usb0="00008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Preeti">
    <w:panose1 w:val="00000000000000000000"/>
    <w:charset w:val="00"/>
    <w:family w:val="auto"/>
    <w:pitch w:val="variable"/>
    <w:sig w:usb0="00000003" w:usb1="00000000" w:usb2="00000000" w:usb3="00000000" w:csb0="00000001" w:csb1="00000000"/>
  </w:font>
  <w:font w:name="Kokila">
    <w:panose1 w:val="020B0604020202020204"/>
    <w:charset w:val="00"/>
    <w:family w:val="swiss"/>
    <w:pitch w:val="variable"/>
    <w:sig w:usb0="00008003" w:usb1="00000000" w:usb2="00000000" w:usb3="00000000" w:csb0="00000001" w:csb1="00000000"/>
  </w:font>
  <w:font w:name="Fontasy Himali">
    <w:panose1 w:val="04020500000000000000"/>
    <w:charset w:val="00"/>
    <w:family w:val="decorative"/>
    <w:pitch w:val="variable"/>
    <w:sig w:usb0="00000003" w:usb1="00000000" w:usb2="00000000" w:usb3="00000000" w:csb0="00000001" w:csb1="00000000"/>
  </w:font>
  <w:font w:name="Lucida Bright">
    <w:panose1 w:val="0204060205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89528F6" w14:textId="77777777" w:rsidR="00557C84" w:rsidRDefault="00557C84" w:rsidP="005C6A14">
      <w:pPr>
        <w:spacing w:after="0" w:line="240" w:lineRule="auto"/>
      </w:pPr>
      <w:r>
        <w:separator/>
      </w:r>
    </w:p>
  </w:footnote>
  <w:footnote w:type="continuationSeparator" w:id="0">
    <w:p w14:paraId="1B0AA9F4" w14:textId="77777777" w:rsidR="00557C84" w:rsidRDefault="00557C84" w:rsidP="005C6A1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F2EC12EE"/>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29E088F"/>
    <w:multiLevelType w:val="hybridMultilevel"/>
    <w:tmpl w:val="7242CACC"/>
    <w:lvl w:ilvl="0" w:tplc="4992CDA6">
      <w:start w:val="1"/>
      <w:numFmt w:val="hindiVowels"/>
      <w:lvlText w:val="%1."/>
      <w:lvlJc w:val="left"/>
      <w:pPr>
        <w:ind w:left="810" w:hanging="360"/>
      </w:pPr>
      <w:rPr>
        <w:rFonts w:asciiTheme="minorHAnsi" w:eastAsiaTheme="minorEastAsia" w:hAnsiTheme="minorHAnsi" w:cs="Kalimati" w:hint="default"/>
        <w:b/>
        <w:bCs/>
        <w:color w:val="000000" w:themeColor="text1"/>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nsid w:val="044926F1"/>
    <w:multiLevelType w:val="hybridMultilevel"/>
    <w:tmpl w:val="744AA510"/>
    <w:lvl w:ilvl="0" w:tplc="04A68EFA">
      <w:start w:val="1"/>
      <w:numFmt w:val="hindiVowels"/>
      <w:lvlText w:val="(%1)"/>
      <w:lvlJc w:val="left"/>
      <w:pPr>
        <w:ind w:left="810" w:hanging="360"/>
      </w:pPr>
      <w:rPr>
        <w:rFonts w:asciiTheme="minorHAnsi" w:hAnsiTheme="minorHAnsi" w:hint="default"/>
        <w:b/>
        <w:bCs/>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080A1087"/>
    <w:multiLevelType w:val="hybridMultilevel"/>
    <w:tmpl w:val="C456A1BE"/>
    <w:lvl w:ilvl="0" w:tplc="5DA4BE86">
      <w:start w:val="1"/>
      <w:numFmt w:val="hindiVowels"/>
      <w:lvlText w:val="(%1)"/>
      <w:lvlJc w:val="left"/>
      <w:pPr>
        <w:ind w:left="765" w:hanging="405"/>
      </w:pPr>
      <w:rPr>
        <w:rFonts w:ascii="Mangal" w:hAnsi="Mangal"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23F7F41"/>
    <w:multiLevelType w:val="hybridMultilevel"/>
    <w:tmpl w:val="6584DBD0"/>
    <w:lvl w:ilvl="0" w:tplc="4992CDA6">
      <w:start w:val="1"/>
      <w:numFmt w:val="hindiVowels"/>
      <w:lvlText w:val="%1."/>
      <w:lvlJc w:val="left"/>
      <w:pPr>
        <w:ind w:left="810" w:hanging="360"/>
      </w:pPr>
      <w:rPr>
        <w:rFonts w:asciiTheme="minorHAnsi" w:eastAsiaTheme="minorEastAsia" w:hAnsiTheme="minorHAnsi" w:cs="Kalimati" w:hint="default"/>
        <w:b/>
        <w:bCs/>
        <w:color w:val="000000" w:themeColor="text1"/>
        <w:sz w:val="24"/>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nsid w:val="23DF5134"/>
    <w:multiLevelType w:val="hybridMultilevel"/>
    <w:tmpl w:val="22FC7F04"/>
    <w:lvl w:ilvl="0" w:tplc="38BCD216">
      <w:start w:val="1"/>
      <w:numFmt w:val="hindiVowels"/>
      <w:lvlText w:val="(%1)"/>
      <w:lvlJc w:val="left"/>
      <w:pPr>
        <w:ind w:left="720" w:hanging="360"/>
      </w:pPr>
      <w:rPr>
        <w:rFonts w:asciiTheme="minorHAnsi" w:hAnsi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48077AC"/>
    <w:multiLevelType w:val="hybridMultilevel"/>
    <w:tmpl w:val="3354A94E"/>
    <w:lvl w:ilvl="0" w:tplc="1B5AD58C">
      <w:start w:val="1"/>
      <w:numFmt w:val="hindiNumbers"/>
      <w:pStyle w:val="a"/>
      <w:lvlText w:val="%1."/>
      <w:lvlJc w:val="left"/>
      <w:pPr>
        <w:ind w:left="36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2A2E6AF0"/>
    <w:multiLevelType w:val="hybridMultilevel"/>
    <w:tmpl w:val="95566FB4"/>
    <w:lvl w:ilvl="0" w:tplc="935CB486">
      <w:start w:val="1"/>
      <w:numFmt w:val="hindiVowels"/>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B675C5B"/>
    <w:multiLevelType w:val="hybridMultilevel"/>
    <w:tmpl w:val="D57EC02C"/>
    <w:lvl w:ilvl="0" w:tplc="4992CDA6">
      <w:start w:val="1"/>
      <w:numFmt w:val="hindiVowels"/>
      <w:lvlText w:val="%1."/>
      <w:lvlJc w:val="left"/>
      <w:pPr>
        <w:ind w:left="720" w:hanging="360"/>
      </w:pPr>
      <w:rPr>
        <w:rFonts w:asciiTheme="minorHAnsi" w:eastAsiaTheme="minorEastAsia" w:hAnsiTheme="minorHAnsi" w:cs="Kalimati" w:hint="default"/>
        <w:b/>
        <w:bCs/>
        <w:color w:val="000000" w:themeColor="text1"/>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5A7E3B"/>
    <w:multiLevelType w:val="hybridMultilevel"/>
    <w:tmpl w:val="7ECCB70A"/>
    <w:lvl w:ilvl="0" w:tplc="08C4A03C">
      <w:start w:val="1"/>
      <w:numFmt w:val="hindiNumbers"/>
      <w:lvlText w:val="%1."/>
      <w:lvlJc w:val="left"/>
      <w:pPr>
        <w:ind w:left="450" w:hanging="360"/>
      </w:pPr>
      <w:rPr>
        <w:rFonts w:hint="default"/>
        <w:b/>
        <w:bCs/>
        <w:color w:val="auto"/>
        <w:sz w:val="22"/>
        <w:szCs w:val="22"/>
      </w:rPr>
    </w:lvl>
    <w:lvl w:ilvl="1" w:tplc="4992CDA6">
      <w:start w:val="1"/>
      <w:numFmt w:val="hindiVowels"/>
      <w:lvlText w:val="%2."/>
      <w:lvlJc w:val="left"/>
      <w:pPr>
        <w:ind w:left="1440" w:hanging="360"/>
      </w:pPr>
      <w:rPr>
        <w:rFonts w:ascii="Calibri" w:eastAsia="Times New Roman" w:hAnsi="Calibri" w:cs="Kalimati" w:hint="default"/>
        <w:b/>
        <w:bCs/>
        <w:color w:val="000000"/>
        <w:sz w:val="24"/>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C035F0A"/>
    <w:multiLevelType w:val="hybridMultilevel"/>
    <w:tmpl w:val="FDCAF11E"/>
    <w:lvl w:ilvl="0" w:tplc="F830ED7C">
      <w:start w:val="1"/>
      <w:numFmt w:val="bullet"/>
      <w:pStyle w:val="a0"/>
      <w:lvlText w:val=""/>
      <w:lvlJc w:val="left"/>
      <w:pPr>
        <w:ind w:left="720" w:hanging="360"/>
      </w:pPr>
      <w:rPr>
        <w:rFonts w:ascii="Symbol" w:hAnsi="Symbol" w:hint="default"/>
        <w:color w:val="auto"/>
      </w:rPr>
    </w:lvl>
    <w:lvl w:ilvl="1" w:tplc="04090001"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11">
    <w:nsid w:val="4CB451E8"/>
    <w:multiLevelType w:val="multilevel"/>
    <w:tmpl w:val="04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5FA16133"/>
    <w:multiLevelType w:val="hybridMultilevel"/>
    <w:tmpl w:val="7B34EF9C"/>
    <w:lvl w:ilvl="0" w:tplc="D7846518">
      <w:start w:val="1"/>
      <w:numFmt w:val="hindiVowels"/>
      <w:lvlText w:val="(%1)"/>
      <w:lvlJc w:val="left"/>
      <w:pPr>
        <w:ind w:left="765" w:hanging="405"/>
      </w:pPr>
      <w:rPr>
        <w:rFonts w:asciiTheme="minorHAnsi" w:hAnsiTheme="minorHAns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2691BCB"/>
    <w:multiLevelType w:val="hybridMultilevel"/>
    <w:tmpl w:val="E76CBD36"/>
    <w:lvl w:ilvl="0" w:tplc="24CC02FC">
      <w:start w:val="1"/>
      <w:numFmt w:val="hindiVowels"/>
      <w:lvlText w:val="(%1)"/>
      <w:lvlJc w:val="left"/>
      <w:pPr>
        <w:ind w:left="780" w:hanging="4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C791FA6"/>
    <w:multiLevelType w:val="hybridMultilevel"/>
    <w:tmpl w:val="640E05EE"/>
    <w:lvl w:ilvl="0" w:tplc="04A68EFA">
      <w:start w:val="1"/>
      <w:numFmt w:val="hindiVowels"/>
      <w:lvlText w:val="(%1)"/>
      <w:lvlJc w:val="left"/>
      <w:pPr>
        <w:ind w:left="720" w:hanging="360"/>
      </w:pPr>
      <w:rPr>
        <w:rFonts w:asciiTheme="minorHAnsi" w:hAnsiTheme="minorHAnsi"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AC5FAC"/>
    <w:multiLevelType w:val="hybridMultilevel"/>
    <w:tmpl w:val="E58CB92A"/>
    <w:lvl w:ilvl="0" w:tplc="5ECE78C8">
      <w:start w:val="1"/>
      <w:numFmt w:val="hindiNumbers"/>
      <w:pStyle w:val="a1"/>
      <w:lvlText w:val="%1."/>
      <w:lvlJc w:val="left"/>
      <w:pPr>
        <w:ind w:left="1170" w:hanging="360"/>
      </w:pPr>
      <w:rPr>
        <w:b/>
        <w:bCs/>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 w:ilvl="1" w:tplc="04090019">
      <w:start w:val="1"/>
      <w:numFmt w:val="lowerLetter"/>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rPr>
        <w:rFonts w:cs="Kalimati"/>
      </w:r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nsid w:val="7EA67AAF"/>
    <w:multiLevelType w:val="hybridMultilevel"/>
    <w:tmpl w:val="5F9078CE"/>
    <w:lvl w:ilvl="0" w:tplc="8FBC8944">
      <w:start w:val="1"/>
      <w:numFmt w:val="hindiVowels"/>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1"/>
  </w:num>
  <w:num w:numId="3">
    <w:abstractNumId w:val="0"/>
  </w:num>
  <w:num w:numId="4">
    <w:abstractNumId w:val="6"/>
  </w:num>
  <w:num w:numId="5">
    <w:abstractNumId w:val="15"/>
  </w:num>
  <w:num w:numId="6">
    <w:abstractNumId w:val="10"/>
  </w:num>
  <w:num w:numId="7">
    <w:abstractNumId w:val="3"/>
  </w:num>
  <w:num w:numId="8">
    <w:abstractNumId w:val="13"/>
  </w:num>
  <w:num w:numId="9">
    <w:abstractNumId w:val="12"/>
  </w:num>
  <w:num w:numId="10">
    <w:abstractNumId w:val="2"/>
  </w:num>
  <w:num w:numId="11">
    <w:abstractNumId w:val="16"/>
  </w:num>
  <w:num w:numId="12">
    <w:abstractNumId w:val="5"/>
  </w:num>
  <w:num w:numId="13">
    <w:abstractNumId w:val="14"/>
  </w:num>
  <w:num w:numId="14">
    <w:abstractNumId w:val="8"/>
  </w:num>
  <w:num w:numId="15">
    <w:abstractNumId w:val="4"/>
  </w:num>
  <w:num w:numId="16">
    <w:abstractNumId w:val="1"/>
  </w:num>
  <w:num w:numId="17">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1BDA"/>
    <w:rsid w:val="00001E15"/>
    <w:rsid w:val="0000654A"/>
    <w:rsid w:val="0001397C"/>
    <w:rsid w:val="00015F1F"/>
    <w:rsid w:val="00016E28"/>
    <w:rsid w:val="0002466C"/>
    <w:rsid w:val="00024F50"/>
    <w:rsid w:val="0002707E"/>
    <w:rsid w:val="00030137"/>
    <w:rsid w:val="000362DA"/>
    <w:rsid w:val="00036FC6"/>
    <w:rsid w:val="00043E5B"/>
    <w:rsid w:val="00047788"/>
    <w:rsid w:val="00050B3C"/>
    <w:rsid w:val="000523B7"/>
    <w:rsid w:val="00052EA2"/>
    <w:rsid w:val="0005459C"/>
    <w:rsid w:val="00055E45"/>
    <w:rsid w:val="00056515"/>
    <w:rsid w:val="000577AB"/>
    <w:rsid w:val="00057C01"/>
    <w:rsid w:val="00061393"/>
    <w:rsid w:val="0007610A"/>
    <w:rsid w:val="00080DAD"/>
    <w:rsid w:val="000818C5"/>
    <w:rsid w:val="000832F1"/>
    <w:rsid w:val="000A1638"/>
    <w:rsid w:val="000A36B0"/>
    <w:rsid w:val="000A643C"/>
    <w:rsid w:val="000A7EAF"/>
    <w:rsid w:val="000B08F8"/>
    <w:rsid w:val="000B0F41"/>
    <w:rsid w:val="000B4DD6"/>
    <w:rsid w:val="000B5987"/>
    <w:rsid w:val="000C230E"/>
    <w:rsid w:val="000D2345"/>
    <w:rsid w:val="000D3A99"/>
    <w:rsid w:val="000D3D60"/>
    <w:rsid w:val="000D624B"/>
    <w:rsid w:val="000D7A1F"/>
    <w:rsid w:val="000E5D3A"/>
    <w:rsid w:val="000F1D73"/>
    <w:rsid w:val="000F7BB1"/>
    <w:rsid w:val="00102ED4"/>
    <w:rsid w:val="00104EFC"/>
    <w:rsid w:val="001101B0"/>
    <w:rsid w:val="00110437"/>
    <w:rsid w:val="0012286F"/>
    <w:rsid w:val="00126A5F"/>
    <w:rsid w:val="00131EE6"/>
    <w:rsid w:val="0013314C"/>
    <w:rsid w:val="0013408A"/>
    <w:rsid w:val="001341DC"/>
    <w:rsid w:val="00137B47"/>
    <w:rsid w:val="00142548"/>
    <w:rsid w:val="001455F3"/>
    <w:rsid w:val="001503AE"/>
    <w:rsid w:val="001517F5"/>
    <w:rsid w:val="001535A3"/>
    <w:rsid w:val="00153D91"/>
    <w:rsid w:val="001625D6"/>
    <w:rsid w:val="00192D36"/>
    <w:rsid w:val="00195C55"/>
    <w:rsid w:val="001A14E6"/>
    <w:rsid w:val="001A3D47"/>
    <w:rsid w:val="001B3B65"/>
    <w:rsid w:val="001B6689"/>
    <w:rsid w:val="001B7DE8"/>
    <w:rsid w:val="001C2ADF"/>
    <w:rsid w:val="001C452B"/>
    <w:rsid w:val="001C60C5"/>
    <w:rsid w:val="001C656F"/>
    <w:rsid w:val="001C6FE0"/>
    <w:rsid w:val="001C757A"/>
    <w:rsid w:val="001D20D6"/>
    <w:rsid w:val="001E01B4"/>
    <w:rsid w:val="001F0FAA"/>
    <w:rsid w:val="001F4679"/>
    <w:rsid w:val="001F7658"/>
    <w:rsid w:val="00203570"/>
    <w:rsid w:val="002111B5"/>
    <w:rsid w:val="00212911"/>
    <w:rsid w:val="00216645"/>
    <w:rsid w:val="00226A5C"/>
    <w:rsid w:val="0023553E"/>
    <w:rsid w:val="00240D08"/>
    <w:rsid w:val="002415C5"/>
    <w:rsid w:val="002452A2"/>
    <w:rsid w:val="00263DB4"/>
    <w:rsid w:val="00264B58"/>
    <w:rsid w:val="00265739"/>
    <w:rsid w:val="002658F2"/>
    <w:rsid w:val="00273CD0"/>
    <w:rsid w:val="002763F0"/>
    <w:rsid w:val="00277717"/>
    <w:rsid w:val="0028190C"/>
    <w:rsid w:val="002843FC"/>
    <w:rsid w:val="0028516F"/>
    <w:rsid w:val="00292DBD"/>
    <w:rsid w:val="0029371E"/>
    <w:rsid w:val="0029461F"/>
    <w:rsid w:val="002A15A9"/>
    <w:rsid w:val="002A1DB3"/>
    <w:rsid w:val="002A4E05"/>
    <w:rsid w:val="002B0C38"/>
    <w:rsid w:val="002B21CC"/>
    <w:rsid w:val="002B6F3D"/>
    <w:rsid w:val="002C0753"/>
    <w:rsid w:val="002D2D48"/>
    <w:rsid w:val="002D3D4A"/>
    <w:rsid w:val="002D49D4"/>
    <w:rsid w:val="002E0AFD"/>
    <w:rsid w:val="002E1CEE"/>
    <w:rsid w:val="002E3DEE"/>
    <w:rsid w:val="002E433F"/>
    <w:rsid w:val="002E637C"/>
    <w:rsid w:val="002F0C7A"/>
    <w:rsid w:val="002F326C"/>
    <w:rsid w:val="002F352C"/>
    <w:rsid w:val="002F7E7A"/>
    <w:rsid w:val="003013C9"/>
    <w:rsid w:val="003060F2"/>
    <w:rsid w:val="00307F5A"/>
    <w:rsid w:val="003109EB"/>
    <w:rsid w:val="00312419"/>
    <w:rsid w:val="003156CE"/>
    <w:rsid w:val="00324F80"/>
    <w:rsid w:val="003276BE"/>
    <w:rsid w:val="0033486A"/>
    <w:rsid w:val="003365C3"/>
    <w:rsid w:val="00337777"/>
    <w:rsid w:val="003418C3"/>
    <w:rsid w:val="00347263"/>
    <w:rsid w:val="003530BF"/>
    <w:rsid w:val="0036155A"/>
    <w:rsid w:val="00362E03"/>
    <w:rsid w:val="00370D87"/>
    <w:rsid w:val="00370FBC"/>
    <w:rsid w:val="00371ADF"/>
    <w:rsid w:val="00373723"/>
    <w:rsid w:val="003808F2"/>
    <w:rsid w:val="00380A74"/>
    <w:rsid w:val="00386040"/>
    <w:rsid w:val="00391F8E"/>
    <w:rsid w:val="00395D84"/>
    <w:rsid w:val="003967EE"/>
    <w:rsid w:val="003A11F2"/>
    <w:rsid w:val="003A35E1"/>
    <w:rsid w:val="003B2380"/>
    <w:rsid w:val="003B6880"/>
    <w:rsid w:val="003B7880"/>
    <w:rsid w:val="003C0212"/>
    <w:rsid w:val="003C3DF1"/>
    <w:rsid w:val="003D6711"/>
    <w:rsid w:val="003E36DB"/>
    <w:rsid w:val="003E42EF"/>
    <w:rsid w:val="003E4809"/>
    <w:rsid w:val="003E5F55"/>
    <w:rsid w:val="003F0984"/>
    <w:rsid w:val="003F21DB"/>
    <w:rsid w:val="003F48F4"/>
    <w:rsid w:val="00400749"/>
    <w:rsid w:val="00401236"/>
    <w:rsid w:val="00407BD5"/>
    <w:rsid w:val="00415F82"/>
    <w:rsid w:val="00417151"/>
    <w:rsid w:val="00420F75"/>
    <w:rsid w:val="0042457E"/>
    <w:rsid w:val="004318D0"/>
    <w:rsid w:val="00443729"/>
    <w:rsid w:val="00446179"/>
    <w:rsid w:val="00450648"/>
    <w:rsid w:val="0045450E"/>
    <w:rsid w:val="00457325"/>
    <w:rsid w:val="00457AFA"/>
    <w:rsid w:val="004671B7"/>
    <w:rsid w:val="00475E3C"/>
    <w:rsid w:val="0047767D"/>
    <w:rsid w:val="00491219"/>
    <w:rsid w:val="004A0C60"/>
    <w:rsid w:val="004B131E"/>
    <w:rsid w:val="004B19DD"/>
    <w:rsid w:val="004B1B16"/>
    <w:rsid w:val="004B47F2"/>
    <w:rsid w:val="004C4614"/>
    <w:rsid w:val="004E0F59"/>
    <w:rsid w:val="004E431D"/>
    <w:rsid w:val="004E7854"/>
    <w:rsid w:val="004F701C"/>
    <w:rsid w:val="00503125"/>
    <w:rsid w:val="005148F8"/>
    <w:rsid w:val="005203AD"/>
    <w:rsid w:val="005227C8"/>
    <w:rsid w:val="00522955"/>
    <w:rsid w:val="00530E20"/>
    <w:rsid w:val="0054257E"/>
    <w:rsid w:val="00545F1A"/>
    <w:rsid w:val="00546242"/>
    <w:rsid w:val="0054798F"/>
    <w:rsid w:val="00552421"/>
    <w:rsid w:val="00555CDF"/>
    <w:rsid w:val="00557C84"/>
    <w:rsid w:val="005631BF"/>
    <w:rsid w:val="00567047"/>
    <w:rsid w:val="00567997"/>
    <w:rsid w:val="00567D22"/>
    <w:rsid w:val="005706E7"/>
    <w:rsid w:val="0057205B"/>
    <w:rsid w:val="00573B70"/>
    <w:rsid w:val="00577C30"/>
    <w:rsid w:val="00582FBF"/>
    <w:rsid w:val="005912E6"/>
    <w:rsid w:val="00591AE3"/>
    <w:rsid w:val="00591B1A"/>
    <w:rsid w:val="00592485"/>
    <w:rsid w:val="00592B35"/>
    <w:rsid w:val="0059386D"/>
    <w:rsid w:val="00593C78"/>
    <w:rsid w:val="005A33F4"/>
    <w:rsid w:val="005A3F65"/>
    <w:rsid w:val="005B1313"/>
    <w:rsid w:val="005B2DCE"/>
    <w:rsid w:val="005C23FC"/>
    <w:rsid w:val="005C3424"/>
    <w:rsid w:val="005C3EAA"/>
    <w:rsid w:val="005C4A2E"/>
    <w:rsid w:val="005C6575"/>
    <w:rsid w:val="005C6A14"/>
    <w:rsid w:val="005D0AAE"/>
    <w:rsid w:val="005D31B5"/>
    <w:rsid w:val="005D3408"/>
    <w:rsid w:val="005E6A79"/>
    <w:rsid w:val="005E7C7A"/>
    <w:rsid w:val="005F11BC"/>
    <w:rsid w:val="005F14F0"/>
    <w:rsid w:val="005F17B9"/>
    <w:rsid w:val="005F1BDA"/>
    <w:rsid w:val="005F4B71"/>
    <w:rsid w:val="005F77CF"/>
    <w:rsid w:val="0060067C"/>
    <w:rsid w:val="00605C92"/>
    <w:rsid w:val="00606DE7"/>
    <w:rsid w:val="006072B9"/>
    <w:rsid w:val="00607FD6"/>
    <w:rsid w:val="00614E23"/>
    <w:rsid w:val="006163EE"/>
    <w:rsid w:val="00622BE2"/>
    <w:rsid w:val="006308B3"/>
    <w:rsid w:val="006347F0"/>
    <w:rsid w:val="00645FA8"/>
    <w:rsid w:val="00651A01"/>
    <w:rsid w:val="00655300"/>
    <w:rsid w:val="00655DA3"/>
    <w:rsid w:val="00660052"/>
    <w:rsid w:val="00662F28"/>
    <w:rsid w:val="00663E2D"/>
    <w:rsid w:val="00664D31"/>
    <w:rsid w:val="00665A1B"/>
    <w:rsid w:val="00667A0D"/>
    <w:rsid w:val="00670237"/>
    <w:rsid w:val="006706E7"/>
    <w:rsid w:val="00673D54"/>
    <w:rsid w:val="00674DAF"/>
    <w:rsid w:val="006819CA"/>
    <w:rsid w:val="006870F2"/>
    <w:rsid w:val="00690173"/>
    <w:rsid w:val="006908EB"/>
    <w:rsid w:val="00694884"/>
    <w:rsid w:val="006A3A19"/>
    <w:rsid w:val="006A3D78"/>
    <w:rsid w:val="006B6BB7"/>
    <w:rsid w:val="006B7A47"/>
    <w:rsid w:val="006B7ECF"/>
    <w:rsid w:val="006C36E2"/>
    <w:rsid w:val="006C627D"/>
    <w:rsid w:val="006D0FE4"/>
    <w:rsid w:val="006D75B6"/>
    <w:rsid w:val="006E4864"/>
    <w:rsid w:val="006F389F"/>
    <w:rsid w:val="007005DE"/>
    <w:rsid w:val="0070203C"/>
    <w:rsid w:val="00702449"/>
    <w:rsid w:val="00703965"/>
    <w:rsid w:val="00707193"/>
    <w:rsid w:val="00711641"/>
    <w:rsid w:val="00711FCF"/>
    <w:rsid w:val="00722B80"/>
    <w:rsid w:val="00730D9D"/>
    <w:rsid w:val="00734546"/>
    <w:rsid w:val="007370BE"/>
    <w:rsid w:val="00747925"/>
    <w:rsid w:val="00752236"/>
    <w:rsid w:val="0075254D"/>
    <w:rsid w:val="00753808"/>
    <w:rsid w:val="00763B99"/>
    <w:rsid w:val="00772B7A"/>
    <w:rsid w:val="00775C67"/>
    <w:rsid w:val="007766E0"/>
    <w:rsid w:val="00776A82"/>
    <w:rsid w:val="00776C7D"/>
    <w:rsid w:val="00776FAF"/>
    <w:rsid w:val="00780C64"/>
    <w:rsid w:val="00791B27"/>
    <w:rsid w:val="007929BB"/>
    <w:rsid w:val="00794533"/>
    <w:rsid w:val="007A35F8"/>
    <w:rsid w:val="007B1ABA"/>
    <w:rsid w:val="007C5124"/>
    <w:rsid w:val="007C5C00"/>
    <w:rsid w:val="007D4D02"/>
    <w:rsid w:val="007E1A5C"/>
    <w:rsid w:val="007E3098"/>
    <w:rsid w:val="007F5037"/>
    <w:rsid w:val="0080380E"/>
    <w:rsid w:val="0080540B"/>
    <w:rsid w:val="00807D2D"/>
    <w:rsid w:val="0081006A"/>
    <w:rsid w:val="00811039"/>
    <w:rsid w:val="00815352"/>
    <w:rsid w:val="00816831"/>
    <w:rsid w:val="00820F8D"/>
    <w:rsid w:val="0084062C"/>
    <w:rsid w:val="008463E6"/>
    <w:rsid w:val="00852114"/>
    <w:rsid w:val="0086371D"/>
    <w:rsid w:val="008715F3"/>
    <w:rsid w:val="0088275E"/>
    <w:rsid w:val="00883A9E"/>
    <w:rsid w:val="008841D2"/>
    <w:rsid w:val="00891392"/>
    <w:rsid w:val="00893747"/>
    <w:rsid w:val="00894235"/>
    <w:rsid w:val="008B5D1A"/>
    <w:rsid w:val="008E6041"/>
    <w:rsid w:val="008E68A7"/>
    <w:rsid w:val="008F2161"/>
    <w:rsid w:val="008F4B5D"/>
    <w:rsid w:val="008F6DFF"/>
    <w:rsid w:val="008F79BB"/>
    <w:rsid w:val="009002A1"/>
    <w:rsid w:val="0090471B"/>
    <w:rsid w:val="00906CFB"/>
    <w:rsid w:val="0090788C"/>
    <w:rsid w:val="00911768"/>
    <w:rsid w:val="009204A3"/>
    <w:rsid w:val="00921118"/>
    <w:rsid w:val="00925598"/>
    <w:rsid w:val="00935857"/>
    <w:rsid w:val="0095509A"/>
    <w:rsid w:val="00955572"/>
    <w:rsid w:val="00957603"/>
    <w:rsid w:val="009611E7"/>
    <w:rsid w:val="009631DF"/>
    <w:rsid w:val="0097265C"/>
    <w:rsid w:val="00972C57"/>
    <w:rsid w:val="00973D94"/>
    <w:rsid w:val="00974048"/>
    <w:rsid w:val="009740FB"/>
    <w:rsid w:val="009834E5"/>
    <w:rsid w:val="00984250"/>
    <w:rsid w:val="00987AA1"/>
    <w:rsid w:val="00994088"/>
    <w:rsid w:val="009A3C83"/>
    <w:rsid w:val="009B0E31"/>
    <w:rsid w:val="009B62B9"/>
    <w:rsid w:val="009B75A6"/>
    <w:rsid w:val="009C0F29"/>
    <w:rsid w:val="009C7CC4"/>
    <w:rsid w:val="009C7E99"/>
    <w:rsid w:val="009D042A"/>
    <w:rsid w:val="009E6855"/>
    <w:rsid w:val="009E7A2B"/>
    <w:rsid w:val="009F5714"/>
    <w:rsid w:val="00A046F0"/>
    <w:rsid w:val="00A12841"/>
    <w:rsid w:val="00A15981"/>
    <w:rsid w:val="00A21A64"/>
    <w:rsid w:val="00A23332"/>
    <w:rsid w:val="00A24DC9"/>
    <w:rsid w:val="00A3246E"/>
    <w:rsid w:val="00A32E72"/>
    <w:rsid w:val="00A44410"/>
    <w:rsid w:val="00A45C8D"/>
    <w:rsid w:val="00A50441"/>
    <w:rsid w:val="00A53350"/>
    <w:rsid w:val="00A61D79"/>
    <w:rsid w:val="00A628D4"/>
    <w:rsid w:val="00A6574C"/>
    <w:rsid w:val="00A66C5E"/>
    <w:rsid w:val="00A72792"/>
    <w:rsid w:val="00A734D9"/>
    <w:rsid w:val="00A81761"/>
    <w:rsid w:val="00A81824"/>
    <w:rsid w:val="00A8473E"/>
    <w:rsid w:val="00A860FF"/>
    <w:rsid w:val="00A9344F"/>
    <w:rsid w:val="00A94FE7"/>
    <w:rsid w:val="00A969E1"/>
    <w:rsid w:val="00AA2745"/>
    <w:rsid w:val="00AA4773"/>
    <w:rsid w:val="00AA6042"/>
    <w:rsid w:val="00AB0040"/>
    <w:rsid w:val="00AB27F5"/>
    <w:rsid w:val="00AB5BE0"/>
    <w:rsid w:val="00AB67AA"/>
    <w:rsid w:val="00AB74E1"/>
    <w:rsid w:val="00AD48E0"/>
    <w:rsid w:val="00AD53B2"/>
    <w:rsid w:val="00AD5AAF"/>
    <w:rsid w:val="00AD63B9"/>
    <w:rsid w:val="00AF1868"/>
    <w:rsid w:val="00AF365F"/>
    <w:rsid w:val="00AF644F"/>
    <w:rsid w:val="00B0105D"/>
    <w:rsid w:val="00B02BA0"/>
    <w:rsid w:val="00B079B8"/>
    <w:rsid w:val="00B12E5A"/>
    <w:rsid w:val="00B134EF"/>
    <w:rsid w:val="00B13E90"/>
    <w:rsid w:val="00B15C37"/>
    <w:rsid w:val="00B239E8"/>
    <w:rsid w:val="00B24610"/>
    <w:rsid w:val="00B32A0C"/>
    <w:rsid w:val="00B33ACF"/>
    <w:rsid w:val="00B35069"/>
    <w:rsid w:val="00B36EC3"/>
    <w:rsid w:val="00B40850"/>
    <w:rsid w:val="00B4368F"/>
    <w:rsid w:val="00B44986"/>
    <w:rsid w:val="00B52F41"/>
    <w:rsid w:val="00B533D0"/>
    <w:rsid w:val="00B670F4"/>
    <w:rsid w:val="00B72F4F"/>
    <w:rsid w:val="00B8174B"/>
    <w:rsid w:val="00B8779B"/>
    <w:rsid w:val="00B9036F"/>
    <w:rsid w:val="00B925E3"/>
    <w:rsid w:val="00B92A09"/>
    <w:rsid w:val="00B93E2D"/>
    <w:rsid w:val="00BA09E5"/>
    <w:rsid w:val="00BA14E6"/>
    <w:rsid w:val="00BA266D"/>
    <w:rsid w:val="00BA403C"/>
    <w:rsid w:val="00BB6B98"/>
    <w:rsid w:val="00BB72EF"/>
    <w:rsid w:val="00BC05C8"/>
    <w:rsid w:val="00BC617C"/>
    <w:rsid w:val="00BF2FAC"/>
    <w:rsid w:val="00BF4135"/>
    <w:rsid w:val="00BF7F57"/>
    <w:rsid w:val="00C043F7"/>
    <w:rsid w:val="00C077AA"/>
    <w:rsid w:val="00C12050"/>
    <w:rsid w:val="00C1375C"/>
    <w:rsid w:val="00C174D4"/>
    <w:rsid w:val="00C1786D"/>
    <w:rsid w:val="00C20B10"/>
    <w:rsid w:val="00C20BD5"/>
    <w:rsid w:val="00C210C8"/>
    <w:rsid w:val="00C3098E"/>
    <w:rsid w:val="00C30F05"/>
    <w:rsid w:val="00C3314F"/>
    <w:rsid w:val="00C36CB4"/>
    <w:rsid w:val="00C40B6A"/>
    <w:rsid w:val="00C422CE"/>
    <w:rsid w:val="00C44A55"/>
    <w:rsid w:val="00C47BE9"/>
    <w:rsid w:val="00C50EEF"/>
    <w:rsid w:val="00C510E7"/>
    <w:rsid w:val="00C56F5A"/>
    <w:rsid w:val="00C63E37"/>
    <w:rsid w:val="00C67C65"/>
    <w:rsid w:val="00C761CF"/>
    <w:rsid w:val="00C76A59"/>
    <w:rsid w:val="00C813CF"/>
    <w:rsid w:val="00C82904"/>
    <w:rsid w:val="00C86F42"/>
    <w:rsid w:val="00CB3D48"/>
    <w:rsid w:val="00CC05F1"/>
    <w:rsid w:val="00CC1C09"/>
    <w:rsid w:val="00CD27BC"/>
    <w:rsid w:val="00CD60BC"/>
    <w:rsid w:val="00CD646E"/>
    <w:rsid w:val="00CD75D0"/>
    <w:rsid w:val="00CE6419"/>
    <w:rsid w:val="00CF147A"/>
    <w:rsid w:val="00D0122E"/>
    <w:rsid w:val="00D02937"/>
    <w:rsid w:val="00D03CDF"/>
    <w:rsid w:val="00D06BA2"/>
    <w:rsid w:val="00D10BE2"/>
    <w:rsid w:val="00D11799"/>
    <w:rsid w:val="00D11FD2"/>
    <w:rsid w:val="00D1284F"/>
    <w:rsid w:val="00D12E29"/>
    <w:rsid w:val="00D14762"/>
    <w:rsid w:val="00D17D0D"/>
    <w:rsid w:val="00D220B7"/>
    <w:rsid w:val="00D23F51"/>
    <w:rsid w:val="00D307A9"/>
    <w:rsid w:val="00D3280D"/>
    <w:rsid w:val="00D339F7"/>
    <w:rsid w:val="00D41A02"/>
    <w:rsid w:val="00D43E79"/>
    <w:rsid w:val="00D51B9B"/>
    <w:rsid w:val="00D540E8"/>
    <w:rsid w:val="00D55C20"/>
    <w:rsid w:val="00D6197E"/>
    <w:rsid w:val="00D6355C"/>
    <w:rsid w:val="00D6710C"/>
    <w:rsid w:val="00D70F24"/>
    <w:rsid w:val="00D765DB"/>
    <w:rsid w:val="00D85D09"/>
    <w:rsid w:val="00D87184"/>
    <w:rsid w:val="00D90174"/>
    <w:rsid w:val="00D94A7E"/>
    <w:rsid w:val="00D96639"/>
    <w:rsid w:val="00DA0018"/>
    <w:rsid w:val="00DA3D62"/>
    <w:rsid w:val="00DB668B"/>
    <w:rsid w:val="00DC426F"/>
    <w:rsid w:val="00DC585F"/>
    <w:rsid w:val="00DD10D5"/>
    <w:rsid w:val="00DD4B0A"/>
    <w:rsid w:val="00DE1985"/>
    <w:rsid w:val="00DE4BA0"/>
    <w:rsid w:val="00DF36C1"/>
    <w:rsid w:val="00DF5032"/>
    <w:rsid w:val="00E00CE1"/>
    <w:rsid w:val="00E01B23"/>
    <w:rsid w:val="00E1005C"/>
    <w:rsid w:val="00E1018B"/>
    <w:rsid w:val="00E1460A"/>
    <w:rsid w:val="00E1573E"/>
    <w:rsid w:val="00E20522"/>
    <w:rsid w:val="00E27C7C"/>
    <w:rsid w:val="00E35FAD"/>
    <w:rsid w:val="00E4713A"/>
    <w:rsid w:val="00E51ACB"/>
    <w:rsid w:val="00E51D2D"/>
    <w:rsid w:val="00E52ECE"/>
    <w:rsid w:val="00E54CE2"/>
    <w:rsid w:val="00E5530B"/>
    <w:rsid w:val="00E725E6"/>
    <w:rsid w:val="00E77FE4"/>
    <w:rsid w:val="00E85217"/>
    <w:rsid w:val="00E857D0"/>
    <w:rsid w:val="00E92730"/>
    <w:rsid w:val="00E932B6"/>
    <w:rsid w:val="00E95CF3"/>
    <w:rsid w:val="00EA0D67"/>
    <w:rsid w:val="00EA2586"/>
    <w:rsid w:val="00EA45F5"/>
    <w:rsid w:val="00EB0C26"/>
    <w:rsid w:val="00EB3DD6"/>
    <w:rsid w:val="00EB5735"/>
    <w:rsid w:val="00EC4D9F"/>
    <w:rsid w:val="00EC502D"/>
    <w:rsid w:val="00ED45D7"/>
    <w:rsid w:val="00EE6B15"/>
    <w:rsid w:val="00EF7CA7"/>
    <w:rsid w:val="00F03405"/>
    <w:rsid w:val="00F037FD"/>
    <w:rsid w:val="00F03DCA"/>
    <w:rsid w:val="00F1147D"/>
    <w:rsid w:val="00F16D3C"/>
    <w:rsid w:val="00F24CDE"/>
    <w:rsid w:val="00F30979"/>
    <w:rsid w:val="00F32632"/>
    <w:rsid w:val="00F44704"/>
    <w:rsid w:val="00F46E27"/>
    <w:rsid w:val="00F500AA"/>
    <w:rsid w:val="00F56C0A"/>
    <w:rsid w:val="00F57A18"/>
    <w:rsid w:val="00F6131A"/>
    <w:rsid w:val="00F65FD8"/>
    <w:rsid w:val="00F73E5E"/>
    <w:rsid w:val="00F80F0D"/>
    <w:rsid w:val="00F822EB"/>
    <w:rsid w:val="00F9300C"/>
    <w:rsid w:val="00F97DEC"/>
    <w:rsid w:val="00FA272A"/>
    <w:rsid w:val="00FA2F85"/>
    <w:rsid w:val="00FA3E6E"/>
    <w:rsid w:val="00FA62A9"/>
    <w:rsid w:val="00FB09AB"/>
    <w:rsid w:val="00FC3812"/>
    <w:rsid w:val="00FC404A"/>
    <w:rsid w:val="00FC76C3"/>
    <w:rsid w:val="00FD3308"/>
    <w:rsid w:val="00FD78B6"/>
    <w:rsid w:val="00FE0BE7"/>
    <w:rsid w:val="00FE0F16"/>
    <w:rsid w:val="00FE2E23"/>
    <w:rsid w:val="00FE5528"/>
    <w:rsid w:val="00FE58CE"/>
    <w:rsid w:val="00FE7533"/>
    <w:rsid w:val="00FE79E5"/>
    <w:rsid w:val="00FF256B"/>
    <w:rsid w:val="00FF4400"/>
  </w:rsids>
  <m:mathPr>
    <m:mathFont m:val="Cambria Math"/>
    <m:brkBin m:val="before"/>
    <m:brkBinSub m:val="--"/>
    <m:smallFrac m:val="0"/>
    <m:dispDef/>
    <m:lMargin m:val="0"/>
    <m:rMargin m:val="0"/>
    <m:defJc m:val="centerGroup"/>
    <m:wrapIndent m:val="1440"/>
    <m:intLim m:val="subSup"/>
    <m:naryLim m:val="undOvr"/>
  </m:mathPr>
  <w:themeFontLang w:val="en-US"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971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BDA"/>
    <w:rPr>
      <w:rFonts w:ascii="Calibri" w:eastAsia="Calibri" w:hAnsi="Calibri" w:cs="Mangal"/>
    </w:rPr>
  </w:style>
  <w:style w:type="paragraph" w:styleId="Heading1">
    <w:name w:val="heading 1"/>
    <w:basedOn w:val="Normal"/>
    <w:next w:val="Normal"/>
    <w:link w:val="Heading1Char"/>
    <w:uiPriority w:val="9"/>
    <w:qFormat/>
    <w:rsid w:val="00B35069"/>
    <w:pPr>
      <w:keepNext/>
      <w:spacing w:before="240" w:after="60" w:line="240" w:lineRule="auto"/>
      <w:ind w:left="357" w:hanging="357"/>
      <w:jc w:val="both"/>
      <w:outlineLvl w:val="0"/>
    </w:pPr>
    <w:rPr>
      <w:rFonts w:ascii="Cambria" w:eastAsia="Times New Roman" w:hAnsi="Cambria"/>
      <w:b/>
      <w:bCs/>
      <w:kern w:val="32"/>
      <w:sz w:val="32"/>
      <w:szCs w:val="32"/>
      <w:lang w:bidi="ar-SA"/>
    </w:rPr>
  </w:style>
  <w:style w:type="paragraph" w:styleId="Heading2">
    <w:name w:val="heading 2"/>
    <w:basedOn w:val="Normal"/>
    <w:next w:val="Normal"/>
    <w:link w:val="Heading2Char"/>
    <w:uiPriority w:val="9"/>
    <w:unhideWhenUsed/>
    <w:qFormat/>
    <w:rsid w:val="00B35069"/>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semiHidden/>
    <w:unhideWhenUsed/>
    <w:qFormat/>
    <w:rsid w:val="009C0F29"/>
    <w:pPr>
      <w:keepNext/>
      <w:spacing w:before="240" w:after="60"/>
      <w:outlineLvl w:val="2"/>
    </w:pPr>
    <w:rPr>
      <w:rFonts w:ascii="Cambria" w:eastAsia="Times New Roman" w:hAnsi="Cambria"/>
      <w:b/>
      <w:bCs/>
      <w:sz w:val="26"/>
      <w:szCs w:val="23"/>
    </w:rPr>
  </w:style>
  <w:style w:type="paragraph" w:styleId="Heading4">
    <w:name w:val="heading 4"/>
    <w:basedOn w:val="Normal"/>
    <w:link w:val="Heading4Char"/>
    <w:uiPriority w:val="9"/>
    <w:qFormat/>
    <w:rsid w:val="0074792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A9344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747925"/>
    <w:pPr>
      <w:keepNext/>
      <w:keepLines/>
      <w:spacing w:before="200" w:after="0"/>
      <w:outlineLvl w:val="5"/>
    </w:pPr>
    <w:rPr>
      <w:rFonts w:ascii="Cambria" w:eastAsia="Times New Roman"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B List 1,Bullet Points"/>
    <w:basedOn w:val="Normal"/>
    <w:link w:val="ListParagraphChar"/>
    <w:uiPriority w:val="34"/>
    <w:qFormat/>
    <w:rsid w:val="00C422CE"/>
    <w:pPr>
      <w:ind w:left="720"/>
      <w:contextualSpacing/>
    </w:pPr>
    <w:rPr>
      <w:rFonts w:asciiTheme="minorHAnsi" w:eastAsiaTheme="minorHAnsi" w:hAnsiTheme="minorHAnsi" w:cstheme="minorBidi"/>
    </w:rPr>
  </w:style>
  <w:style w:type="paragraph" w:styleId="Header">
    <w:name w:val="header"/>
    <w:basedOn w:val="Normal"/>
    <w:link w:val="HeaderChar"/>
    <w:unhideWhenUsed/>
    <w:rsid w:val="005C6A14"/>
    <w:pPr>
      <w:tabs>
        <w:tab w:val="center" w:pos="4680"/>
        <w:tab w:val="right" w:pos="9360"/>
      </w:tabs>
      <w:spacing w:after="0" w:line="240" w:lineRule="auto"/>
    </w:pPr>
  </w:style>
  <w:style w:type="character" w:customStyle="1" w:styleId="HeaderChar">
    <w:name w:val="Header Char"/>
    <w:basedOn w:val="DefaultParagraphFont"/>
    <w:link w:val="Header"/>
    <w:rsid w:val="005C6A14"/>
    <w:rPr>
      <w:rFonts w:ascii="Calibri" w:eastAsia="Calibri" w:hAnsi="Calibri" w:cs="Mangal"/>
    </w:rPr>
  </w:style>
  <w:style w:type="paragraph" w:styleId="Footer">
    <w:name w:val="footer"/>
    <w:basedOn w:val="Normal"/>
    <w:link w:val="FooterChar"/>
    <w:uiPriority w:val="99"/>
    <w:unhideWhenUsed/>
    <w:rsid w:val="005C6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A14"/>
    <w:rPr>
      <w:rFonts w:ascii="Calibri" w:eastAsia="Calibri" w:hAnsi="Calibri" w:cs="Mangal"/>
    </w:rPr>
  </w:style>
  <w:style w:type="table" w:styleId="TableGrid">
    <w:name w:val="Table Grid"/>
    <w:basedOn w:val="TableNormal"/>
    <w:uiPriority w:val="59"/>
    <w:rsid w:val="00B134EF"/>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34E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B134EF"/>
    <w:rPr>
      <w:rFonts w:ascii="Tahoma" w:eastAsia="Calibri" w:hAnsi="Tahoma" w:cs="Mangal"/>
      <w:sz w:val="16"/>
      <w:szCs w:val="14"/>
    </w:rPr>
  </w:style>
  <w:style w:type="paragraph" w:styleId="DocumentMap">
    <w:name w:val="Document Map"/>
    <w:basedOn w:val="Normal"/>
    <w:link w:val="DocumentMapChar"/>
    <w:uiPriority w:val="99"/>
    <w:semiHidden/>
    <w:unhideWhenUsed/>
    <w:rsid w:val="00B134EF"/>
    <w:rPr>
      <w:rFonts w:ascii="Tahoma" w:hAnsi="Tahoma" w:cs="Tahoma"/>
      <w:sz w:val="16"/>
      <w:szCs w:val="14"/>
    </w:rPr>
  </w:style>
  <w:style w:type="character" w:customStyle="1" w:styleId="DocumentMapChar">
    <w:name w:val="Document Map Char"/>
    <w:basedOn w:val="DefaultParagraphFont"/>
    <w:link w:val="DocumentMap"/>
    <w:uiPriority w:val="99"/>
    <w:semiHidden/>
    <w:rsid w:val="00B134EF"/>
    <w:rPr>
      <w:rFonts w:ascii="Tahoma" w:eastAsia="Calibri" w:hAnsi="Tahoma" w:cs="Tahoma"/>
      <w:sz w:val="16"/>
      <w:szCs w:val="14"/>
    </w:rPr>
  </w:style>
  <w:style w:type="character" w:customStyle="1" w:styleId="textexposedshow">
    <w:name w:val="text_exposed_show"/>
    <w:basedOn w:val="DefaultParagraphFont"/>
    <w:rsid w:val="00417151"/>
  </w:style>
  <w:style w:type="paragraph" w:styleId="NormalWeb">
    <w:name w:val="Normal (Web)"/>
    <w:basedOn w:val="Normal"/>
    <w:uiPriority w:val="99"/>
    <w:unhideWhenUsed/>
    <w:rsid w:val="00883A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B List 1 Char,Bullet Points Char"/>
    <w:basedOn w:val="DefaultParagraphFont"/>
    <w:link w:val="ListParagraph"/>
    <w:uiPriority w:val="34"/>
    <w:qFormat/>
    <w:rsid w:val="001C2ADF"/>
  </w:style>
  <w:style w:type="character" w:customStyle="1" w:styleId="Heading1Char">
    <w:name w:val="Heading 1 Char"/>
    <w:basedOn w:val="DefaultParagraphFont"/>
    <w:link w:val="Heading1"/>
    <w:uiPriority w:val="9"/>
    <w:rsid w:val="00B35069"/>
    <w:rPr>
      <w:rFonts w:ascii="Cambria" w:eastAsia="Times New Roman" w:hAnsi="Cambria" w:cs="Mangal"/>
      <w:b/>
      <w:bCs/>
      <w:kern w:val="32"/>
      <w:sz w:val="32"/>
      <w:szCs w:val="32"/>
      <w:lang w:bidi="ar-SA"/>
    </w:rPr>
  </w:style>
  <w:style w:type="character" w:customStyle="1" w:styleId="Heading2Char">
    <w:name w:val="Heading 2 Char"/>
    <w:basedOn w:val="DefaultParagraphFont"/>
    <w:link w:val="Heading2"/>
    <w:uiPriority w:val="9"/>
    <w:rsid w:val="00B35069"/>
    <w:rPr>
      <w:rFonts w:asciiTheme="majorHAnsi" w:eastAsiaTheme="majorEastAsia" w:hAnsiTheme="majorHAnsi" w:cstheme="majorBidi"/>
      <w:b/>
      <w:bCs/>
      <w:color w:val="4F81BD" w:themeColor="accent1"/>
      <w:sz w:val="26"/>
      <w:szCs w:val="23"/>
    </w:rPr>
  </w:style>
  <w:style w:type="paragraph" w:customStyle="1" w:styleId="Normal1">
    <w:name w:val="Normal1"/>
    <w:basedOn w:val="Normal"/>
    <w:link w:val="normalChar"/>
    <w:qFormat/>
    <w:rsid w:val="00B35069"/>
    <w:pPr>
      <w:spacing w:line="240" w:lineRule="auto"/>
      <w:ind w:left="567"/>
      <w:jc w:val="both"/>
    </w:pPr>
    <w:rPr>
      <w:rFonts w:ascii="Kalimati" w:hAnsi="Kalimati" w:cs="Kalimati"/>
      <w:color w:val="00B050"/>
      <w:szCs w:val="22"/>
      <w:lang w:bidi="ar-SA"/>
    </w:rPr>
  </w:style>
  <w:style w:type="character" w:customStyle="1" w:styleId="normalChar">
    <w:name w:val="normal Char"/>
    <w:basedOn w:val="DefaultParagraphFont"/>
    <w:link w:val="Normal1"/>
    <w:rsid w:val="00B35069"/>
    <w:rPr>
      <w:rFonts w:ascii="Kalimati" w:eastAsia="Calibri" w:hAnsi="Kalimati" w:cs="Kalimati"/>
      <w:color w:val="00B050"/>
      <w:szCs w:val="22"/>
      <w:lang w:bidi="ar-SA"/>
    </w:rPr>
  </w:style>
  <w:style w:type="character" w:customStyle="1" w:styleId="Heading5Char">
    <w:name w:val="Heading 5 Char"/>
    <w:basedOn w:val="DefaultParagraphFont"/>
    <w:link w:val="Heading5"/>
    <w:uiPriority w:val="9"/>
    <w:rsid w:val="00A9344F"/>
    <w:rPr>
      <w:rFonts w:asciiTheme="majorHAnsi" w:eastAsiaTheme="majorEastAsia" w:hAnsiTheme="majorHAnsi" w:cstheme="majorBidi"/>
      <w:color w:val="365F91" w:themeColor="accent1" w:themeShade="BF"/>
    </w:rPr>
  </w:style>
  <w:style w:type="paragraph" w:styleId="FootnoteText">
    <w:name w:val="footnote text"/>
    <w:basedOn w:val="Normal"/>
    <w:link w:val="FootnoteTextChar"/>
    <w:uiPriority w:val="99"/>
    <w:unhideWhenUsed/>
    <w:rsid w:val="003A11F2"/>
    <w:pPr>
      <w:spacing w:after="0" w:line="240" w:lineRule="auto"/>
    </w:pPr>
    <w:rPr>
      <w:rFonts w:asciiTheme="minorHAnsi" w:eastAsiaTheme="minorHAnsi" w:hAnsiTheme="minorHAnsi"/>
      <w:sz w:val="20"/>
      <w:lang w:bidi="ar-SA"/>
    </w:rPr>
  </w:style>
  <w:style w:type="character" w:customStyle="1" w:styleId="FootnoteTextChar">
    <w:name w:val="Footnote Text Char"/>
    <w:basedOn w:val="DefaultParagraphFont"/>
    <w:link w:val="FootnoteText"/>
    <w:uiPriority w:val="99"/>
    <w:rsid w:val="003A11F2"/>
    <w:rPr>
      <w:rFonts w:cs="Mangal"/>
      <w:sz w:val="20"/>
      <w:lang w:bidi="ar-SA"/>
    </w:rPr>
  </w:style>
  <w:style w:type="character" w:styleId="FootnoteReference">
    <w:name w:val="footnote reference"/>
    <w:basedOn w:val="DefaultParagraphFont"/>
    <w:uiPriority w:val="99"/>
    <w:unhideWhenUsed/>
    <w:qFormat/>
    <w:rsid w:val="003A11F2"/>
    <w:rPr>
      <w:vertAlign w:val="superscript"/>
    </w:rPr>
  </w:style>
  <w:style w:type="character" w:customStyle="1" w:styleId="Heading4Char">
    <w:name w:val="Heading 4 Char"/>
    <w:basedOn w:val="DefaultParagraphFont"/>
    <w:link w:val="Heading4"/>
    <w:uiPriority w:val="9"/>
    <w:rsid w:val="00747925"/>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
    <w:rsid w:val="00747925"/>
    <w:rPr>
      <w:rFonts w:ascii="Cambria" w:eastAsia="Times New Roman" w:hAnsi="Cambria" w:cs="Mangal"/>
      <w:i/>
      <w:iCs/>
      <w:color w:val="243F60"/>
    </w:rPr>
  </w:style>
  <w:style w:type="paragraph" w:customStyle="1" w:styleId="Default">
    <w:name w:val="Default"/>
    <w:rsid w:val="00747925"/>
    <w:pPr>
      <w:autoSpaceDE w:val="0"/>
      <w:autoSpaceDN w:val="0"/>
      <w:adjustRightInd w:val="0"/>
      <w:spacing w:after="0" w:line="240" w:lineRule="auto"/>
    </w:pPr>
    <w:rPr>
      <w:rFonts w:ascii="Preeti" w:eastAsia="Times New Roman" w:hAnsi="Preeti" w:cs="Preeti"/>
      <w:color w:val="000000"/>
      <w:sz w:val="24"/>
      <w:szCs w:val="24"/>
    </w:rPr>
  </w:style>
  <w:style w:type="character" w:styleId="Hyperlink">
    <w:name w:val="Hyperlink"/>
    <w:uiPriority w:val="99"/>
    <w:unhideWhenUsed/>
    <w:rsid w:val="00747925"/>
    <w:rPr>
      <w:color w:val="0000FF"/>
      <w:u w:val="single"/>
    </w:rPr>
  </w:style>
  <w:style w:type="character" w:styleId="Strong">
    <w:name w:val="Strong"/>
    <w:uiPriority w:val="22"/>
    <w:qFormat/>
    <w:rsid w:val="00747925"/>
    <w:rPr>
      <w:b/>
      <w:bCs/>
    </w:rPr>
  </w:style>
  <w:style w:type="character" w:styleId="Emphasis">
    <w:name w:val="Emphasis"/>
    <w:uiPriority w:val="20"/>
    <w:qFormat/>
    <w:rsid w:val="00747925"/>
    <w:rPr>
      <w:i/>
      <w:iCs/>
    </w:rPr>
  </w:style>
  <w:style w:type="character" w:styleId="PlaceholderText">
    <w:name w:val="Placeholder Text"/>
    <w:uiPriority w:val="99"/>
    <w:semiHidden/>
    <w:rsid w:val="00747925"/>
    <w:rPr>
      <w:color w:val="808080"/>
    </w:rPr>
  </w:style>
  <w:style w:type="numbering" w:customStyle="1" w:styleId="Style1">
    <w:name w:val="Style1"/>
    <w:uiPriority w:val="99"/>
    <w:rsid w:val="00747925"/>
    <w:pPr>
      <w:numPr>
        <w:numId w:val="2"/>
      </w:numPr>
    </w:pPr>
  </w:style>
  <w:style w:type="paragraph" w:customStyle="1" w:styleId="text">
    <w:name w:val="सबै text"/>
    <w:basedOn w:val="Normal"/>
    <w:link w:val="textChar"/>
    <w:qFormat/>
    <w:rsid w:val="00747925"/>
    <w:pPr>
      <w:spacing w:after="120"/>
      <w:ind w:right="144"/>
      <w:jc w:val="both"/>
    </w:pPr>
    <w:rPr>
      <w:rFonts w:ascii="Kokila" w:eastAsia="Times New Roman" w:hAnsi="Kokila" w:cs="Kalimati"/>
      <w:sz w:val="24"/>
      <w:szCs w:val="24"/>
    </w:rPr>
  </w:style>
  <w:style w:type="character" w:customStyle="1" w:styleId="textChar">
    <w:name w:val="सबै text Char"/>
    <w:link w:val="text"/>
    <w:rsid w:val="00747925"/>
    <w:rPr>
      <w:rFonts w:ascii="Kokila" w:eastAsia="Times New Roman" w:hAnsi="Kokila" w:cs="Kalimati"/>
      <w:sz w:val="24"/>
      <w:szCs w:val="24"/>
    </w:rPr>
  </w:style>
  <w:style w:type="table" w:customStyle="1" w:styleId="TableGrid1">
    <w:name w:val="Table Grid1"/>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747925"/>
  </w:style>
  <w:style w:type="table" w:customStyle="1" w:styleId="TableGrid8">
    <w:name w:val="Table Grid8"/>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747925"/>
  </w:style>
  <w:style w:type="paragraph" w:styleId="Title">
    <w:name w:val="Title"/>
    <w:basedOn w:val="Normal"/>
    <w:next w:val="Normal"/>
    <w:link w:val="TitleChar"/>
    <w:uiPriority w:val="10"/>
    <w:qFormat/>
    <w:rsid w:val="00747925"/>
    <w:pPr>
      <w:pBdr>
        <w:bottom w:val="single" w:sz="8" w:space="4" w:color="4F81BD"/>
      </w:pBdr>
      <w:spacing w:after="300" w:line="240" w:lineRule="auto"/>
      <w:contextualSpacing/>
    </w:pPr>
    <w:rPr>
      <w:rFonts w:ascii="Cambria" w:eastAsia="Times New Roman" w:hAnsi="Cambria"/>
      <w:color w:val="000000"/>
      <w:spacing w:val="5"/>
      <w:kern w:val="28"/>
      <w:sz w:val="52"/>
      <w:szCs w:val="52"/>
      <w:lang w:bidi="ar-SA"/>
    </w:rPr>
  </w:style>
  <w:style w:type="character" w:customStyle="1" w:styleId="TitleChar">
    <w:name w:val="Title Char"/>
    <w:basedOn w:val="DefaultParagraphFont"/>
    <w:link w:val="Title"/>
    <w:uiPriority w:val="10"/>
    <w:rsid w:val="00747925"/>
    <w:rPr>
      <w:rFonts w:ascii="Cambria" w:eastAsia="Times New Roman" w:hAnsi="Cambria" w:cs="Mangal"/>
      <w:color w:val="000000"/>
      <w:spacing w:val="5"/>
      <w:kern w:val="28"/>
      <w:sz w:val="52"/>
      <w:szCs w:val="52"/>
      <w:lang w:bidi="ar-SA"/>
    </w:rPr>
  </w:style>
  <w:style w:type="paragraph" w:styleId="Subtitle">
    <w:name w:val="Subtitle"/>
    <w:basedOn w:val="Normal"/>
    <w:next w:val="Normal"/>
    <w:link w:val="SubtitleChar"/>
    <w:uiPriority w:val="11"/>
    <w:qFormat/>
    <w:rsid w:val="00747925"/>
    <w:pPr>
      <w:numPr>
        <w:ilvl w:val="1"/>
      </w:numPr>
    </w:pPr>
    <w:rPr>
      <w:rFonts w:ascii="Cambria" w:eastAsia="Times New Roman" w:hAnsi="Cambria"/>
      <w:i/>
      <w:iCs/>
      <w:color w:val="4F81BD"/>
      <w:spacing w:val="15"/>
      <w:sz w:val="24"/>
      <w:szCs w:val="24"/>
      <w:lang w:bidi="ar-SA"/>
    </w:rPr>
  </w:style>
  <w:style w:type="character" w:customStyle="1" w:styleId="SubtitleChar">
    <w:name w:val="Subtitle Char"/>
    <w:basedOn w:val="DefaultParagraphFont"/>
    <w:link w:val="Subtitle"/>
    <w:uiPriority w:val="11"/>
    <w:rsid w:val="00747925"/>
    <w:rPr>
      <w:rFonts w:ascii="Cambria" w:eastAsia="Times New Roman" w:hAnsi="Cambria" w:cs="Mangal"/>
      <w:i/>
      <w:iCs/>
      <w:color w:val="4F81BD"/>
      <w:spacing w:val="15"/>
      <w:sz w:val="24"/>
      <w:szCs w:val="24"/>
      <w:lang w:bidi="ar-SA"/>
    </w:rPr>
  </w:style>
  <w:style w:type="paragraph" w:styleId="NoSpacing">
    <w:name w:val="No Spacing"/>
    <w:uiPriority w:val="1"/>
    <w:qFormat/>
    <w:rsid w:val="00747925"/>
    <w:pPr>
      <w:spacing w:after="0" w:line="240" w:lineRule="auto"/>
    </w:pPr>
    <w:rPr>
      <w:rFonts w:ascii="Calibri" w:eastAsia="Calibri" w:hAnsi="Calibri" w:cs="Mangal"/>
      <w:szCs w:val="22"/>
      <w:lang w:bidi="ar-SA"/>
    </w:rPr>
  </w:style>
  <w:style w:type="paragraph" w:styleId="Quote">
    <w:name w:val="Quote"/>
    <w:basedOn w:val="Normal"/>
    <w:next w:val="Normal"/>
    <w:link w:val="QuoteChar"/>
    <w:uiPriority w:val="29"/>
    <w:qFormat/>
    <w:rsid w:val="00747925"/>
    <w:rPr>
      <w:i/>
      <w:iCs/>
      <w:color w:val="000000"/>
      <w:szCs w:val="22"/>
      <w:lang w:bidi="ar-SA"/>
    </w:rPr>
  </w:style>
  <w:style w:type="character" w:customStyle="1" w:styleId="QuoteChar">
    <w:name w:val="Quote Char"/>
    <w:basedOn w:val="DefaultParagraphFont"/>
    <w:link w:val="Quote"/>
    <w:uiPriority w:val="29"/>
    <w:rsid w:val="00747925"/>
    <w:rPr>
      <w:rFonts w:ascii="Calibri" w:eastAsia="Calibri" w:hAnsi="Calibri" w:cs="Mangal"/>
      <w:i/>
      <w:iCs/>
      <w:color w:val="000000"/>
      <w:szCs w:val="22"/>
      <w:lang w:bidi="ar-SA"/>
    </w:rPr>
  </w:style>
  <w:style w:type="paragraph" w:styleId="IntenseQuote">
    <w:name w:val="Intense Quote"/>
    <w:basedOn w:val="Normal"/>
    <w:next w:val="Normal"/>
    <w:link w:val="IntenseQuoteChar"/>
    <w:uiPriority w:val="30"/>
    <w:qFormat/>
    <w:rsid w:val="00747925"/>
    <w:pPr>
      <w:pBdr>
        <w:bottom w:val="single" w:sz="4" w:space="4" w:color="4F81BD"/>
      </w:pBdr>
      <w:spacing w:before="200" w:after="280"/>
      <w:ind w:left="936" w:right="936"/>
    </w:pPr>
    <w:rPr>
      <w:b/>
      <w:bCs/>
      <w:i/>
      <w:iCs/>
      <w:color w:val="4F81BD"/>
      <w:szCs w:val="22"/>
      <w:lang w:bidi="ar-SA"/>
    </w:rPr>
  </w:style>
  <w:style w:type="character" w:customStyle="1" w:styleId="IntenseQuoteChar">
    <w:name w:val="Intense Quote Char"/>
    <w:basedOn w:val="DefaultParagraphFont"/>
    <w:link w:val="IntenseQuote"/>
    <w:uiPriority w:val="30"/>
    <w:rsid w:val="00747925"/>
    <w:rPr>
      <w:rFonts w:ascii="Calibri" w:eastAsia="Calibri" w:hAnsi="Calibri" w:cs="Mangal"/>
      <w:b/>
      <w:bCs/>
      <w:i/>
      <w:iCs/>
      <w:color w:val="4F81BD"/>
      <w:szCs w:val="22"/>
      <w:lang w:bidi="ar-SA"/>
    </w:rPr>
  </w:style>
  <w:style w:type="character" w:styleId="SubtleEmphasis">
    <w:name w:val="Subtle Emphasis"/>
    <w:uiPriority w:val="19"/>
    <w:qFormat/>
    <w:rsid w:val="00747925"/>
    <w:rPr>
      <w:i/>
      <w:iCs/>
      <w:color w:val="808080"/>
    </w:rPr>
  </w:style>
  <w:style w:type="character" w:styleId="IntenseEmphasis">
    <w:name w:val="Intense Emphasis"/>
    <w:uiPriority w:val="21"/>
    <w:qFormat/>
    <w:rsid w:val="00747925"/>
    <w:rPr>
      <w:b/>
      <w:bCs/>
      <w:i/>
      <w:iCs/>
      <w:color w:val="4F81BD"/>
    </w:rPr>
  </w:style>
  <w:style w:type="character" w:styleId="SubtleReference">
    <w:name w:val="Subtle Reference"/>
    <w:uiPriority w:val="31"/>
    <w:qFormat/>
    <w:rsid w:val="00747925"/>
    <w:rPr>
      <w:smallCaps/>
      <w:color w:val="C0504D"/>
      <w:u w:val="single"/>
    </w:rPr>
  </w:style>
  <w:style w:type="character" w:styleId="IntenseReference">
    <w:name w:val="Intense Reference"/>
    <w:uiPriority w:val="32"/>
    <w:qFormat/>
    <w:rsid w:val="00747925"/>
    <w:rPr>
      <w:b/>
      <w:bCs/>
      <w:smallCaps/>
      <w:color w:val="C0504D"/>
      <w:spacing w:val="5"/>
      <w:u w:val="single"/>
    </w:rPr>
  </w:style>
  <w:style w:type="character" w:styleId="BookTitle">
    <w:name w:val="Book Title"/>
    <w:uiPriority w:val="33"/>
    <w:qFormat/>
    <w:rsid w:val="00747925"/>
    <w:rPr>
      <w:b/>
      <w:bCs/>
      <w:smallCaps/>
      <w:spacing w:val="5"/>
    </w:rPr>
  </w:style>
  <w:style w:type="table" w:customStyle="1" w:styleId="TableGrid9">
    <w:name w:val="Table Grid9"/>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unhideWhenUsed/>
    <w:rsid w:val="00747925"/>
    <w:rPr>
      <w:color w:val="800080"/>
      <w:u w:val="single"/>
    </w:rPr>
  </w:style>
  <w:style w:type="paragraph" w:styleId="ListBullet">
    <w:name w:val="List Bullet"/>
    <w:basedOn w:val="Normal"/>
    <w:uiPriority w:val="99"/>
    <w:unhideWhenUsed/>
    <w:rsid w:val="00747925"/>
    <w:pPr>
      <w:numPr>
        <w:numId w:val="3"/>
      </w:numPr>
      <w:tabs>
        <w:tab w:val="clear" w:pos="360"/>
      </w:tabs>
      <w:ind w:left="0" w:firstLine="0"/>
      <w:contextualSpacing/>
    </w:pPr>
    <w:rPr>
      <w:szCs w:val="22"/>
      <w:lang w:bidi="ar-SA"/>
    </w:rPr>
  </w:style>
  <w:style w:type="character" w:customStyle="1" w:styleId="apple-converted-space">
    <w:name w:val="apple-converted-space"/>
    <w:rsid w:val="00747925"/>
  </w:style>
  <w:style w:type="character" w:customStyle="1" w:styleId="cs4vcb-pgl6qe-ysggef">
    <w:name w:val="cs4vcb-pgl6qe-ysggef"/>
    <w:rsid w:val="00747925"/>
  </w:style>
  <w:style w:type="paragraph" w:customStyle="1" w:styleId="CM83">
    <w:name w:val="CM83"/>
    <w:basedOn w:val="Normal"/>
    <w:next w:val="Normal"/>
    <w:uiPriority w:val="99"/>
    <w:rsid w:val="00747925"/>
    <w:pPr>
      <w:widowControl w:val="0"/>
      <w:autoSpaceDE w:val="0"/>
      <w:autoSpaceDN w:val="0"/>
      <w:adjustRightInd w:val="0"/>
      <w:spacing w:after="230" w:line="240" w:lineRule="auto"/>
    </w:pPr>
    <w:rPr>
      <w:rFonts w:eastAsia="Times New Roman" w:cs="Times New Roman"/>
      <w:sz w:val="24"/>
      <w:szCs w:val="24"/>
      <w:lang w:bidi="ar-SA"/>
    </w:rPr>
  </w:style>
  <w:style w:type="numbering" w:customStyle="1" w:styleId="NoList11">
    <w:name w:val="No List11"/>
    <w:next w:val="NoList"/>
    <w:uiPriority w:val="99"/>
    <w:semiHidden/>
    <w:unhideWhenUsed/>
    <w:rsid w:val="00747925"/>
  </w:style>
  <w:style w:type="table" w:customStyle="1" w:styleId="TableGrid12">
    <w:name w:val="Table Grid12"/>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11">
    <w:name w:val="No List111"/>
    <w:next w:val="NoList"/>
    <w:uiPriority w:val="99"/>
    <w:semiHidden/>
    <w:unhideWhenUsed/>
    <w:rsid w:val="00747925"/>
  </w:style>
  <w:style w:type="numbering" w:customStyle="1" w:styleId="NoList21">
    <w:name w:val="No List21"/>
    <w:next w:val="NoList"/>
    <w:uiPriority w:val="99"/>
    <w:semiHidden/>
    <w:unhideWhenUsed/>
    <w:rsid w:val="00747925"/>
  </w:style>
  <w:style w:type="table" w:customStyle="1" w:styleId="TableGrid91">
    <w:name w:val="Table Grid91"/>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1">
    <w:name w:val="Table Grid121"/>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747925"/>
  </w:style>
  <w:style w:type="character" w:customStyle="1" w:styleId="Heading3Char">
    <w:name w:val="Heading 3 Char"/>
    <w:basedOn w:val="DefaultParagraphFont"/>
    <w:link w:val="Heading3"/>
    <w:uiPriority w:val="9"/>
    <w:semiHidden/>
    <w:rsid w:val="009C0F29"/>
    <w:rPr>
      <w:rFonts w:ascii="Cambria" w:eastAsia="Times New Roman" w:hAnsi="Cambria" w:cs="Mangal"/>
      <w:b/>
      <w:bCs/>
      <w:sz w:val="26"/>
      <w:szCs w:val="23"/>
    </w:rPr>
  </w:style>
  <w:style w:type="paragraph" w:customStyle="1" w:styleId="a">
    <w:name w:val="कागज प्रमाण"/>
    <w:basedOn w:val="Normal"/>
    <w:rsid w:val="009C0F29"/>
    <w:pPr>
      <w:keepLines/>
      <w:numPr>
        <w:numId w:val="4"/>
      </w:numPr>
      <w:spacing w:after="240"/>
      <w:ind w:left="1080" w:hanging="720"/>
      <w:jc w:val="both"/>
    </w:pPr>
    <w:rPr>
      <w:rFonts w:ascii="Times New Roman" w:eastAsia="Times New Roman" w:hAnsi="Times New Roman" w:cs="Kalimati"/>
      <w:b/>
      <w:color w:val="000000"/>
      <w:sz w:val="24"/>
      <w:szCs w:val="24"/>
    </w:rPr>
  </w:style>
  <w:style w:type="paragraph" w:customStyle="1" w:styleId="mainpara">
    <w:name w:val="main para"/>
    <w:basedOn w:val="Normal"/>
    <w:link w:val="mainparaChar"/>
    <w:qFormat/>
    <w:rsid w:val="009C0F29"/>
    <w:pPr>
      <w:spacing w:after="120"/>
      <w:ind w:firstLine="450"/>
      <w:jc w:val="both"/>
    </w:pPr>
    <w:rPr>
      <w:rFonts w:ascii="Times New Roman" w:eastAsia="Times New Roman" w:hAnsi="Times New Roman"/>
      <w:sz w:val="24"/>
      <w:szCs w:val="24"/>
      <w:lang w:val="da-DK"/>
    </w:rPr>
  </w:style>
  <w:style w:type="character" w:customStyle="1" w:styleId="mainparaChar">
    <w:name w:val="main para Char"/>
    <w:link w:val="mainpara"/>
    <w:locked/>
    <w:rsid w:val="009C0F29"/>
    <w:rPr>
      <w:rFonts w:ascii="Times New Roman" w:eastAsia="Times New Roman" w:hAnsi="Times New Roman" w:cs="Mangal"/>
      <w:sz w:val="24"/>
      <w:szCs w:val="24"/>
      <w:lang w:val="da-DK"/>
    </w:rPr>
  </w:style>
  <w:style w:type="paragraph" w:customStyle="1" w:styleId="a1">
    <w:name w:val="१."/>
    <w:basedOn w:val="Heading1"/>
    <w:qFormat/>
    <w:rsid w:val="009C0F29"/>
    <w:pPr>
      <w:keepLines/>
      <w:numPr>
        <w:numId w:val="5"/>
      </w:numPr>
      <w:spacing w:before="120" w:after="0" w:line="276" w:lineRule="auto"/>
      <w:ind w:left="450" w:hanging="450"/>
      <w:jc w:val="left"/>
    </w:pPr>
    <w:rPr>
      <w:rFonts w:ascii="Fontasy Himali" w:hAnsi="Fontasy Himali" w:cs="Kalimati"/>
      <w:color w:val="000000"/>
      <w:kern w:val="0"/>
      <w:sz w:val="22"/>
      <w:szCs w:val="22"/>
      <w:lang w:bidi="hi-IN"/>
    </w:rPr>
  </w:style>
  <w:style w:type="paragraph" w:customStyle="1" w:styleId="a0">
    <w:name w:val="बयान"/>
    <w:basedOn w:val="Heading3"/>
    <w:qFormat/>
    <w:rsid w:val="009C0F29"/>
    <w:pPr>
      <w:keepLines/>
      <w:numPr>
        <w:numId w:val="6"/>
      </w:numPr>
      <w:spacing w:before="200" w:after="0"/>
      <w:ind w:left="450" w:hanging="450"/>
      <w:jc w:val="both"/>
    </w:pPr>
    <w:rPr>
      <w:b w:val="0"/>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lang w:val="en-US" w:eastAsia="en-US" w:bidi="ne-NP"/>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F1BDA"/>
    <w:rPr>
      <w:rFonts w:ascii="Calibri" w:eastAsia="Calibri" w:hAnsi="Calibri" w:cs="Mangal"/>
    </w:rPr>
  </w:style>
  <w:style w:type="paragraph" w:styleId="Heading1">
    <w:name w:val="heading 1"/>
    <w:basedOn w:val="Normal"/>
    <w:next w:val="Normal"/>
    <w:link w:val="Heading1Char"/>
    <w:uiPriority w:val="9"/>
    <w:qFormat/>
    <w:rsid w:val="00B35069"/>
    <w:pPr>
      <w:keepNext/>
      <w:spacing w:before="240" w:after="60" w:line="240" w:lineRule="auto"/>
      <w:ind w:left="357" w:hanging="357"/>
      <w:jc w:val="both"/>
      <w:outlineLvl w:val="0"/>
    </w:pPr>
    <w:rPr>
      <w:rFonts w:ascii="Cambria" w:eastAsia="Times New Roman" w:hAnsi="Cambria"/>
      <w:b/>
      <w:bCs/>
      <w:kern w:val="32"/>
      <w:sz w:val="32"/>
      <w:szCs w:val="32"/>
      <w:lang w:bidi="ar-SA"/>
    </w:rPr>
  </w:style>
  <w:style w:type="paragraph" w:styleId="Heading2">
    <w:name w:val="heading 2"/>
    <w:basedOn w:val="Normal"/>
    <w:next w:val="Normal"/>
    <w:link w:val="Heading2Char"/>
    <w:uiPriority w:val="9"/>
    <w:unhideWhenUsed/>
    <w:qFormat/>
    <w:rsid w:val="00B35069"/>
    <w:pPr>
      <w:keepNext/>
      <w:keepLines/>
      <w:spacing w:before="200" w:after="0"/>
      <w:outlineLvl w:val="1"/>
    </w:pPr>
    <w:rPr>
      <w:rFonts w:asciiTheme="majorHAnsi" w:eastAsiaTheme="majorEastAsia" w:hAnsiTheme="majorHAnsi" w:cstheme="majorBidi"/>
      <w:b/>
      <w:bCs/>
      <w:color w:val="4F81BD" w:themeColor="accent1"/>
      <w:sz w:val="26"/>
      <w:szCs w:val="23"/>
    </w:rPr>
  </w:style>
  <w:style w:type="paragraph" w:styleId="Heading3">
    <w:name w:val="heading 3"/>
    <w:basedOn w:val="Normal"/>
    <w:next w:val="Normal"/>
    <w:link w:val="Heading3Char"/>
    <w:uiPriority w:val="9"/>
    <w:semiHidden/>
    <w:unhideWhenUsed/>
    <w:qFormat/>
    <w:rsid w:val="009C0F29"/>
    <w:pPr>
      <w:keepNext/>
      <w:spacing w:before="240" w:after="60"/>
      <w:outlineLvl w:val="2"/>
    </w:pPr>
    <w:rPr>
      <w:rFonts w:ascii="Cambria" w:eastAsia="Times New Roman" w:hAnsi="Cambria"/>
      <w:b/>
      <w:bCs/>
      <w:sz w:val="26"/>
      <w:szCs w:val="23"/>
    </w:rPr>
  </w:style>
  <w:style w:type="paragraph" w:styleId="Heading4">
    <w:name w:val="heading 4"/>
    <w:basedOn w:val="Normal"/>
    <w:link w:val="Heading4Char"/>
    <w:uiPriority w:val="9"/>
    <w:qFormat/>
    <w:rsid w:val="00747925"/>
    <w:pPr>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A9344F"/>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unhideWhenUsed/>
    <w:qFormat/>
    <w:rsid w:val="00747925"/>
    <w:pPr>
      <w:keepNext/>
      <w:keepLines/>
      <w:spacing w:before="200" w:after="0"/>
      <w:outlineLvl w:val="5"/>
    </w:pPr>
    <w:rPr>
      <w:rFonts w:ascii="Cambria" w:eastAsia="Times New Roman"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B List 1,Bullet Points"/>
    <w:basedOn w:val="Normal"/>
    <w:link w:val="ListParagraphChar"/>
    <w:uiPriority w:val="34"/>
    <w:qFormat/>
    <w:rsid w:val="00C422CE"/>
    <w:pPr>
      <w:ind w:left="720"/>
      <w:contextualSpacing/>
    </w:pPr>
    <w:rPr>
      <w:rFonts w:asciiTheme="minorHAnsi" w:eastAsiaTheme="minorHAnsi" w:hAnsiTheme="minorHAnsi" w:cstheme="minorBidi"/>
    </w:rPr>
  </w:style>
  <w:style w:type="paragraph" w:styleId="Header">
    <w:name w:val="header"/>
    <w:basedOn w:val="Normal"/>
    <w:link w:val="HeaderChar"/>
    <w:unhideWhenUsed/>
    <w:rsid w:val="005C6A14"/>
    <w:pPr>
      <w:tabs>
        <w:tab w:val="center" w:pos="4680"/>
        <w:tab w:val="right" w:pos="9360"/>
      </w:tabs>
      <w:spacing w:after="0" w:line="240" w:lineRule="auto"/>
    </w:pPr>
  </w:style>
  <w:style w:type="character" w:customStyle="1" w:styleId="HeaderChar">
    <w:name w:val="Header Char"/>
    <w:basedOn w:val="DefaultParagraphFont"/>
    <w:link w:val="Header"/>
    <w:rsid w:val="005C6A14"/>
    <w:rPr>
      <w:rFonts w:ascii="Calibri" w:eastAsia="Calibri" w:hAnsi="Calibri" w:cs="Mangal"/>
    </w:rPr>
  </w:style>
  <w:style w:type="paragraph" w:styleId="Footer">
    <w:name w:val="footer"/>
    <w:basedOn w:val="Normal"/>
    <w:link w:val="FooterChar"/>
    <w:uiPriority w:val="99"/>
    <w:unhideWhenUsed/>
    <w:rsid w:val="005C6A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5C6A14"/>
    <w:rPr>
      <w:rFonts w:ascii="Calibri" w:eastAsia="Calibri" w:hAnsi="Calibri" w:cs="Mangal"/>
    </w:rPr>
  </w:style>
  <w:style w:type="table" w:styleId="TableGrid">
    <w:name w:val="Table Grid"/>
    <w:basedOn w:val="TableNormal"/>
    <w:uiPriority w:val="59"/>
    <w:rsid w:val="00B134EF"/>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134EF"/>
    <w:pPr>
      <w:spacing w:after="0" w:line="240" w:lineRule="auto"/>
    </w:pPr>
    <w:rPr>
      <w:rFonts w:ascii="Tahoma" w:hAnsi="Tahoma"/>
      <w:sz w:val="16"/>
      <w:szCs w:val="14"/>
    </w:rPr>
  </w:style>
  <w:style w:type="character" w:customStyle="1" w:styleId="BalloonTextChar">
    <w:name w:val="Balloon Text Char"/>
    <w:basedOn w:val="DefaultParagraphFont"/>
    <w:link w:val="BalloonText"/>
    <w:uiPriority w:val="99"/>
    <w:semiHidden/>
    <w:rsid w:val="00B134EF"/>
    <w:rPr>
      <w:rFonts w:ascii="Tahoma" w:eastAsia="Calibri" w:hAnsi="Tahoma" w:cs="Mangal"/>
      <w:sz w:val="16"/>
      <w:szCs w:val="14"/>
    </w:rPr>
  </w:style>
  <w:style w:type="paragraph" w:styleId="DocumentMap">
    <w:name w:val="Document Map"/>
    <w:basedOn w:val="Normal"/>
    <w:link w:val="DocumentMapChar"/>
    <w:uiPriority w:val="99"/>
    <w:semiHidden/>
    <w:unhideWhenUsed/>
    <w:rsid w:val="00B134EF"/>
    <w:rPr>
      <w:rFonts w:ascii="Tahoma" w:hAnsi="Tahoma" w:cs="Tahoma"/>
      <w:sz w:val="16"/>
      <w:szCs w:val="14"/>
    </w:rPr>
  </w:style>
  <w:style w:type="character" w:customStyle="1" w:styleId="DocumentMapChar">
    <w:name w:val="Document Map Char"/>
    <w:basedOn w:val="DefaultParagraphFont"/>
    <w:link w:val="DocumentMap"/>
    <w:uiPriority w:val="99"/>
    <w:semiHidden/>
    <w:rsid w:val="00B134EF"/>
    <w:rPr>
      <w:rFonts w:ascii="Tahoma" w:eastAsia="Calibri" w:hAnsi="Tahoma" w:cs="Tahoma"/>
      <w:sz w:val="16"/>
      <w:szCs w:val="14"/>
    </w:rPr>
  </w:style>
  <w:style w:type="character" w:customStyle="1" w:styleId="textexposedshow">
    <w:name w:val="text_exposed_show"/>
    <w:basedOn w:val="DefaultParagraphFont"/>
    <w:rsid w:val="00417151"/>
  </w:style>
  <w:style w:type="paragraph" w:styleId="NormalWeb">
    <w:name w:val="Normal (Web)"/>
    <w:basedOn w:val="Normal"/>
    <w:uiPriority w:val="99"/>
    <w:unhideWhenUsed/>
    <w:rsid w:val="00883A9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ListParagraphChar">
    <w:name w:val="List Paragraph Char"/>
    <w:aliases w:val="AB List 1 Char,Bullet Points Char"/>
    <w:basedOn w:val="DefaultParagraphFont"/>
    <w:link w:val="ListParagraph"/>
    <w:uiPriority w:val="34"/>
    <w:qFormat/>
    <w:rsid w:val="001C2ADF"/>
  </w:style>
  <w:style w:type="character" w:customStyle="1" w:styleId="Heading1Char">
    <w:name w:val="Heading 1 Char"/>
    <w:basedOn w:val="DefaultParagraphFont"/>
    <w:link w:val="Heading1"/>
    <w:uiPriority w:val="9"/>
    <w:rsid w:val="00B35069"/>
    <w:rPr>
      <w:rFonts w:ascii="Cambria" w:eastAsia="Times New Roman" w:hAnsi="Cambria" w:cs="Mangal"/>
      <w:b/>
      <w:bCs/>
      <w:kern w:val="32"/>
      <w:sz w:val="32"/>
      <w:szCs w:val="32"/>
      <w:lang w:bidi="ar-SA"/>
    </w:rPr>
  </w:style>
  <w:style w:type="character" w:customStyle="1" w:styleId="Heading2Char">
    <w:name w:val="Heading 2 Char"/>
    <w:basedOn w:val="DefaultParagraphFont"/>
    <w:link w:val="Heading2"/>
    <w:uiPriority w:val="9"/>
    <w:rsid w:val="00B35069"/>
    <w:rPr>
      <w:rFonts w:asciiTheme="majorHAnsi" w:eastAsiaTheme="majorEastAsia" w:hAnsiTheme="majorHAnsi" w:cstheme="majorBidi"/>
      <w:b/>
      <w:bCs/>
      <w:color w:val="4F81BD" w:themeColor="accent1"/>
      <w:sz w:val="26"/>
      <w:szCs w:val="23"/>
    </w:rPr>
  </w:style>
  <w:style w:type="paragraph" w:customStyle="1" w:styleId="Normal1">
    <w:name w:val="Normal1"/>
    <w:basedOn w:val="Normal"/>
    <w:link w:val="normalChar"/>
    <w:qFormat/>
    <w:rsid w:val="00B35069"/>
    <w:pPr>
      <w:spacing w:line="240" w:lineRule="auto"/>
      <w:ind w:left="567"/>
      <w:jc w:val="both"/>
    </w:pPr>
    <w:rPr>
      <w:rFonts w:ascii="Kalimati" w:hAnsi="Kalimati" w:cs="Kalimati"/>
      <w:color w:val="00B050"/>
      <w:szCs w:val="22"/>
      <w:lang w:bidi="ar-SA"/>
    </w:rPr>
  </w:style>
  <w:style w:type="character" w:customStyle="1" w:styleId="normalChar">
    <w:name w:val="normal Char"/>
    <w:basedOn w:val="DefaultParagraphFont"/>
    <w:link w:val="Normal1"/>
    <w:rsid w:val="00B35069"/>
    <w:rPr>
      <w:rFonts w:ascii="Kalimati" w:eastAsia="Calibri" w:hAnsi="Kalimati" w:cs="Kalimati"/>
      <w:color w:val="00B050"/>
      <w:szCs w:val="22"/>
      <w:lang w:bidi="ar-SA"/>
    </w:rPr>
  </w:style>
  <w:style w:type="character" w:customStyle="1" w:styleId="Heading5Char">
    <w:name w:val="Heading 5 Char"/>
    <w:basedOn w:val="DefaultParagraphFont"/>
    <w:link w:val="Heading5"/>
    <w:uiPriority w:val="9"/>
    <w:rsid w:val="00A9344F"/>
    <w:rPr>
      <w:rFonts w:asciiTheme="majorHAnsi" w:eastAsiaTheme="majorEastAsia" w:hAnsiTheme="majorHAnsi" w:cstheme="majorBidi"/>
      <w:color w:val="365F91" w:themeColor="accent1" w:themeShade="BF"/>
    </w:rPr>
  </w:style>
  <w:style w:type="paragraph" w:styleId="FootnoteText">
    <w:name w:val="footnote text"/>
    <w:basedOn w:val="Normal"/>
    <w:link w:val="FootnoteTextChar"/>
    <w:uiPriority w:val="99"/>
    <w:unhideWhenUsed/>
    <w:rsid w:val="003A11F2"/>
    <w:pPr>
      <w:spacing w:after="0" w:line="240" w:lineRule="auto"/>
    </w:pPr>
    <w:rPr>
      <w:rFonts w:asciiTheme="minorHAnsi" w:eastAsiaTheme="minorHAnsi" w:hAnsiTheme="minorHAnsi"/>
      <w:sz w:val="20"/>
      <w:lang w:bidi="ar-SA"/>
    </w:rPr>
  </w:style>
  <w:style w:type="character" w:customStyle="1" w:styleId="FootnoteTextChar">
    <w:name w:val="Footnote Text Char"/>
    <w:basedOn w:val="DefaultParagraphFont"/>
    <w:link w:val="FootnoteText"/>
    <w:uiPriority w:val="99"/>
    <w:rsid w:val="003A11F2"/>
    <w:rPr>
      <w:rFonts w:cs="Mangal"/>
      <w:sz w:val="20"/>
      <w:lang w:bidi="ar-SA"/>
    </w:rPr>
  </w:style>
  <w:style w:type="character" w:styleId="FootnoteReference">
    <w:name w:val="footnote reference"/>
    <w:basedOn w:val="DefaultParagraphFont"/>
    <w:uiPriority w:val="99"/>
    <w:unhideWhenUsed/>
    <w:qFormat/>
    <w:rsid w:val="003A11F2"/>
    <w:rPr>
      <w:vertAlign w:val="superscript"/>
    </w:rPr>
  </w:style>
  <w:style w:type="character" w:customStyle="1" w:styleId="Heading4Char">
    <w:name w:val="Heading 4 Char"/>
    <w:basedOn w:val="DefaultParagraphFont"/>
    <w:link w:val="Heading4"/>
    <w:uiPriority w:val="9"/>
    <w:rsid w:val="00747925"/>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uiPriority w:val="9"/>
    <w:rsid w:val="00747925"/>
    <w:rPr>
      <w:rFonts w:ascii="Cambria" w:eastAsia="Times New Roman" w:hAnsi="Cambria" w:cs="Mangal"/>
      <w:i/>
      <w:iCs/>
      <w:color w:val="243F60"/>
    </w:rPr>
  </w:style>
  <w:style w:type="paragraph" w:customStyle="1" w:styleId="Default">
    <w:name w:val="Default"/>
    <w:rsid w:val="00747925"/>
    <w:pPr>
      <w:autoSpaceDE w:val="0"/>
      <w:autoSpaceDN w:val="0"/>
      <w:adjustRightInd w:val="0"/>
      <w:spacing w:after="0" w:line="240" w:lineRule="auto"/>
    </w:pPr>
    <w:rPr>
      <w:rFonts w:ascii="Preeti" w:eastAsia="Times New Roman" w:hAnsi="Preeti" w:cs="Preeti"/>
      <w:color w:val="000000"/>
      <w:sz w:val="24"/>
      <w:szCs w:val="24"/>
    </w:rPr>
  </w:style>
  <w:style w:type="character" w:styleId="Hyperlink">
    <w:name w:val="Hyperlink"/>
    <w:uiPriority w:val="99"/>
    <w:unhideWhenUsed/>
    <w:rsid w:val="00747925"/>
    <w:rPr>
      <w:color w:val="0000FF"/>
      <w:u w:val="single"/>
    </w:rPr>
  </w:style>
  <w:style w:type="character" w:styleId="Strong">
    <w:name w:val="Strong"/>
    <w:uiPriority w:val="22"/>
    <w:qFormat/>
    <w:rsid w:val="00747925"/>
    <w:rPr>
      <w:b/>
      <w:bCs/>
    </w:rPr>
  </w:style>
  <w:style w:type="character" w:styleId="Emphasis">
    <w:name w:val="Emphasis"/>
    <w:uiPriority w:val="20"/>
    <w:qFormat/>
    <w:rsid w:val="00747925"/>
    <w:rPr>
      <w:i/>
      <w:iCs/>
    </w:rPr>
  </w:style>
  <w:style w:type="character" w:styleId="PlaceholderText">
    <w:name w:val="Placeholder Text"/>
    <w:uiPriority w:val="99"/>
    <w:semiHidden/>
    <w:rsid w:val="00747925"/>
    <w:rPr>
      <w:color w:val="808080"/>
    </w:rPr>
  </w:style>
  <w:style w:type="numbering" w:customStyle="1" w:styleId="Style1">
    <w:name w:val="Style1"/>
    <w:uiPriority w:val="99"/>
    <w:rsid w:val="00747925"/>
    <w:pPr>
      <w:numPr>
        <w:numId w:val="2"/>
      </w:numPr>
    </w:pPr>
  </w:style>
  <w:style w:type="paragraph" w:customStyle="1" w:styleId="text">
    <w:name w:val="सबै text"/>
    <w:basedOn w:val="Normal"/>
    <w:link w:val="textChar"/>
    <w:qFormat/>
    <w:rsid w:val="00747925"/>
    <w:pPr>
      <w:spacing w:after="120"/>
      <w:ind w:right="144"/>
      <w:jc w:val="both"/>
    </w:pPr>
    <w:rPr>
      <w:rFonts w:ascii="Kokila" w:eastAsia="Times New Roman" w:hAnsi="Kokila" w:cs="Kalimati"/>
      <w:sz w:val="24"/>
      <w:szCs w:val="24"/>
    </w:rPr>
  </w:style>
  <w:style w:type="character" w:customStyle="1" w:styleId="textChar">
    <w:name w:val="सबै text Char"/>
    <w:link w:val="text"/>
    <w:rsid w:val="00747925"/>
    <w:rPr>
      <w:rFonts w:ascii="Kokila" w:eastAsia="Times New Roman" w:hAnsi="Kokila" w:cs="Kalimati"/>
      <w:sz w:val="24"/>
      <w:szCs w:val="24"/>
    </w:rPr>
  </w:style>
  <w:style w:type="table" w:customStyle="1" w:styleId="TableGrid1">
    <w:name w:val="Table Grid1"/>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
    <w:name w:val="Table Grid5"/>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
    <w:name w:val="No List1"/>
    <w:next w:val="NoList"/>
    <w:uiPriority w:val="99"/>
    <w:semiHidden/>
    <w:unhideWhenUsed/>
    <w:rsid w:val="00747925"/>
  </w:style>
  <w:style w:type="table" w:customStyle="1" w:styleId="TableGrid8">
    <w:name w:val="Table Grid8"/>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1">
    <w:name w:val="Table Grid11"/>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 Grid21"/>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31">
    <w:name w:val="Table Grid31"/>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 Grid41"/>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51">
    <w:name w:val="Table Grid51"/>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1">
    <w:name w:val="Table Grid61"/>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 Grid71"/>
    <w:basedOn w:val="TableNormal"/>
    <w:next w:val="TableGrid"/>
    <w:uiPriority w:val="59"/>
    <w:rsid w:val="00747925"/>
    <w:pPr>
      <w:spacing w:after="0" w:line="240" w:lineRule="auto"/>
    </w:pPr>
    <w:rPr>
      <w:rFonts w:ascii="Calibri" w:eastAsia="Times New Roman" w:hAnsi="Calibri" w:cs="Mangal"/>
      <w:sz w:val="20"/>
      <w:szCs w:val="22"/>
      <w:lang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2">
    <w:name w:val="No List2"/>
    <w:next w:val="NoList"/>
    <w:uiPriority w:val="99"/>
    <w:semiHidden/>
    <w:unhideWhenUsed/>
    <w:rsid w:val="00747925"/>
  </w:style>
  <w:style w:type="paragraph" w:styleId="Title">
    <w:name w:val="Title"/>
    <w:basedOn w:val="Normal"/>
    <w:next w:val="Normal"/>
    <w:link w:val="TitleChar"/>
    <w:uiPriority w:val="10"/>
    <w:qFormat/>
    <w:rsid w:val="00747925"/>
    <w:pPr>
      <w:pBdr>
        <w:bottom w:val="single" w:sz="8" w:space="4" w:color="4F81BD"/>
      </w:pBdr>
      <w:spacing w:after="300" w:line="240" w:lineRule="auto"/>
      <w:contextualSpacing/>
    </w:pPr>
    <w:rPr>
      <w:rFonts w:ascii="Cambria" w:eastAsia="Times New Roman" w:hAnsi="Cambria"/>
      <w:color w:val="000000"/>
      <w:spacing w:val="5"/>
      <w:kern w:val="28"/>
      <w:sz w:val="52"/>
      <w:szCs w:val="52"/>
      <w:lang w:bidi="ar-SA"/>
    </w:rPr>
  </w:style>
  <w:style w:type="character" w:customStyle="1" w:styleId="TitleChar">
    <w:name w:val="Title Char"/>
    <w:basedOn w:val="DefaultParagraphFont"/>
    <w:link w:val="Title"/>
    <w:uiPriority w:val="10"/>
    <w:rsid w:val="00747925"/>
    <w:rPr>
      <w:rFonts w:ascii="Cambria" w:eastAsia="Times New Roman" w:hAnsi="Cambria" w:cs="Mangal"/>
      <w:color w:val="000000"/>
      <w:spacing w:val="5"/>
      <w:kern w:val="28"/>
      <w:sz w:val="52"/>
      <w:szCs w:val="52"/>
      <w:lang w:bidi="ar-SA"/>
    </w:rPr>
  </w:style>
  <w:style w:type="paragraph" w:styleId="Subtitle">
    <w:name w:val="Subtitle"/>
    <w:basedOn w:val="Normal"/>
    <w:next w:val="Normal"/>
    <w:link w:val="SubtitleChar"/>
    <w:uiPriority w:val="11"/>
    <w:qFormat/>
    <w:rsid w:val="00747925"/>
    <w:pPr>
      <w:numPr>
        <w:ilvl w:val="1"/>
      </w:numPr>
    </w:pPr>
    <w:rPr>
      <w:rFonts w:ascii="Cambria" w:eastAsia="Times New Roman" w:hAnsi="Cambria"/>
      <w:i/>
      <w:iCs/>
      <w:color w:val="4F81BD"/>
      <w:spacing w:val="15"/>
      <w:sz w:val="24"/>
      <w:szCs w:val="24"/>
      <w:lang w:bidi="ar-SA"/>
    </w:rPr>
  </w:style>
  <w:style w:type="character" w:customStyle="1" w:styleId="SubtitleChar">
    <w:name w:val="Subtitle Char"/>
    <w:basedOn w:val="DefaultParagraphFont"/>
    <w:link w:val="Subtitle"/>
    <w:uiPriority w:val="11"/>
    <w:rsid w:val="00747925"/>
    <w:rPr>
      <w:rFonts w:ascii="Cambria" w:eastAsia="Times New Roman" w:hAnsi="Cambria" w:cs="Mangal"/>
      <w:i/>
      <w:iCs/>
      <w:color w:val="4F81BD"/>
      <w:spacing w:val="15"/>
      <w:sz w:val="24"/>
      <w:szCs w:val="24"/>
      <w:lang w:bidi="ar-SA"/>
    </w:rPr>
  </w:style>
  <w:style w:type="paragraph" w:styleId="NoSpacing">
    <w:name w:val="No Spacing"/>
    <w:uiPriority w:val="1"/>
    <w:qFormat/>
    <w:rsid w:val="00747925"/>
    <w:pPr>
      <w:spacing w:after="0" w:line="240" w:lineRule="auto"/>
    </w:pPr>
    <w:rPr>
      <w:rFonts w:ascii="Calibri" w:eastAsia="Calibri" w:hAnsi="Calibri" w:cs="Mangal"/>
      <w:szCs w:val="22"/>
      <w:lang w:bidi="ar-SA"/>
    </w:rPr>
  </w:style>
  <w:style w:type="paragraph" w:styleId="Quote">
    <w:name w:val="Quote"/>
    <w:basedOn w:val="Normal"/>
    <w:next w:val="Normal"/>
    <w:link w:val="QuoteChar"/>
    <w:uiPriority w:val="29"/>
    <w:qFormat/>
    <w:rsid w:val="00747925"/>
    <w:rPr>
      <w:i/>
      <w:iCs/>
      <w:color w:val="000000"/>
      <w:szCs w:val="22"/>
      <w:lang w:bidi="ar-SA"/>
    </w:rPr>
  </w:style>
  <w:style w:type="character" w:customStyle="1" w:styleId="QuoteChar">
    <w:name w:val="Quote Char"/>
    <w:basedOn w:val="DefaultParagraphFont"/>
    <w:link w:val="Quote"/>
    <w:uiPriority w:val="29"/>
    <w:rsid w:val="00747925"/>
    <w:rPr>
      <w:rFonts w:ascii="Calibri" w:eastAsia="Calibri" w:hAnsi="Calibri" w:cs="Mangal"/>
      <w:i/>
      <w:iCs/>
      <w:color w:val="000000"/>
      <w:szCs w:val="22"/>
      <w:lang w:bidi="ar-SA"/>
    </w:rPr>
  </w:style>
  <w:style w:type="paragraph" w:styleId="IntenseQuote">
    <w:name w:val="Intense Quote"/>
    <w:basedOn w:val="Normal"/>
    <w:next w:val="Normal"/>
    <w:link w:val="IntenseQuoteChar"/>
    <w:uiPriority w:val="30"/>
    <w:qFormat/>
    <w:rsid w:val="00747925"/>
    <w:pPr>
      <w:pBdr>
        <w:bottom w:val="single" w:sz="4" w:space="4" w:color="4F81BD"/>
      </w:pBdr>
      <w:spacing w:before="200" w:after="280"/>
      <w:ind w:left="936" w:right="936"/>
    </w:pPr>
    <w:rPr>
      <w:b/>
      <w:bCs/>
      <w:i/>
      <w:iCs/>
      <w:color w:val="4F81BD"/>
      <w:szCs w:val="22"/>
      <w:lang w:bidi="ar-SA"/>
    </w:rPr>
  </w:style>
  <w:style w:type="character" w:customStyle="1" w:styleId="IntenseQuoteChar">
    <w:name w:val="Intense Quote Char"/>
    <w:basedOn w:val="DefaultParagraphFont"/>
    <w:link w:val="IntenseQuote"/>
    <w:uiPriority w:val="30"/>
    <w:rsid w:val="00747925"/>
    <w:rPr>
      <w:rFonts w:ascii="Calibri" w:eastAsia="Calibri" w:hAnsi="Calibri" w:cs="Mangal"/>
      <w:b/>
      <w:bCs/>
      <w:i/>
      <w:iCs/>
      <w:color w:val="4F81BD"/>
      <w:szCs w:val="22"/>
      <w:lang w:bidi="ar-SA"/>
    </w:rPr>
  </w:style>
  <w:style w:type="character" w:styleId="SubtleEmphasis">
    <w:name w:val="Subtle Emphasis"/>
    <w:uiPriority w:val="19"/>
    <w:qFormat/>
    <w:rsid w:val="00747925"/>
    <w:rPr>
      <w:i/>
      <w:iCs/>
      <w:color w:val="808080"/>
    </w:rPr>
  </w:style>
  <w:style w:type="character" w:styleId="IntenseEmphasis">
    <w:name w:val="Intense Emphasis"/>
    <w:uiPriority w:val="21"/>
    <w:qFormat/>
    <w:rsid w:val="00747925"/>
    <w:rPr>
      <w:b/>
      <w:bCs/>
      <w:i/>
      <w:iCs/>
      <w:color w:val="4F81BD"/>
    </w:rPr>
  </w:style>
  <w:style w:type="character" w:styleId="SubtleReference">
    <w:name w:val="Subtle Reference"/>
    <w:uiPriority w:val="31"/>
    <w:qFormat/>
    <w:rsid w:val="00747925"/>
    <w:rPr>
      <w:smallCaps/>
      <w:color w:val="C0504D"/>
      <w:u w:val="single"/>
    </w:rPr>
  </w:style>
  <w:style w:type="character" w:styleId="IntenseReference">
    <w:name w:val="Intense Reference"/>
    <w:uiPriority w:val="32"/>
    <w:qFormat/>
    <w:rsid w:val="00747925"/>
    <w:rPr>
      <w:b/>
      <w:bCs/>
      <w:smallCaps/>
      <w:color w:val="C0504D"/>
      <w:spacing w:val="5"/>
      <w:u w:val="single"/>
    </w:rPr>
  </w:style>
  <w:style w:type="character" w:styleId="BookTitle">
    <w:name w:val="Book Title"/>
    <w:uiPriority w:val="33"/>
    <w:qFormat/>
    <w:rsid w:val="00747925"/>
    <w:rPr>
      <w:b/>
      <w:bCs/>
      <w:smallCaps/>
      <w:spacing w:val="5"/>
    </w:rPr>
  </w:style>
  <w:style w:type="table" w:customStyle="1" w:styleId="TableGrid9">
    <w:name w:val="Table Grid9"/>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uiPriority w:val="99"/>
    <w:semiHidden/>
    <w:unhideWhenUsed/>
    <w:rsid w:val="00747925"/>
    <w:rPr>
      <w:color w:val="800080"/>
      <w:u w:val="single"/>
    </w:rPr>
  </w:style>
  <w:style w:type="paragraph" w:styleId="ListBullet">
    <w:name w:val="List Bullet"/>
    <w:basedOn w:val="Normal"/>
    <w:uiPriority w:val="99"/>
    <w:unhideWhenUsed/>
    <w:rsid w:val="00747925"/>
    <w:pPr>
      <w:numPr>
        <w:numId w:val="3"/>
      </w:numPr>
      <w:tabs>
        <w:tab w:val="clear" w:pos="360"/>
      </w:tabs>
      <w:ind w:left="0" w:firstLine="0"/>
      <w:contextualSpacing/>
    </w:pPr>
    <w:rPr>
      <w:szCs w:val="22"/>
      <w:lang w:bidi="ar-SA"/>
    </w:rPr>
  </w:style>
  <w:style w:type="character" w:customStyle="1" w:styleId="apple-converted-space">
    <w:name w:val="apple-converted-space"/>
    <w:rsid w:val="00747925"/>
  </w:style>
  <w:style w:type="character" w:customStyle="1" w:styleId="cs4vcb-pgl6qe-ysggef">
    <w:name w:val="cs4vcb-pgl6qe-ysggef"/>
    <w:rsid w:val="00747925"/>
  </w:style>
  <w:style w:type="paragraph" w:customStyle="1" w:styleId="CM83">
    <w:name w:val="CM83"/>
    <w:basedOn w:val="Normal"/>
    <w:next w:val="Normal"/>
    <w:uiPriority w:val="99"/>
    <w:rsid w:val="00747925"/>
    <w:pPr>
      <w:widowControl w:val="0"/>
      <w:autoSpaceDE w:val="0"/>
      <w:autoSpaceDN w:val="0"/>
      <w:adjustRightInd w:val="0"/>
      <w:spacing w:after="230" w:line="240" w:lineRule="auto"/>
    </w:pPr>
    <w:rPr>
      <w:rFonts w:eastAsia="Times New Roman" w:cs="Times New Roman"/>
      <w:sz w:val="24"/>
      <w:szCs w:val="24"/>
      <w:lang w:bidi="ar-SA"/>
    </w:rPr>
  </w:style>
  <w:style w:type="numbering" w:customStyle="1" w:styleId="NoList11">
    <w:name w:val="No List11"/>
    <w:next w:val="NoList"/>
    <w:uiPriority w:val="99"/>
    <w:semiHidden/>
    <w:unhideWhenUsed/>
    <w:rsid w:val="00747925"/>
  </w:style>
  <w:style w:type="table" w:customStyle="1" w:styleId="TableGrid12">
    <w:name w:val="Table Grid12"/>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NoList111">
    <w:name w:val="No List111"/>
    <w:next w:val="NoList"/>
    <w:uiPriority w:val="99"/>
    <w:semiHidden/>
    <w:unhideWhenUsed/>
    <w:rsid w:val="00747925"/>
  </w:style>
  <w:style w:type="numbering" w:customStyle="1" w:styleId="NoList21">
    <w:name w:val="No List21"/>
    <w:next w:val="NoList"/>
    <w:uiPriority w:val="99"/>
    <w:semiHidden/>
    <w:unhideWhenUsed/>
    <w:rsid w:val="00747925"/>
  </w:style>
  <w:style w:type="table" w:customStyle="1" w:styleId="TableGrid91">
    <w:name w:val="Table Grid91"/>
    <w:basedOn w:val="TableNormal"/>
    <w:next w:val="TableGrid"/>
    <w:uiPriority w:val="59"/>
    <w:rsid w:val="00747925"/>
    <w:pPr>
      <w:spacing w:after="0" w:line="240" w:lineRule="auto"/>
    </w:pPr>
    <w:rPr>
      <w:rFonts w:ascii="Calibri" w:eastAsia="Times New Roman" w:hAnsi="Calibri" w:cs="Mangal"/>
      <w:sz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121">
    <w:name w:val="Table Grid121"/>
    <w:basedOn w:val="TableNormal"/>
    <w:next w:val="TableGrid"/>
    <w:uiPriority w:val="59"/>
    <w:rsid w:val="00747925"/>
    <w:pPr>
      <w:spacing w:after="0" w:line="240" w:lineRule="auto"/>
    </w:pPr>
    <w:rPr>
      <w:rFonts w:ascii="Calibri" w:eastAsia="Calibri" w:hAnsi="Calibri" w:cs="Mangal"/>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12">
    <w:name w:val="No List12"/>
    <w:next w:val="NoList"/>
    <w:uiPriority w:val="99"/>
    <w:semiHidden/>
    <w:unhideWhenUsed/>
    <w:rsid w:val="00747925"/>
  </w:style>
  <w:style w:type="character" w:customStyle="1" w:styleId="Heading3Char">
    <w:name w:val="Heading 3 Char"/>
    <w:basedOn w:val="DefaultParagraphFont"/>
    <w:link w:val="Heading3"/>
    <w:uiPriority w:val="9"/>
    <w:semiHidden/>
    <w:rsid w:val="009C0F29"/>
    <w:rPr>
      <w:rFonts w:ascii="Cambria" w:eastAsia="Times New Roman" w:hAnsi="Cambria" w:cs="Mangal"/>
      <w:b/>
      <w:bCs/>
      <w:sz w:val="26"/>
      <w:szCs w:val="23"/>
    </w:rPr>
  </w:style>
  <w:style w:type="paragraph" w:customStyle="1" w:styleId="a">
    <w:name w:val="कागज प्रमाण"/>
    <w:basedOn w:val="Normal"/>
    <w:rsid w:val="009C0F29"/>
    <w:pPr>
      <w:keepLines/>
      <w:numPr>
        <w:numId w:val="4"/>
      </w:numPr>
      <w:spacing w:after="240"/>
      <w:ind w:left="1080" w:hanging="720"/>
      <w:jc w:val="both"/>
    </w:pPr>
    <w:rPr>
      <w:rFonts w:ascii="Times New Roman" w:eastAsia="Times New Roman" w:hAnsi="Times New Roman" w:cs="Kalimati"/>
      <w:b/>
      <w:color w:val="000000"/>
      <w:sz w:val="24"/>
      <w:szCs w:val="24"/>
    </w:rPr>
  </w:style>
  <w:style w:type="paragraph" w:customStyle="1" w:styleId="mainpara">
    <w:name w:val="main para"/>
    <w:basedOn w:val="Normal"/>
    <w:link w:val="mainparaChar"/>
    <w:qFormat/>
    <w:rsid w:val="009C0F29"/>
    <w:pPr>
      <w:spacing w:after="120"/>
      <w:ind w:firstLine="450"/>
      <w:jc w:val="both"/>
    </w:pPr>
    <w:rPr>
      <w:rFonts w:ascii="Times New Roman" w:eastAsia="Times New Roman" w:hAnsi="Times New Roman"/>
      <w:sz w:val="24"/>
      <w:szCs w:val="24"/>
      <w:lang w:val="da-DK"/>
    </w:rPr>
  </w:style>
  <w:style w:type="character" w:customStyle="1" w:styleId="mainparaChar">
    <w:name w:val="main para Char"/>
    <w:link w:val="mainpara"/>
    <w:locked/>
    <w:rsid w:val="009C0F29"/>
    <w:rPr>
      <w:rFonts w:ascii="Times New Roman" w:eastAsia="Times New Roman" w:hAnsi="Times New Roman" w:cs="Mangal"/>
      <w:sz w:val="24"/>
      <w:szCs w:val="24"/>
      <w:lang w:val="da-DK"/>
    </w:rPr>
  </w:style>
  <w:style w:type="paragraph" w:customStyle="1" w:styleId="a1">
    <w:name w:val="१."/>
    <w:basedOn w:val="Heading1"/>
    <w:qFormat/>
    <w:rsid w:val="009C0F29"/>
    <w:pPr>
      <w:keepLines/>
      <w:numPr>
        <w:numId w:val="5"/>
      </w:numPr>
      <w:spacing w:before="120" w:after="0" w:line="276" w:lineRule="auto"/>
      <w:ind w:left="450" w:hanging="450"/>
      <w:jc w:val="left"/>
    </w:pPr>
    <w:rPr>
      <w:rFonts w:ascii="Fontasy Himali" w:hAnsi="Fontasy Himali" w:cs="Kalimati"/>
      <w:color w:val="000000"/>
      <w:kern w:val="0"/>
      <w:sz w:val="22"/>
      <w:szCs w:val="22"/>
      <w:lang w:bidi="hi-IN"/>
    </w:rPr>
  </w:style>
  <w:style w:type="paragraph" w:customStyle="1" w:styleId="a0">
    <w:name w:val="बयान"/>
    <w:basedOn w:val="Heading3"/>
    <w:qFormat/>
    <w:rsid w:val="009C0F29"/>
    <w:pPr>
      <w:keepLines/>
      <w:numPr>
        <w:numId w:val="6"/>
      </w:numPr>
      <w:spacing w:before="200" w:after="0"/>
      <w:ind w:left="450" w:hanging="450"/>
      <w:jc w:val="both"/>
    </w:pPr>
    <w:rPr>
      <w:b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2849439">
      <w:bodyDiv w:val="1"/>
      <w:marLeft w:val="0"/>
      <w:marRight w:val="0"/>
      <w:marTop w:val="0"/>
      <w:marBottom w:val="0"/>
      <w:divBdr>
        <w:top w:val="none" w:sz="0" w:space="0" w:color="auto"/>
        <w:left w:val="none" w:sz="0" w:space="0" w:color="auto"/>
        <w:bottom w:val="none" w:sz="0" w:space="0" w:color="auto"/>
        <w:right w:val="none" w:sz="0" w:space="0" w:color="auto"/>
      </w:divBdr>
    </w:div>
    <w:div w:id="906260958">
      <w:bodyDiv w:val="1"/>
      <w:marLeft w:val="0"/>
      <w:marRight w:val="0"/>
      <w:marTop w:val="0"/>
      <w:marBottom w:val="0"/>
      <w:divBdr>
        <w:top w:val="none" w:sz="0" w:space="0" w:color="auto"/>
        <w:left w:val="none" w:sz="0" w:space="0" w:color="auto"/>
        <w:bottom w:val="none" w:sz="0" w:space="0" w:color="auto"/>
        <w:right w:val="none" w:sz="0" w:space="0" w:color="auto"/>
      </w:divBdr>
    </w:div>
    <w:div w:id="920724405">
      <w:bodyDiv w:val="1"/>
      <w:marLeft w:val="0"/>
      <w:marRight w:val="0"/>
      <w:marTop w:val="0"/>
      <w:marBottom w:val="0"/>
      <w:divBdr>
        <w:top w:val="none" w:sz="0" w:space="0" w:color="auto"/>
        <w:left w:val="none" w:sz="0" w:space="0" w:color="auto"/>
        <w:bottom w:val="none" w:sz="0" w:space="0" w:color="auto"/>
        <w:right w:val="none" w:sz="0" w:space="0" w:color="auto"/>
      </w:divBdr>
    </w:div>
    <w:div w:id="150821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3</Pages>
  <Words>1775</Words>
  <Characters>10122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ramshankar.shah</dc:creator>
  <cp:lastModifiedBy>Ram Prasad Sharma</cp:lastModifiedBy>
  <cp:revision>12</cp:revision>
  <cp:lastPrinted>2026-09-10T10:51:00Z</cp:lastPrinted>
  <dcterms:created xsi:type="dcterms:W3CDTF">2026-09-09T10:45:00Z</dcterms:created>
  <dcterms:modified xsi:type="dcterms:W3CDTF">2026-09-10T10:51:00Z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-1131172502</vt:i4>
  </property>
</Properties>
</file>