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AD52" w14:textId="02C35AE9" w:rsidR="003C3DF1" w:rsidRDefault="003C3DF1" w:rsidP="001C656F">
      <w:pPr>
        <w:spacing w:after="0"/>
        <w:ind w:left="-360" w:right="-630"/>
        <w:jc w:val="center"/>
        <w:rPr>
          <w:rFonts w:cs="Kalimati"/>
          <w:b/>
          <w:bCs/>
          <w:sz w:val="20"/>
        </w:rPr>
      </w:pPr>
      <w:r w:rsidRPr="00B36EC3">
        <w:rPr>
          <w:rFonts w:cs="Kalimati" w:hint="cs"/>
          <w:b/>
          <w:bCs/>
          <w:sz w:val="20"/>
          <w:cs/>
        </w:rPr>
        <w:t xml:space="preserve">अख्तियार दुरुपयोग अनुसन्धान आयोगबाट मिति </w:t>
      </w:r>
      <w:r w:rsidR="008715F3">
        <w:rPr>
          <w:rFonts w:cs="Kalimati" w:hint="cs"/>
          <w:b/>
          <w:bCs/>
          <w:sz w:val="20"/>
          <w:cs/>
        </w:rPr>
        <w:t>208</w:t>
      </w:r>
      <w:r w:rsidR="00060C0B">
        <w:rPr>
          <w:rFonts w:cs="Kalimati" w:hint="cs"/>
          <w:b/>
          <w:bCs/>
          <w:sz w:val="20"/>
          <w:cs/>
        </w:rPr>
        <w:t>3</w:t>
      </w:r>
      <w:r w:rsidRPr="00B36EC3">
        <w:rPr>
          <w:rFonts w:cs="Kalimati" w:hint="cs"/>
          <w:b/>
          <w:bCs/>
          <w:sz w:val="20"/>
          <w:cs/>
        </w:rPr>
        <w:t>/</w:t>
      </w:r>
      <w:r w:rsidR="00060C0B">
        <w:rPr>
          <w:rFonts w:cs="Kalimati" w:hint="cs"/>
          <w:b/>
          <w:bCs/>
          <w:sz w:val="20"/>
          <w:cs/>
        </w:rPr>
        <w:t>0</w:t>
      </w:r>
      <w:r w:rsidR="000C400C">
        <w:rPr>
          <w:rFonts w:cs="Kalimati" w:hint="cs"/>
          <w:b/>
          <w:bCs/>
          <w:sz w:val="20"/>
          <w:cs/>
        </w:rPr>
        <w:t>6</w:t>
      </w:r>
      <w:r w:rsidRPr="00B36EC3">
        <w:rPr>
          <w:rFonts w:cs="Kalimati" w:hint="cs"/>
          <w:b/>
          <w:bCs/>
          <w:sz w:val="20"/>
          <w:cs/>
        </w:rPr>
        <w:t>/</w:t>
      </w:r>
      <w:r w:rsidR="000C400C">
        <w:rPr>
          <w:rFonts w:cs="Kalimati" w:hint="cs"/>
          <w:b/>
          <w:bCs/>
          <w:sz w:val="20"/>
          <w:cs/>
        </w:rPr>
        <w:t>14</w:t>
      </w:r>
      <w:r w:rsidRPr="00B36EC3">
        <w:rPr>
          <w:rFonts w:cs="Kalimati" w:hint="cs"/>
          <w:b/>
          <w:bCs/>
          <w:sz w:val="20"/>
          <w:cs/>
        </w:rPr>
        <w:t xml:space="preserve"> गते सर्वोच्च अदालतमा पुन</w:t>
      </w:r>
      <w:r w:rsidR="00C1786D">
        <w:rPr>
          <w:rFonts w:cs="Kalimati" w:hint="cs"/>
          <w:b/>
          <w:bCs/>
          <w:sz w:val="20"/>
          <w:cs/>
        </w:rPr>
        <w:t>रावेदन गरिएको मुद्दा</w:t>
      </w:r>
      <w:bookmarkStart w:id="0" w:name="_GoBack"/>
      <w:bookmarkEnd w:id="0"/>
      <w:r w:rsidR="00C1786D">
        <w:rPr>
          <w:rFonts w:cs="Kalimati" w:hint="cs"/>
          <w:b/>
          <w:bCs/>
          <w:sz w:val="20"/>
          <w:cs/>
        </w:rPr>
        <w:t>को विवरण</w:t>
      </w:r>
      <w:r w:rsidRPr="00B36EC3">
        <w:rPr>
          <w:rFonts w:cs="Kalimati" w:hint="cs"/>
          <w:b/>
          <w:bCs/>
          <w:sz w:val="20"/>
          <w:cs/>
        </w:rPr>
        <w:t>:-</w:t>
      </w:r>
    </w:p>
    <w:tbl>
      <w:tblPr>
        <w:tblW w:w="1611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1080"/>
        <w:gridCol w:w="990"/>
        <w:gridCol w:w="3780"/>
        <w:gridCol w:w="2790"/>
        <w:gridCol w:w="7020"/>
      </w:tblGrid>
      <w:tr w:rsidR="00D03CDF" w:rsidRPr="00E1018B" w14:paraId="13EFD1EE" w14:textId="77777777" w:rsidTr="00BE128F">
        <w:trPr>
          <w:trHeight w:val="137"/>
        </w:trPr>
        <w:tc>
          <w:tcPr>
            <w:tcW w:w="450" w:type="dxa"/>
          </w:tcPr>
          <w:p w14:paraId="56CF2724" w14:textId="77777777" w:rsidR="005F1BDA" w:rsidRPr="00E1018B" w:rsidRDefault="005F1BDA" w:rsidP="000A643C">
            <w:pPr>
              <w:tabs>
                <w:tab w:val="left" w:pos="3181"/>
              </w:tabs>
              <w:spacing w:after="0" w:line="240" w:lineRule="auto"/>
              <w:ind w:right="-198"/>
              <w:rPr>
                <w:rFonts w:cs="Kalimati"/>
                <w:b/>
                <w:bCs/>
                <w:sz w:val="18"/>
                <w:szCs w:val="18"/>
              </w:rPr>
            </w:pPr>
            <w:r w:rsidRPr="00E1018B">
              <w:rPr>
                <w:rFonts w:cs="Kalimati" w:hint="cs"/>
                <w:b/>
                <w:bCs/>
                <w:sz w:val="18"/>
                <w:szCs w:val="18"/>
                <w:cs/>
              </w:rPr>
              <w:t>सि.न</w:t>
            </w:r>
            <w:r w:rsidR="00446179" w:rsidRPr="00E1018B">
              <w:rPr>
                <w:rFonts w:cs="Kalimati" w:hint="cs"/>
                <w:b/>
                <w:bCs/>
                <w:sz w:val="18"/>
                <w:szCs w:val="18"/>
                <w:cs/>
              </w:rPr>
              <w:t>ं</w:t>
            </w:r>
            <w:r w:rsidRPr="00E1018B">
              <w:rPr>
                <w:rFonts w:cs="Kalimati" w:hint="cs"/>
                <w:b/>
                <w:bCs/>
                <w:sz w:val="18"/>
                <w:szCs w:val="18"/>
                <w:cs/>
              </w:rPr>
              <w:t>.</w:t>
            </w:r>
          </w:p>
        </w:tc>
        <w:tc>
          <w:tcPr>
            <w:tcW w:w="1080" w:type="dxa"/>
          </w:tcPr>
          <w:p w14:paraId="641D64D2" w14:textId="77777777" w:rsidR="005F1BDA" w:rsidRPr="00752236" w:rsidRDefault="00D43E79" w:rsidP="004B47F2">
            <w:pPr>
              <w:tabs>
                <w:tab w:val="left" w:pos="3181"/>
              </w:tabs>
              <w:spacing w:after="0"/>
              <w:rPr>
                <w:rFonts w:ascii="Times New Roman" w:hAnsi="Times New Roman" w:cs="Kalimati"/>
                <w:b/>
                <w:bCs/>
                <w:sz w:val="18"/>
                <w:szCs w:val="18"/>
              </w:rPr>
            </w:pPr>
            <w:r w:rsidRPr="00752236">
              <w:rPr>
                <w:rFonts w:ascii="Times New Roman" w:hAnsi="Times New Roman" w:cs="Kalimati"/>
                <w:b/>
                <w:bCs/>
                <w:sz w:val="18"/>
                <w:szCs w:val="18"/>
                <w:cs/>
              </w:rPr>
              <w:t>प्र</w:t>
            </w:r>
            <w:r w:rsidRPr="00752236">
              <w:rPr>
                <w:rFonts w:ascii="Times New Roman" w:hAnsi="Times New Roman" w:cs="Kalimati" w:hint="cs"/>
                <w:b/>
                <w:bCs/>
                <w:sz w:val="18"/>
                <w:szCs w:val="18"/>
                <w:cs/>
              </w:rPr>
              <w:t>तिवादी</w:t>
            </w:r>
            <w:r w:rsidR="005F1BDA" w:rsidRPr="00752236">
              <w:rPr>
                <w:rFonts w:ascii="Times New Roman" w:hAnsi="Times New Roman" w:cs="Kalimati"/>
                <w:b/>
                <w:bCs/>
                <w:sz w:val="18"/>
                <w:szCs w:val="18"/>
                <w:cs/>
              </w:rPr>
              <w:t>हरु</w:t>
            </w:r>
          </w:p>
        </w:tc>
        <w:tc>
          <w:tcPr>
            <w:tcW w:w="990" w:type="dxa"/>
          </w:tcPr>
          <w:p w14:paraId="56B1B6D6" w14:textId="77777777" w:rsidR="005F1BDA" w:rsidRPr="00E1018B" w:rsidRDefault="005F1BDA" w:rsidP="004B47F2">
            <w:pPr>
              <w:tabs>
                <w:tab w:val="left" w:pos="3181"/>
              </w:tabs>
              <w:spacing w:after="0" w:line="240" w:lineRule="auto"/>
              <w:rPr>
                <w:rFonts w:cs="Kalimati"/>
                <w:b/>
                <w:bCs/>
                <w:sz w:val="18"/>
                <w:szCs w:val="18"/>
                <w:cs/>
              </w:rPr>
            </w:pPr>
            <w:r w:rsidRPr="00E1018B">
              <w:rPr>
                <w:rFonts w:cs="Kalimati" w:hint="cs"/>
                <w:b/>
                <w:bCs/>
                <w:sz w:val="18"/>
                <w:szCs w:val="18"/>
                <w:cs/>
              </w:rPr>
              <w:t>मुद्दा</w:t>
            </w:r>
          </w:p>
        </w:tc>
        <w:tc>
          <w:tcPr>
            <w:tcW w:w="3780" w:type="dxa"/>
          </w:tcPr>
          <w:p w14:paraId="7AC014D1" w14:textId="77777777" w:rsidR="005F1BDA" w:rsidRPr="00395D84" w:rsidRDefault="00F65FD8" w:rsidP="00373723">
            <w:pPr>
              <w:spacing w:after="0" w:line="240" w:lineRule="auto"/>
              <w:ind w:left="-18" w:right="72" w:hanging="90"/>
              <w:rPr>
                <w:rFonts w:cs="Kalimati"/>
                <w:b/>
                <w:bCs/>
                <w:sz w:val="18"/>
                <w:szCs w:val="18"/>
              </w:rPr>
            </w:pPr>
            <w:r w:rsidRPr="00395D84">
              <w:rPr>
                <w:rFonts w:cs="Kalimati" w:hint="cs"/>
                <w:b/>
                <w:bCs/>
                <w:sz w:val="18"/>
                <w:szCs w:val="18"/>
                <w:cs/>
              </w:rPr>
              <w:t xml:space="preserve">आयोगको </w:t>
            </w:r>
            <w:r w:rsidR="005F1BDA" w:rsidRPr="00395D84">
              <w:rPr>
                <w:rFonts w:cs="Kalimati" w:hint="cs"/>
                <w:b/>
                <w:bCs/>
                <w:sz w:val="18"/>
                <w:szCs w:val="18"/>
                <w:cs/>
              </w:rPr>
              <w:t>माग दावी</w:t>
            </w:r>
            <w:r w:rsidR="00DF36C1" w:rsidRPr="00395D84">
              <w:rPr>
                <w:rFonts w:cs="Kalimati" w:hint="cs"/>
                <w:b/>
                <w:bCs/>
                <w:sz w:val="18"/>
                <w:szCs w:val="18"/>
                <w:cs/>
              </w:rPr>
              <w:t xml:space="preserve"> तथा विशेष अदालतको फैसला</w:t>
            </w:r>
          </w:p>
        </w:tc>
        <w:tc>
          <w:tcPr>
            <w:tcW w:w="2790" w:type="dxa"/>
          </w:tcPr>
          <w:p w14:paraId="35EB9767" w14:textId="77777777" w:rsidR="005F1BDA" w:rsidRPr="00DD10D5" w:rsidRDefault="005F1BDA" w:rsidP="004B47F2">
            <w:pPr>
              <w:tabs>
                <w:tab w:val="left" w:pos="3181"/>
              </w:tabs>
              <w:spacing w:after="0" w:line="240" w:lineRule="auto"/>
              <w:rPr>
                <w:rFonts w:cs="Kalimati"/>
                <w:b/>
                <w:bCs/>
                <w:sz w:val="18"/>
                <w:szCs w:val="18"/>
              </w:rPr>
            </w:pPr>
            <w:r w:rsidRPr="00DD10D5">
              <w:rPr>
                <w:rFonts w:cs="Kalimati" w:hint="cs"/>
                <w:b/>
                <w:bCs/>
                <w:sz w:val="18"/>
                <w:szCs w:val="18"/>
                <w:cs/>
              </w:rPr>
              <w:t>विशेष अदालतको फैसला</w:t>
            </w:r>
            <w:r w:rsidR="004B47F2" w:rsidRPr="00DD10D5">
              <w:rPr>
                <w:rFonts w:cs="Kalimati" w:hint="cs"/>
                <w:b/>
                <w:bCs/>
                <w:sz w:val="18"/>
                <w:szCs w:val="18"/>
                <w:cs/>
              </w:rPr>
              <w:t xml:space="preserve"> र आधार</w:t>
            </w:r>
          </w:p>
        </w:tc>
        <w:tc>
          <w:tcPr>
            <w:tcW w:w="7020" w:type="dxa"/>
          </w:tcPr>
          <w:p w14:paraId="2A1C1F77" w14:textId="77777777" w:rsidR="005F1BDA" w:rsidRPr="00F24CDE" w:rsidRDefault="00F65FD8" w:rsidP="004B47F2">
            <w:pPr>
              <w:tabs>
                <w:tab w:val="left" w:pos="3181"/>
              </w:tabs>
              <w:spacing w:after="0" w:line="240" w:lineRule="auto"/>
              <w:rPr>
                <w:rFonts w:cs="Kalimati"/>
                <w:b/>
                <w:bCs/>
                <w:sz w:val="18"/>
                <w:szCs w:val="18"/>
              </w:rPr>
            </w:pPr>
            <w:r w:rsidRPr="00F24CDE">
              <w:rPr>
                <w:rFonts w:cs="Kalimati" w:hint="cs"/>
                <w:b/>
                <w:bCs/>
                <w:sz w:val="18"/>
                <w:szCs w:val="18"/>
                <w:cs/>
              </w:rPr>
              <w:t xml:space="preserve">आयोगवाट सम्मानित सर्वोच्च अदालतमा पुनरावेदन गरिएका </w:t>
            </w:r>
            <w:r w:rsidR="005F1BDA" w:rsidRPr="00F24CDE">
              <w:rPr>
                <w:rFonts w:cs="Kalimati" w:hint="cs"/>
                <w:b/>
                <w:bCs/>
                <w:sz w:val="18"/>
                <w:szCs w:val="18"/>
                <w:cs/>
              </w:rPr>
              <w:t>आधार</w:t>
            </w:r>
            <w:r w:rsidRPr="00F24CDE">
              <w:rPr>
                <w:rFonts w:cs="Kalimati" w:hint="cs"/>
                <w:b/>
                <w:bCs/>
                <w:sz w:val="18"/>
                <w:szCs w:val="18"/>
                <w:cs/>
              </w:rPr>
              <w:t>हरु</w:t>
            </w:r>
          </w:p>
        </w:tc>
      </w:tr>
      <w:tr w:rsidR="00AB0040" w:rsidRPr="00060C0B" w14:paraId="0FC980A6" w14:textId="77777777" w:rsidTr="00BE128F">
        <w:trPr>
          <w:trHeight w:val="137"/>
        </w:trPr>
        <w:tc>
          <w:tcPr>
            <w:tcW w:w="450" w:type="dxa"/>
          </w:tcPr>
          <w:p w14:paraId="725545B0" w14:textId="77777777" w:rsidR="00AB0040" w:rsidRPr="00362A8E" w:rsidRDefault="00AB0040" w:rsidP="0000469A">
            <w:pPr>
              <w:numPr>
                <w:ilvl w:val="0"/>
                <w:numId w:val="1"/>
              </w:numPr>
              <w:tabs>
                <w:tab w:val="left" w:pos="3181"/>
              </w:tabs>
              <w:spacing w:after="0" w:line="240" w:lineRule="auto"/>
              <w:ind w:hanging="738"/>
              <w:jc w:val="both"/>
              <w:rPr>
                <w:rFonts w:ascii="Arial" w:eastAsiaTheme="minorHAnsi" w:hAnsi="Arial" w:cs="Kalimati"/>
                <w:sz w:val="16"/>
                <w:szCs w:val="16"/>
              </w:rPr>
            </w:pPr>
          </w:p>
        </w:tc>
        <w:tc>
          <w:tcPr>
            <w:tcW w:w="1080" w:type="dxa"/>
          </w:tcPr>
          <w:p w14:paraId="4C5F73E9" w14:textId="1CA05AC7" w:rsidR="00AB0040" w:rsidRPr="00756F87" w:rsidRDefault="00A45C8D" w:rsidP="00C50948">
            <w:pPr>
              <w:spacing w:after="0" w:line="240" w:lineRule="auto"/>
              <w:jc w:val="both"/>
              <w:rPr>
                <w:rFonts w:cs="Kalimati"/>
                <w:sz w:val="16"/>
                <w:szCs w:val="16"/>
              </w:rPr>
            </w:pPr>
            <w:r w:rsidRPr="00756F87">
              <w:rPr>
                <w:rFonts w:cs="Kalimati" w:hint="cs"/>
                <w:sz w:val="16"/>
                <w:szCs w:val="16"/>
                <w:cs/>
              </w:rPr>
              <w:t>प्रतिवाद</w:t>
            </w:r>
            <w:r w:rsidR="00362A8E" w:rsidRPr="00756F87">
              <w:rPr>
                <w:rFonts w:cs="Kalimati" w:hint="cs"/>
                <w:sz w:val="16"/>
                <w:szCs w:val="16"/>
                <w:cs/>
              </w:rPr>
              <w:t>ीहरु</w:t>
            </w:r>
            <w:r w:rsidR="0023553E" w:rsidRPr="00756F87">
              <w:rPr>
                <w:rFonts w:cs="Kalimati" w:hint="cs"/>
                <w:sz w:val="16"/>
                <w:szCs w:val="16"/>
                <w:cs/>
              </w:rPr>
              <w:t xml:space="preserve"> </w:t>
            </w:r>
            <w:r w:rsidR="00756F87" w:rsidRPr="00756F87">
              <w:rPr>
                <w:rFonts w:ascii="Kokila" w:hAnsi="Kokila" w:cs="Kalimati"/>
                <w:sz w:val="16"/>
                <w:szCs w:val="16"/>
                <w:cs/>
              </w:rPr>
              <w:t>सुनकुडा माध्यमिक विद्यालय</w:t>
            </w:r>
            <w:r w:rsidR="00756F87" w:rsidRPr="00756F87">
              <w:rPr>
                <w:rFonts w:ascii="Kokila" w:hAnsi="Kokila" w:cs="Kalimati"/>
                <w:sz w:val="16"/>
                <w:szCs w:val="16"/>
              </w:rPr>
              <w:t xml:space="preserve">, </w:t>
            </w:r>
            <w:r w:rsidR="00756F87" w:rsidRPr="00756F87">
              <w:rPr>
                <w:rFonts w:ascii="Kokila" w:hAnsi="Kokila" w:cs="Kalimati"/>
                <w:sz w:val="16"/>
                <w:szCs w:val="16"/>
                <w:cs/>
              </w:rPr>
              <w:t>बझाङका तत्काल</w:t>
            </w:r>
            <w:r w:rsidR="00756F87" w:rsidRPr="00756F87">
              <w:rPr>
                <w:rFonts w:ascii="Kokila" w:hAnsi="Kokila" w:cs="Kalimati" w:hint="cs"/>
                <w:sz w:val="16"/>
                <w:szCs w:val="16"/>
                <w:cs/>
              </w:rPr>
              <w:t>ी</w:t>
            </w:r>
            <w:r w:rsidR="00756F87" w:rsidRPr="00756F87">
              <w:rPr>
                <w:rFonts w:ascii="Kokila" w:hAnsi="Kokila" w:cs="Kalimati"/>
                <w:sz w:val="16"/>
                <w:szCs w:val="16"/>
                <w:cs/>
              </w:rPr>
              <w:t xml:space="preserve">न प्रधानाध्यापक </w:t>
            </w:r>
            <w:r w:rsidR="00756F87" w:rsidRPr="00756F87">
              <w:rPr>
                <w:rFonts w:ascii="Kokila" w:hAnsi="Kokila" w:cs="Kalimati"/>
                <w:b/>
                <w:bCs/>
                <w:sz w:val="16"/>
                <w:szCs w:val="16"/>
                <w:cs/>
              </w:rPr>
              <w:t>धन बहादुर विष्ट</w:t>
            </w:r>
            <w:r w:rsidR="00C73F6D" w:rsidRPr="00756F87">
              <w:rPr>
                <w:rFonts w:ascii="Times New Roman" w:eastAsia="Times New Roman" w:hAnsi="Times New Roman" w:cs="Kalimati" w:hint="cs"/>
                <w:sz w:val="16"/>
                <w:szCs w:val="16"/>
                <w:cs/>
              </w:rPr>
              <w:t xml:space="preserve"> </w:t>
            </w:r>
            <w:r w:rsidR="00F16D3A" w:rsidRPr="00756F87">
              <w:rPr>
                <w:rFonts w:ascii="Times New Roman" w:eastAsia="Times New Roman" w:hAnsi="Times New Roman" w:cs="Kalimati" w:hint="cs"/>
                <w:sz w:val="16"/>
                <w:szCs w:val="16"/>
                <w:cs/>
              </w:rPr>
              <w:t xml:space="preserve">समेत </w:t>
            </w:r>
            <w:r w:rsidR="00756F87" w:rsidRPr="00756F87">
              <w:rPr>
                <w:rFonts w:ascii="Times New Roman" w:eastAsia="Times New Roman" w:hAnsi="Times New Roman" w:cs="Kalimati" w:hint="cs"/>
                <w:sz w:val="16"/>
                <w:szCs w:val="16"/>
                <w:cs/>
              </w:rPr>
              <w:t>5</w:t>
            </w:r>
            <w:r w:rsidR="00F16D3A" w:rsidRPr="00756F87">
              <w:rPr>
                <w:rFonts w:ascii="Times New Roman" w:eastAsia="Times New Roman" w:hAnsi="Times New Roman" w:cs="Kalimati" w:hint="cs"/>
                <w:sz w:val="16"/>
                <w:szCs w:val="16"/>
                <w:cs/>
              </w:rPr>
              <w:t xml:space="preserve"> जना</w:t>
            </w:r>
            <w:r w:rsidR="0075150B" w:rsidRPr="00756F87">
              <w:rPr>
                <w:rFonts w:cs="Kalimati"/>
                <w:sz w:val="16"/>
                <w:szCs w:val="16"/>
                <w:cs/>
              </w:rPr>
              <w:t xml:space="preserve"> </w:t>
            </w:r>
            <w:r w:rsidR="00955572" w:rsidRPr="00756F87">
              <w:rPr>
                <w:rFonts w:cs="Kalimati"/>
                <w:sz w:val="16"/>
                <w:szCs w:val="16"/>
                <w:cs/>
              </w:rPr>
              <w:t>मु.नं</w:t>
            </w:r>
            <w:r w:rsidR="00955572" w:rsidRPr="00756F87">
              <w:rPr>
                <w:rFonts w:cs="Kalimati" w:hint="cs"/>
                <w:sz w:val="16"/>
                <w:szCs w:val="16"/>
                <w:cs/>
              </w:rPr>
              <w:t xml:space="preserve"> </w:t>
            </w:r>
            <w:r w:rsidRPr="00756F87">
              <w:rPr>
                <w:rFonts w:cs="Kalimati" w:hint="cs"/>
                <w:sz w:val="16"/>
                <w:szCs w:val="16"/>
                <w:cs/>
              </w:rPr>
              <w:t>(</w:t>
            </w:r>
            <w:r w:rsidR="00C73F6D" w:rsidRPr="00756F87">
              <w:rPr>
                <w:rFonts w:cs="Kalimati"/>
                <w:sz w:val="16"/>
                <w:szCs w:val="16"/>
                <w:cs/>
                <w:lang w:bidi="hi-IN"/>
              </w:rPr>
              <w:t>०८</w:t>
            </w:r>
            <w:r w:rsidR="00C73F6D" w:rsidRPr="00756F87">
              <w:rPr>
                <w:rFonts w:cs="Kalimati" w:hint="cs"/>
                <w:sz w:val="16"/>
                <w:szCs w:val="16"/>
                <w:cs/>
              </w:rPr>
              <w:t>२</w:t>
            </w:r>
            <w:r w:rsidR="00C73F6D" w:rsidRPr="00756F87">
              <w:rPr>
                <w:rFonts w:cs="Kalimati"/>
                <w:sz w:val="16"/>
                <w:szCs w:val="16"/>
                <w:cs/>
                <w:lang w:bidi="hi-IN"/>
              </w:rPr>
              <w:t>-</w:t>
            </w:r>
            <w:r w:rsidR="00C73F6D" w:rsidRPr="00756F87">
              <w:rPr>
                <w:rFonts w:cs="Kalimati"/>
                <w:sz w:val="16"/>
                <w:szCs w:val="16"/>
              </w:rPr>
              <w:t>CR-</w:t>
            </w:r>
            <w:r w:rsidR="00C73F6D" w:rsidRPr="00756F87">
              <w:rPr>
                <w:rFonts w:cs="Kalimati"/>
                <w:sz w:val="16"/>
                <w:szCs w:val="16"/>
                <w:cs/>
                <w:lang w:bidi="hi-IN"/>
              </w:rPr>
              <w:t>०</w:t>
            </w:r>
            <w:r w:rsidR="00C73F6D" w:rsidRPr="00756F87">
              <w:rPr>
                <w:rFonts w:cs="Kalimati" w:hint="cs"/>
                <w:sz w:val="16"/>
                <w:szCs w:val="16"/>
                <w:cs/>
              </w:rPr>
              <w:t>०</w:t>
            </w:r>
            <w:r w:rsidR="00756F87" w:rsidRPr="00756F87">
              <w:rPr>
                <w:rFonts w:cs="Kalimati" w:hint="cs"/>
                <w:sz w:val="16"/>
                <w:szCs w:val="16"/>
                <w:cs/>
              </w:rPr>
              <w:t>86</w:t>
            </w:r>
            <w:r w:rsidR="00EB5735" w:rsidRPr="00756F87">
              <w:rPr>
                <w:rFonts w:cs="Kalimati" w:hint="cs"/>
                <w:sz w:val="16"/>
                <w:szCs w:val="16"/>
                <w:cs/>
              </w:rPr>
              <w:t>)</w:t>
            </w:r>
            <w:r w:rsidR="003808F2" w:rsidRPr="00756F87">
              <w:rPr>
                <w:rFonts w:cs="Kalimati"/>
                <w:sz w:val="16"/>
                <w:szCs w:val="16"/>
              </w:rPr>
              <w:t xml:space="preserve"> </w:t>
            </w:r>
            <w:r w:rsidR="00AB0040" w:rsidRPr="00756F87">
              <w:rPr>
                <w:rFonts w:cs="Kalimati"/>
                <w:sz w:val="16"/>
                <w:szCs w:val="16"/>
                <w:cs/>
              </w:rPr>
              <w:t xml:space="preserve">फैसला मिति </w:t>
            </w:r>
            <w:r w:rsidR="00C73F6D" w:rsidRPr="00756F87">
              <w:rPr>
                <w:rFonts w:cs="Kalimati"/>
                <w:sz w:val="16"/>
                <w:szCs w:val="16"/>
                <w:cs/>
              </w:rPr>
              <w:t>२0८</w:t>
            </w:r>
            <w:r w:rsidR="00756F87" w:rsidRPr="00756F87">
              <w:rPr>
                <w:rFonts w:cs="Kalimati" w:hint="cs"/>
                <w:sz w:val="16"/>
                <w:szCs w:val="16"/>
                <w:cs/>
              </w:rPr>
              <w:t>3</w:t>
            </w:r>
            <w:r w:rsidR="00C73F6D" w:rsidRPr="00756F87">
              <w:rPr>
                <w:rFonts w:cs="Kalimati"/>
                <w:sz w:val="16"/>
                <w:szCs w:val="16"/>
                <w:cs/>
              </w:rPr>
              <w:t>/</w:t>
            </w:r>
            <w:r w:rsidR="00756F87" w:rsidRPr="00756F87">
              <w:rPr>
                <w:rFonts w:cs="Kalimati" w:hint="cs"/>
                <w:sz w:val="16"/>
                <w:szCs w:val="16"/>
                <w:cs/>
              </w:rPr>
              <w:t>0</w:t>
            </w:r>
            <w:r w:rsidR="00C73F6D" w:rsidRPr="00756F87">
              <w:rPr>
                <w:rFonts w:cs="Kalimati"/>
                <w:sz w:val="16"/>
                <w:szCs w:val="16"/>
                <w:cs/>
              </w:rPr>
              <w:t>१/</w:t>
            </w:r>
            <w:r w:rsidR="00756F87" w:rsidRPr="00756F87">
              <w:rPr>
                <w:rFonts w:cs="Kalimati" w:hint="cs"/>
                <w:sz w:val="16"/>
                <w:szCs w:val="16"/>
                <w:cs/>
              </w:rPr>
              <w:t>08</w:t>
            </w:r>
          </w:p>
        </w:tc>
        <w:tc>
          <w:tcPr>
            <w:tcW w:w="990" w:type="dxa"/>
          </w:tcPr>
          <w:p w14:paraId="04EE9EF8" w14:textId="583B53D8" w:rsidR="00B52F41" w:rsidRPr="00756F87" w:rsidRDefault="00756F87" w:rsidP="00C50948">
            <w:pPr>
              <w:spacing w:after="0" w:line="240" w:lineRule="auto"/>
              <w:jc w:val="both"/>
              <w:rPr>
                <w:rFonts w:ascii="Mangal" w:eastAsia="Batang" w:hAnsi="Mangal" w:cs="Kalimati"/>
                <w:sz w:val="16"/>
                <w:szCs w:val="16"/>
                <w:lang w:val="pl-PL"/>
              </w:rPr>
            </w:pPr>
            <w:r w:rsidRPr="00756F87">
              <w:rPr>
                <w:rFonts w:ascii="Kokila" w:hAnsi="Kokila" w:cs="Kalimati" w:hint="cs"/>
                <w:sz w:val="16"/>
                <w:szCs w:val="16"/>
                <w:cs/>
              </w:rPr>
              <w:t>सार्वजनिक सम्पत्तिको हिनामिना, हानिनोक्सानी गरी भ्रष्टाचार गरेको</w:t>
            </w:r>
            <w:r w:rsidRPr="00756F87">
              <w:rPr>
                <w:rFonts w:ascii="Mangal" w:hAnsi="Mangal" w:cs="Kalimati" w:hint="cs"/>
                <w:sz w:val="16"/>
                <w:szCs w:val="16"/>
                <w:cs/>
              </w:rPr>
              <w:t xml:space="preserve"> </w:t>
            </w:r>
            <w:r w:rsidR="000565CC" w:rsidRPr="00756F87">
              <w:rPr>
                <w:rFonts w:ascii="Mangal" w:hAnsi="Mangal" w:cs="Kalimati" w:hint="cs"/>
                <w:sz w:val="16"/>
                <w:szCs w:val="16"/>
                <w:cs/>
              </w:rPr>
              <w:t>।</w:t>
            </w:r>
          </w:p>
        </w:tc>
        <w:tc>
          <w:tcPr>
            <w:tcW w:w="3780" w:type="dxa"/>
          </w:tcPr>
          <w:p w14:paraId="51554418" w14:textId="77777777" w:rsidR="00E1018B" w:rsidRPr="00756F87" w:rsidRDefault="00E1018B" w:rsidP="0000469A">
            <w:pPr>
              <w:spacing w:after="0" w:line="240" w:lineRule="auto"/>
              <w:ind w:right="72"/>
              <w:jc w:val="both"/>
              <w:rPr>
                <w:rFonts w:cs="Kalimati"/>
                <w:sz w:val="16"/>
                <w:szCs w:val="16"/>
                <w:lang w:val="pl-PL"/>
              </w:rPr>
            </w:pPr>
            <w:r w:rsidRPr="00756F87">
              <w:rPr>
                <w:rFonts w:cs="Kalimati" w:hint="cs"/>
                <w:b/>
                <w:bCs/>
                <w:sz w:val="16"/>
                <w:szCs w:val="16"/>
                <w:cs/>
              </w:rPr>
              <w:t>आयोगको माग दावी</w:t>
            </w:r>
          </w:p>
          <w:p w14:paraId="28204B83" w14:textId="77777777" w:rsidR="00756F87" w:rsidRPr="00756F87" w:rsidRDefault="00756F87" w:rsidP="00756F87">
            <w:pPr>
              <w:pStyle w:val="ListParagraph"/>
              <w:numPr>
                <w:ilvl w:val="0"/>
                <w:numId w:val="2"/>
              </w:numPr>
              <w:spacing w:after="0" w:line="240" w:lineRule="auto"/>
              <w:ind w:left="0" w:hanging="104"/>
              <w:jc w:val="both"/>
              <w:rPr>
                <w:rFonts w:ascii="Utsaah" w:hAnsi="Utsaah" w:cs="Kalimati"/>
                <w:sz w:val="16"/>
                <w:szCs w:val="16"/>
              </w:rPr>
            </w:pPr>
            <w:r w:rsidRPr="00756F87">
              <w:rPr>
                <w:rFonts w:ascii="Utsaah" w:hAnsi="Utsaah" w:cs="Kalimati"/>
                <w:sz w:val="16"/>
                <w:szCs w:val="16"/>
                <w:cs/>
              </w:rPr>
              <w:t>प्रतिवादीहरु रमेश बहादुर अधिकारी</w:t>
            </w:r>
            <w:r w:rsidRPr="00756F87">
              <w:rPr>
                <w:rFonts w:ascii="Utsaah" w:hAnsi="Utsaah" w:cs="Kalimati"/>
                <w:sz w:val="16"/>
                <w:szCs w:val="16"/>
              </w:rPr>
              <w:t xml:space="preserve">, </w:t>
            </w:r>
            <w:r w:rsidRPr="00756F87">
              <w:rPr>
                <w:rFonts w:ascii="Utsaah" w:hAnsi="Utsaah" w:cs="Kalimati"/>
                <w:sz w:val="16"/>
                <w:szCs w:val="16"/>
                <w:cs/>
              </w:rPr>
              <w:t>धन बहादुर विष्ट र हर्क बहादुर विष्टल</w:t>
            </w:r>
            <w:r w:rsidRPr="00756F87">
              <w:rPr>
                <w:rFonts w:ascii="Utsaah" w:hAnsi="Utsaah" w:cs="Kalimati" w:hint="cs"/>
                <w:sz w:val="16"/>
                <w:szCs w:val="16"/>
                <w:cs/>
              </w:rPr>
              <w:t>ाई</w:t>
            </w:r>
            <w:r w:rsidRPr="00756F87">
              <w:rPr>
                <w:rFonts w:ascii="Utsaah" w:hAnsi="Utsaah" w:cs="Kalimati"/>
                <w:sz w:val="16"/>
                <w:szCs w:val="16"/>
                <w:cs/>
              </w:rPr>
              <w:t xml:space="preserve"> भ्रष्टाचार निवारण ऐन</w:t>
            </w:r>
            <w:r w:rsidRPr="00756F87">
              <w:rPr>
                <w:rFonts w:ascii="Utsaah" w:hAnsi="Utsaah" w:cs="Kalimati"/>
                <w:sz w:val="16"/>
                <w:szCs w:val="16"/>
              </w:rPr>
              <w:t xml:space="preserve">, </w:t>
            </w:r>
            <w:r w:rsidRPr="00756F87">
              <w:rPr>
                <w:rFonts w:ascii="Utsaah" w:hAnsi="Utsaah" w:cs="Kalimati"/>
                <w:sz w:val="16"/>
                <w:szCs w:val="16"/>
                <w:cs/>
              </w:rPr>
              <w:t>2059 को दफा 17 बमोजिम</w:t>
            </w:r>
            <w:r w:rsidRPr="00756F87">
              <w:rPr>
                <w:rFonts w:ascii="Utsaah" w:hAnsi="Utsaah" w:cs="Kalimati" w:hint="cs"/>
                <w:sz w:val="16"/>
                <w:szCs w:val="16"/>
                <w:cs/>
              </w:rPr>
              <w:t>को</w:t>
            </w:r>
            <w:r w:rsidRPr="00756F87">
              <w:rPr>
                <w:rFonts w:ascii="Utsaah" w:hAnsi="Utsaah" w:cs="Kalimati"/>
                <w:sz w:val="16"/>
                <w:szCs w:val="16"/>
                <w:cs/>
              </w:rPr>
              <w:t xml:space="preserve"> कसूर</w:t>
            </w:r>
            <w:r w:rsidRPr="00756F87">
              <w:rPr>
                <w:rFonts w:ascii="Utsaah" w:hAnsi="Utsaah" w:cs="Kalimati" w:hint="cs"/>
                <w:sz w:val="16"/>
                <w:szCs w:val="16"/>
                <w:cs/>
              </w:rPr>
              <w:t>मा</w:t>
            </w:r>
            <w:r w:rsidRPr="00756F87">
              <w:rPr>
                <w:rFonts w:ascii="Utsaah" w:hAnsi="Utsaah" w:cs="Kalimati"/>
                <w:sz w:val="16"/>
                <w:szCs w:val="16"/>
                <w:cs/>
              </w:rPr>
              <w:t xml:space="preserve"> बिगो रु.26,54,683/12 (छब्बीस लाख चौवन्न हजार छ सय त्रियासी रुपैयाँ बाह्र पैसा) कायम गरी सोही ऐनको दफा १७ ले निर्देश गरे</w:t>
            </w:r>
            <w:r w:rsidRPr="00756F87">
              <w:rPr>
                <w:rFonts w:ascii="Utsaah" w:hAnsi="Utsaah" w:cs="Kalimati" w:hint="cs"/>
                <w:sz w:val="16"/>
                <w:szCs w:val="16"/>
                <w:cs/>
              </w:rPr>
              <w:t xml:space="preserve"> </w:t>
            </w:r>
            <w:r w:rsidRPr="00756F87">
              <w:rPr>
                <w:rFonts w:ascii="Utsaah" w:hAnsi="Utsaah" w:cs="Kalimati"/>
                <w:sz w:val="16"/>
                <w:szCs w:val="16"/>
                <w:cs/>
              </w:rPr>
              <w:t xml:space="preserve">बमोजिम </w:t>
            </w:r>
            <w:r w:rsidRPr="00756F87">
              <w:rPr>
                <w:rFonts w:ascii="Utsaah" w:hAnsi="Utsaah" w:cs="Kalimati" w:hint="cs"/>
                <w:sz w:val="16"/>
                <w:szCs w:val="16"/>
                <w:cs/>
              </w:rPr>
              <w:t>सोही ऐन</w:t>
            </w:r>
            <w:r w:rsidRPr="00756F87">
              <w:rPr>
                <w:rFonts w:ascii="Utsaah" w:hAnsi="Utsaah" w:cs="Kalimati"/>
                <w:sz w:val="16"/>
                <w:szCs w:val="16"/>
                <w:cs/>
              </w:rPr>
              <w:t>को दफा 3 को उपदफा (1) को देहाय (छ) तथा भ्रष्टाचार निवारण</w:t>
            </w:r>
            <w:r w:rsidRPr="00756F87">
              <w:rPr>
                <w:rFonts w:ascii="Utsaah" w:hAnsi="Utsaah" w:cs="Kalimati" w:hint="cs"/>
                <w:sz w:val="16"/>
                <w:szCs w:val="16"/>
                <w:cs/>
              </w:rPr>
              <w:t xml:space="preserve"> </w:t>
            </w:r>
            <w:r w:rsidRPr="00756F87">
              <w:rPr>
                <w:rFonts w:ascii="Utsaah" w:hAnsi="Utsaah" w:cs="Kalimati"/>
                <w:sz w:val="16"/>
                <w:szCs w:val="16"/>
                <w:cs/>
              </w:rPr>
              <w:t>ऐन</w:t>
            </w:r>
            <w:r w:rsidRPr="00756F87">
              <w:rPr>
                <w:rFonts w:ascii="Utsaah" w:hAnsi="Utsaah" w:cs="Kalimati"/>
                <w:sz w:val="16"/>
                <w:szCs w:val="16"/>
              </w:rPr>
              <w:t xml:space="preserve">, </w:t>
            </w:r>
            <w:r w:rsidRPr="00756F87">
              <w:rPr>
                <w:rFonts w:ascii="Utsaah" w:hAnsi="Utsaah" w:cs="Kalimati"/>
                <w:sz w:val="16"/>
                <w:szCs w:val="16"/>
                <w:cs/>
              </w:rPr>
              <w:t>२०५९ (संशोधन सहित) को दफा ३ को उपदफा (१) को देहाय (ङ) बमोजिम कैद र भ्रष्टाचार निवारण ऐन</w:t>
            </w:r>
            <w:r w:rsidRPr="00756F87">
              <w:rPr>
                <w:rFonts w:ascii="Utsaah" w:hAnsi="Utsaah" w:cs="Kalimati"/>
                <w:sz w:val="16"/>
                <w:szCs w:val="16"/>
              </w:rPr>
              <w:t xml:space="preserve">, </w:t>
            </w:r>
            <w:r w:rsidRPr="00756F87">
              <w:rPr>
                <w:rFonts w:ascii="Utsaah" w:hAnsi="Utsaah" w:cs="Kalimati"/>
                <w:sz w:val="16"/>
                <w:szCs w:val="16"/>
                <w:cs/>
              </w:rPr>
              <w:t>२०५९ को दफा ३ को उपदफा (१) बमोजिम बिगो बमोजिम जरिवाना सजाय गरी सोही ऐनको दफा १७ बमोजिम उल्लिखित प्रतिवादीहरुबाट बिगो रु.26,54,683/12 (छब्बीस लाख चौवन्न हजार छ सय त्रियासी रुपैयाँ बाह्र पैसा) असूल उपर हुन</w:t>
            </w:r>
            <w:r w:rsidRPr="00756F87">
              <w:rPr>
                <w:rFonts w:ascii="Utsaah" w:hAnsi="Utsaah" w:cs="Kalimati"/>
                <w:sz w:val="16"/>
                <w:szCs w:val="16"/>
              </w:rPr>
              <w:t xml:space="preserve">, </w:t>
            </w:r>
            <w:r w:rsidRPr="00756F87">
              <w:rPr>
                <w:rFonts w:ascii="Utsaah" w:hAnsi="Utsaah" w:cs="Kalimati"/>
                <w:sz w:val="16"/>
                <w:szCs w:val="16"/>
                <w:cs/>
              </w:rPr>
              <w:t>साथै निज प्रतिवादीहरुलाई सोही ऐनको दफा १९ को उपदफा (२) बमोजिमको कसूरमा सोही ऐनको दफा १९  को उपदफा (२) बमोजिम कैद र जरिवाना सजाय हुन मागदावी लिईएको छ।</w:t>
            </w:r>
          </w:p>
          <w:p w14:paraId="79FDBB8D" w14:textId="77777777" w:rsidR="00756F87" w:rsidRPr="00756F87" w:rsidRDefault="00756F87" w:rsidP="00756F87">
            <w:pPr>
              <w:pStyle w:val="ListParagraph"/>
              <w:numPr>
                <w:ilvl w:val="0"/>
                <w:numId w:val="2"/>
              </w:numPr>
              <w:spacing w:after="0" w:line="240" w:lineRule="auto"/>
              <w:ind w:left="0" w:hanging="104"/>
              <w:jc w:val="both"/>
              <w:rPr>
                <w:rFonts w:cs="Kalimati"/>
                <w:sz w:val="16"/>
                <w:szCs w:val="16"/>
              </w:rPr>
            </w:pPr>
            <w:r w:rsidRPr="00756F87">
              <w:rPr>
                <w:rFonts w:cs="Kalimati"/>
                <w:sz w:val="16"/>
                <w:szCs w:val="16"/>
                <w:cs/>
              </w:rPr>
              <w:t xml:space="preserve">प्रतिवादी </w:t>
            </w:r>
            <w:r w:rsidRPr="00756F87">
              <w:rPr>
                <w:rFonts w:ascii="Utsaah" w:hAnsi="Utsaah" w:cs="Kalimati"/>
                <w:sz w:val="16"/>
                <w:szCs w:val="16"/>
                <w:cs/>
              </w:rPr>
              <w:t>रमेशबहादुर</w:t>
            </w:r>
            <w:r w:rsidRPr="00756F87">
              <w:rPr>
                <w:rFonts w:cs="Kalimati"/>
                <w:sz w:val="16"/>
                <w:szCs w:val="16"/>
                <w:cs/>
              </w:rPr>
              <w:t xml:space="preserve"> विष्ट</w:t>
            </w:r>
            <w:r w:rsidRPr="00756F87">
              <w:rPr>
                <w:rFonts w:cs="Kalimati" w:hint="cs"/>
                <w:sz w:val="16"/>
                <w:szCs w:val="16"/>
                <w:cs/>
              </w:rPr>
              <w:t>लाई</w:t>
            </w:r>
            <w:r w:rsidRPr="00756F87">
              <w:rPr>
                <w:rFonts w:cs="Kalimati"/>
                <w:sz w:val="16"/>
                <w:szCs w:val="16"/>
                <w:cs/>
              </w:rPr>
              <w:t xml:space="preserve"> भ्रष्टाचार निवारण ऐन</w:t>
            </w:r>
            <w:r w:rsidRPr="00756F87">
              <w:rPr>
                <w:rFonts w:cs="Kalimati"/>
                <w:sz w:val="16"/>
                <w:szCs w:val="16"/>
              </w:rPr>
              <w:t>,</w:t>
            </w:r>
            <w:r w:rsidRPr="00756F87">
              <w:rPr>
                <w:rFonts w:cs="Kalimati"/>
                <w:sz w:val="16"/>
                <w:szCs w:val="16"/>
                <w:cs/>
              </w:rPr>
              <w:t>२०५९ को दफा १७ बमोजिमको कसूर</w:t>
            </w:r>
            <w:r w:rsidRPr="00756F87">
              <w:rPr>
                <w:rFonts w:cs="Kalimati" w:hint="cs"/>
                <w:sz w:val="16"/>
                <w:szCs w:val="16"/>
                <w:cs/>
              </w:rPr>
              <w:t>मा</w:t>
            </w:r>
            <w:r w:rsidRPr="00756F87">
              <w:rPr>
                <w:rFonts w:cs="Kalimati"/>
                <w:sz w:val="16"/>
                <w:szCs w:val="16"/>
                <w:cs/>
              </w:rPr>
              <w:t xml:space="preserve"> बिगो रु.20,01,779/12 (बीस लाख एक हजार सात सय उनासी रुपैयाँ बाह्र पैसा) कायम गरी सोही ऐनको दफा 17 ले निर्देश गरेबमोजिम </w:t>
            </w:r>
            <w:r w:rsidRPr="00756F87">
              <w:rPr>
                <w:rFonts w:cs="Kalimati" w:hint="cs"/>
                <w:sz w:val="16"/>
                <w:szCs w:val="16"/>
                <w:cs/>
              </w:rPr>
              <w:t>सोही ऐन</w:t>
            </w:r>
            <w:r w:rsidRPr="00756F87">
              <w:rPr>
                <w:rFonts w:cs="Kalimati"/>
                <w:sz w:val="16"/>
                <w:szCs w:val="16"/>
                <w:cs/>
              </w:rPr>
              <w:t>को दफा ३ को उपदफा (१) को देहाय (च) तथा भ्रष्टाचार निवारण ऐन</w:t>
            </w:r>
            <w:r w:rsidRPr="00756F87">
              <w:rPr>
                <w:rFonts w:cs="Kalimati"/>
                <w:sz w:val="16"/>
                <w:szCs w:val="16"/>
              </w:rPr>
              <w:t xml:space="preserve">, </w:t>
            </w:r>
            <w:r w:rsidRPr="00756F87">
              <w:rPr>
                <w:rFonts w:cs="Kalimati"/>
                <w:sz w:val="16"/>
                <w:szCs w:val="16"/>
                <w:cs/>
              </w:rPr>
              <w:t>२०५९ (संशोधन सहित) को दफा ३ को उपदफा (१) को देहाय (घ) बमोजिम कैद र भ्रष्टाचार निवारण ऐन</w:t>
            </w:r>
            <w:r w:rsidRPr="00756F87">
              <w:rPr>
                <w:rFonts w:cs="Kalimati"/>
                <w:sz w:val="16"/>
                <w:szCs w:val="16"/>
              </w:rPr>
              <w:t xml:space="preserve">, </w:t>
            </w:r>
            <w:r w:rsidRPr="00756F87">
              <w:rPr>
                <w:rFonts w:cs="Kalimati"/>
                <w:sz w:val="16"/>
                <w:szCs w:val="16"/>
                <w:cs/>
              </w:rPr>
              <w:t>२०५९ को दफा ३ को उपदफा (१) बमोजिम बिगो बमोजिम जरिवाना सजाय गरी सोही ऐनको दफा १७ बमोजिम निज प्रतिवादी रमेश बहादुर बिष्टबाट बिगो रू.20,01,779/12 (बीस लाख एक हजार सात सय उनासी रुपैयाँ बाह्र पैसा) असूल उपर हुन</w:t>
            </w:r>
            <w:r w:rsidRPr="00756F87">
              <w:rPr>
                <w:rFonts w:cs="Kalimati"/>
                <w:sz w:val="16"/>
                <w:szCs w:val="16"/>
              </w:rPr>
              <w:t xml:space="preserve">, </w:t>
            </w:r>
            <w:r w:rsidRPr="00756F87">
              <w:rPr>
                <w:rFonts w:cs="Kalimati"/>
                <w:sz w:val="16"/>
                <w:szCs w:val="16"/>
                <w:cs/>
              </w:rPr>
              <w:t>साथै निज प्रतिवादीलाई सोही ऐनको दफा १९ को उपदफा (२) बमोजिमको कसूरमा सोही ऐनको दफा १९  को उपदफा (२) बमोजिम कैद र जरिवाना सजाय हुन</w:t>
            </w:r>
            <w:r w:rsidRPr="00756F87">
              <w:rPr>
                <w:rFonts w:cs="Kalimati" w:hint="cs"/>
                <w:sz w:val="16"/>
                <w:szCs w:val="16"/>
                <w:cs/>
              </w:rPr>
              <w:t>समेत</w:t>
            </w:r>
            <w:r w:rsidRPr="00756F87">
              <w:rPr>
                <w:rFonts w:cs="Kalimati"/>
                <w:sz w:val="16"/>
                <w:szCs w:val="16"/>
                <w:cs/>
              </w:rPr>
              <w:t xml:space="preserve"> मागदावी लिईएको छ।</w:t>
            </w:r>
          </w:p>
          <w:p w14:paraId="6EC61A8C" w14:textId="0A2ABBE8" w:rsidR="00C73F6D" w:rsidRPr="00756F87" w:rsidRDefault="00756F87" w:rsidP="00756F87">
            <w:pPr>
              <w:pStyle w:val="ListParagraph"/>
              <w:numPr>
                <w:ilvl w:val="0"/>
                <w:numId w:val="2"/>
              </w:numPr>
              <w:spacing w:after="0" w:line="240" w:lineRule="auto"/>
              <w:ind w:left="0" w:hanging="104"/>
              <w:jc w:val="both"/>
              <w:rPr>
                <w:rFonts w:ascii="Kokila" w:hAnsi="Kokila" w:cs="Kalimati"/>
                <w:sz w:val="16"/>
                <w:szCs w:val="16"/>
              </w:rPr>
            </w:pPr>
            <w:r w:rsidRPr="00756F87">
              <w:rPr>
                <w:rFonts w:ascii="Utsaah" w:hAnsi="Utsaah" w:cs="Kalimati"/>
                <w:sz w:val="16"/>
                <w:szCs w:val="16"/>
                <w:cs/>
              </w:rPr>
              <w:lastRenderedPageBreak/>
              <w:t>प्रतिवादी किरण भण्डारी</w:t>
            </w:r>
            <w:r w:rsidRPr="00756F87">
              <w:rPr>
                <w:rFonts w:ascii="Utsaah" w:hAnsi="Utsaah" w:cs="Kalimati" w:hint="cs"/>
                <w:sz w:val="16"/>
                <w:szCs w:val="16"/>
                <w:cs/>
              </w:rPr>
              <w:t>लाई</w:t>
            </w:r>
            <w:r w:rsidRPr="00756F87">
              <w:rPr>
                <w:rFonts w:ascii="Utsaah" w:hAnsi="Utsaah" w:cs="Kalimati"/>
                <w:sz w:val="16"/>
                <w:szCs w:val="16"/>
                <w:cs/>
              </w:rPr>
              <w:t xml:space="preserve"> भ्रष्टाचार निवारण ऐन</w:t>
            </w:r>
            <w:r w:rsidRPr="00756F87">
              <w:rPr>
                <w:rFonts w:ascii="Utsaah" w:hAnsi="Utsaah" w:cs="Kalimati"/>
                <w:sz w:val="16"/>
                <w:szCs w:val="16"/>
              </w:rPr>
              <w:t xml:space="preserve">, </w:t>
            </w:r>
            <w:r w:rsidRPr="00756F87">
              <w:rPr>
                <w:rFonts w:ascii="Utsaah" w:hAnsi="Utsaah" w:cs="Kalimati"/>
                <w:sz w:val="16"/>
                <w:szCs w:val="16"/>
                <w:cs/>
              </w:rPr>
              <w:t>२०५९ को दफा १७ बमोजिमको कसूर</w:t>
            </w:r>
            <w:r w:rsidRPr="00756F87">
              <w:rPr>
                <w:rFonts w:ascii="Utsaah" w:hAnsi="Utsaah" w:cs="Kalimati" w:hint="cs"/>
                <w:sz w:val="16"/>
                <w:szCs w:val="16"/>
                <w:cs/>
              </w:rPr>
              <w:t>मा</w:t>
            </w:r>
            <w:r w:rsidRPr="00756F87">
              <w:rPr>
                <w:rFonts w:ascii="Utsaah" w:hAnsi="Utsaah" w:cs="Kalimati"/>
                <w:sz w:val="16"/>
                <w:szCs w:val="16"/>
                <w:cs/>
              </w:rPr>
              <w:t xml:space="preserve"> बिगो रु.20,01,779/12 (बीस लाख एक हजार सात सय उनासी रुपैयाँ बाह्र पैसा) कायम गरी सोही ऐनको दफा 17 ले निर्देश गरेबमोजिम सोही ऐनको दफा ३ को उपदफा (1) को देहाय (च) तथा भ्रष्टाचार निवारण ऐन</w:t>
            </w:r>
            <w:r w:rsidRPr="00756F87">
              <w:rPr>
                <w:rFonts w:ascii="Utsaah" w:hAnsi="Utsaah" w:cs="Kalimati"/>
                <w:sz w:val="16"/>
                <w:szCs w:val="16"/>
              </w:rPr>
              <w:t xml:space="preserve">, </w:t>
            </w:r>
            <w:r w:rsidRPr="00756F87">
              <w:rPr>
                <w:rFonts w:ascii="Utsaah" w:hAnsi="Utsaah" w:cs="Kalimati"/>
                <w:sz w:val="16"/>
                <w:szCs w:val="16"/>
                <w:cs/>
              </w:rPr>
              <w:t>२०५९ (संशोधन सहित) को दफा ३ को उपदफा (१) को देहाय (घ) बमोजिम कैद र भ्रष्टाचार निवारण ऐन</w:t>
            </w:r>
            <w:r w:rsidRPr="00756F87">
              <w:rPr>
                <w:rFonts w:ascii="Utsaah" w:hAnsi="Utsaah" w:cs="Kalimati"/>
                <w:sz w:val="16"/>
                <w:szCs w:val="16"/>
              </w:rPr>
              <w:t xml:space="preserve">, </w:t>
            </w:r>
            <w:r w:rsidRPr="00756F87">
              <w:rPr>
                <w:rFonts w:ascii="Utsaah" w:hAnsi="Utsaah" w:cs="Kalimati"/>
                <w:sz w:val="16"/>
                <w:szCs w:val="16"/>
                <w:cs/>
              </w:rPr>
              <w:t>२०५९ को दफा ३ को उपदफा (१) बमोजिम बिगो बमोजिम जरिवाना सजाय गरी सोही ऐनको दफा १७ बमोजिम निज प्रतिवादीबाट बिगो रु.20,01,779/12 (बीस लाख एक हजार सात सय उनासी रुपैयाँ बाह्र पैसा) असूल उपर हुन</w:t>
            </w:r>
            <w:r w:rsidRPr="00756F87">
              <w:rPr>
                <w:rFonts w:ascii="Utsaah" w:hAnsi="Utsaah" w:cs="Kalimati"/>
                <w:sz w:val="16"/>
                <w:szCs w:val="16"/>
              </w:rPr>
              <w:t xml:space="preserve">, </w:t>
            </w:r>
            <w:r w:rsidRPr="00756F87">
              <w:rPr>
                <w:rFonts w:ascii="Utsaah" w:hAnsi="Utsaah" w:cs="Kalimati"/>
                <w:sz w:val="16"/>
                <w:szCs w:val="16"/>
                <w:cs/>
              </w:rPr>
              <w:t xml:space="preserve">साथै प्रतिवादीलाई सोही ऐनको दफा १९ को उपदफा (२)  बमोजिमको कसूरमा सोही ऐनको दफा १९ को उपदफा (२) बमोजिम कैद र जरिवाना सजाय हुन मागदावी </w:t>
            </w:r>
            <w:r w:rsidRPr="00756F87">
              <w:rPr>
                <w:rFonts w:ascii="Utsaah" w:hAnsi="Utsaah" w:cs="Kalimati" w:hint="cs"/>
                <w:sz w:val="16"/>
                <w:szCs w:val="16"/>
                <w:cs/>
              </w:rPr>
              <w:t>लिई</w:t>
            </w:r>
            <w:r w:rsidRPr="00756F87">
              <w:rPr>
                <w:rFonts w:cs="Kalimati" w:hint="cs"/>
                <w:color w:val="000000" w:themeColor="text1"/>
                <w:sz w:val="16"/>
                <w:szCs w:val="16"/>
                <w:cs/>
              </w:rPr>
              <w:t xml:space="preserve"> आरोप पत्र दायर भएको देखिन्छ।</w:t>
            </w:r>
          </w:p>
        </w:tc>
        <w:tc>
          <w:tcPr>
            <w:tcW w:w="2790" w:type="dxa"/>
          </w:tcPr>
          <w:p w14:paraId="40F56F62" w14:textId="77777777" w:rsidR="00AB0040" w:rsidRPr="00756F87" w:rsidRDefault="00AB0040" w:rsidP="0000469A">
            <w:pPr>
              <w:spacing w:after="0" w:line="240" w:lineRule="auto"/>
              <w:jc w:val="both"/>
              <w:rPr>
                <w:rFonts w:ascii="Times New Roman" w:eastAsiaTheme="minorHAnsi" w:hAnsi="Times New Roman" w:cs="Kalimati"/>
                <w:b/>
                <w:bCs/>
                <w:sz w:val="16"/>
                <w:szCs w:val="16"/>
                <w:lang w:val="pl-PL"/>
              </w:rPr>
            </w:pPr>
            <w:r w:rsidRPr="00756F87">
              <w:rPr>
                <w:rFonts w:ascii="Kokila" w:eastAsiaTheme="minorHAnsi" w:hAnsi="Kokila" w:cs="Kalimati" w:hint="cs"/>
                <w:b/>
                <w:bCs/>
                <w:sz w:val="16"/>
                <w:szCs w:val="16"/>
                <w:cs/>
              </w:rPr>
              <w:lastRenderedPageBreak/>
              <w:t>फैसलाः</w:t>
            </w:r>
          </w:p>
          <w:p w14:paraId="22BEECA1" w14:textId="03A14794" w:rsidR="00AB0040" w:rsidRPr="00756F87" w:rsidRDefault="00015F1F" w:rsidP="0000469A">
            <w:pPr>
              <w:spacing w:after="0" w:line="240" w:lineRule="auto"/>
              <w:jc w:val="both"/>
              <w:rPr>
                <w:rFonts w:ascii="Times New Roman" w:eastAsiaTheme="minorHAnsi" w:hAnsi="Times New Roman" w:cs="Kalimati"/>
                <w:sz w:val="16"/>
                <w:szCs w:val="16"/>
                <w:lang w:val="pl-PL"/>
              </w:rPr>
            </w:pPr>
            <w:r w:rsidRPr="00756F87">
              <w:rPr>
                <w:rFonts w:ascii="Kokila" w:eastAsiaTheme="minorHAnsi" w:hAnsi="Kokila" w:cs="Kalimati" w:hint="cs"/>
                <w:sz w:val="16"/>
                <w:szCs w:val="16"/>
                <w:cs/>
              </w:rPr>
              <w:t>प्रतिवादी</w:t>
            </w:r>
            <w:r w:rsidR="00661C5B" w:rsidRPr="00756F87">
              <w:rPr>
                <w:rFonts w:ascii="Kokila" w:eastAsiaTheme="minorHAnsi" w:hAnsi="Kokila" w:cs="Kalimati" w:hint="cs"/>
                <w:sz w:val="16"/>
                <w:szCs w:val="16"/>
                <w:cs/>
              </w:rPr>
              <w:t>हरु</w:t>
            </w:r>
            <w:r w:rsidRPr="00756F87">
              <w:rPr>
                <w:rFonts w:ascii="Kokila" w:eastAsiaTheme="minorHAnsi" w:hAnsi="Kokila" w:cs="Kalimati" w:hint="cs"/>
                <w:sz w:val="16"/>
                <w:szCs w:val="16"/>
                <w:cs/>
              </w:rPr>
              <w:t>लाई</w:t>
            </w:r>
            <w:r w:rsidR="002C1815" w:rsidRPr="00756F87">
              <w:rPr>
                <w:rFonts w:ascii="Times New Roman" w:eastAsiaTheme="minorHAnsi" w:hAnsi="Times New Roman" w:cs="Kalimati"/>
                <w:sz w:val="16"/>
                <w:szCs w:val="16"/>
                <w:cs/>
              </w:rPr>
              <w:t xml:space="preserve"> </w:t>
            </w:r>
            <w:r w:rsidR="004C52B3" w:rsidRPr="00756F87">
              <w:rPr>
                <w:rFonts w:ascii="Kokila" w:hAnsi="Kokila" w:cs="Kalimati" w:hint="cs"/>
                <w:sz w:val="16"/>
                <w:szCs w:val="16"/>
                <w:cs/>
              </w:rPr>
              <w:t>सफाई</w:t>
            </w:r>
            <w:r w:rsidRPr="00756F87">
              <w:rPr>
                <w:rFonts w:ascii="Times New Roman" w:hAnsi="Times New Roman" w:cs="Kalimati"/>
                <w:sz w:val="16"/>
                <w:szCs w:val="16"/>
                <w:cs/>
              </w:rPr>
              <w:t xml:space="preserve"> </w:t>
            </w:r>
            <w:r w:rsidRPr="00756F87">
              <w:rPr>
                <w:rFonts w:ascii="Kokila" w:hAnsi="Kokila" w:cs="Kalimati" w:hint="cs"/>
                <w:sz w:val="16"/>
                <w:szCs w:val="16"/>
                <w:cs/>
              </w:rPr>
              <w:t>दिने</w:t>
            </w:r>
            <w:r w:rsidRPr="00756F87">
              <w:rPr>
                <w:rFonts w:ascii="Times New Roman" w:hAnsi="Times New Roman" w:cs="Kalimati"/>
                <w:sz w:val="16"/>
                <w:szCs w:val="16"/>
                <w:cs/>
              </w:rPr>
              <w:t xml:space="preserve"> </w:t>
            </w:r>
            <w:r w:rsidRPr="00756F87">
              <w:rPr>
                <w:rFonts w:ascii="Kokila" w:hAnsi="Kokila" w:cs="Kalimati" w:hint="cs"/>
                <w:sz w:val="16"/>
                <w:szCs w:val="16"/>
                <w:cs/>
              </w:rPr>
              <w:t>गरी</w:t>
            </w:r>
            <w:r w:rsidRPr="00756F87">
              <w:rPr>
                <w:rFonts w:ascii="Times New Roman" w:hAnsi="Times New Roman" w:cs="Kalimati"/>
                <w:sz w:val="16"/>
                <w:szCs w:val="16"/>
                <w:cs/>
              </w:rPr>
              <w:t xml:space="preserve"> </w:t>
            </w:r>
            <w:r w:rsidRPr="00756F87">
              <w:rPr>
                <w:rFonts w:ascii="Kokila" w:hAnsi="Kokila" w:cs="Kalimati" w:hint="cs"/>
                <w:sz w:val="16"/>
                <w:szCs w:val="16"/>
                <w:cs/>
              </w:rPr>
              <w:t>भएको</w:t>
            </w:r>
            <w:r w:rsidRPr="00756F87">
              <w:rPr>
                <w:rFonts w:ascii="Times New Roman" w:hAnsi="Times New Roman" w:cs="Kalimati"/>
                <w:sz w:val="16"/>
                <w:szCs w:val="16"/>
                <w:cs/>
              </w:rPr>
              <w:t xml:space="preserve"> </w:t>
            </w:r>
            <w:r w:rsidRPr="00756F87">
              <w:rPr>
                <w:rFonts w:ascii="Kokila" w:hAnsi="Kokila" w:cs="Kalimati" w:hint="cs"/>
                <w:sz w:val="16"/>
                <w:szCs w:val="16"/>
                <w:cs/>
              </w:rPr>
              <w:t>फैसला।</w:t>
            </w:r>
          </w:p>
          <w:p w14:paraId="118890CB" w14:textId="77777777" w:rsidR="00015F1F" w:rsidRPr="00756F87" w:rsidRDefault="00015F1F" w:rsidP="0000469A">
            <w:pPr>
              <w:spacing w:after="0" w:line="240" w:lineRule="auto"/>
              <w:jc w:val="both"/>
              <w:rPr>
                <w:rFonts w:ascii="Times New Roman" w:hAnsi="Times New Roman" w:cs="Kalimati"/>
                <w:b/>
                <w:bCs/>
                <w:sz w:val="16"/>
                <w:szCs w:val="16"/>
                <w:lang w:val="pl-PL"/>
              </w:rPr>
            </w:pPr>
            <w:r w:rsidRPr="00756F87">
              <w:rPr>
                <w:rFonts w:ascii="Kokila" w:hAnsi="Kokila" w:cs="Kalimati" w:hint="cs"/>
                <w:b/>
                <w:bCs/>
                <w:sz w:val="16"/>
                <w:szCs w:val="16"/>
                <w:cs/>
              </w:rPr>
              <w:t>विशेष</w:t>
            </w:r>
            <w:r w:rsidRPr="00756F87">
              <w:rPr>
                <w:rFonts w:ascii="Times New Roman" w:hAnsi="Times New Roman" w:cs="Kalimati"/>
                <w:b/>
                <w:bCs/>
                <w:sz w:val="16"/>
                <w:szCs w:val="16"/>
                <w:cs/>
              </w:rPr>
              <w:t xml:space="preserve"> </w:t>
            </w:r>
            <w:r w:rsidRPr="00756F87">
              <w:rPr>
                <w:rFonts w:ascii="Kokila" w:hAnsi="Kokila" w:cs="Kalimati" w:hint="cs"/>
                <w:b/>
                <w:bCs/>
                <w:sz w:val="16"/>
                <w:szCs w:val="16"/>
                <w:cs/>
              </w:rPr>
              <w:t>अदालतले</w:t>
            </w:r>
            <w:r w:rsidR="004B19DD" w:rsidRPr="00756F87">
              <w:rPr>
                <w:rFonts w:ascii="Times New Roman" w:hAnsi="Times New Roman" w:cs="Kalimati"/>
                <w:b/>
                <w:bCs/>
                <w:sz w:val="16"/>
                <w:szCs w:val="16"/>
                <w:cs/>
              </w:rPr>
              <w:t xml:space="preserve"> </w:t>
            </w:r>
            <w:r w:rsidR="004B19DD" w:rsidRPr="00756F87">
              <w:rPr>
                <w:rFonts w:ascii="Kokila" w:hAnsi="Kokila" w:cs="Kalimati" w:hint="cs"/>
                <w:b/>
                <w:bCs/>
                <w:sz w:val="16"/>
                <w:szCs w:val="16"/>
                <w:cs/>
              </w:rPr>
              <w:t>फैसला</w:t>
            </w:r>
            <w:r w:rsidR="004B19DD" w:rsidRPr="00756F87">
              <w:rPr>
                <w:rFonts w:ascii="Times New Roman" w:hAnsi="Times New Roman" w:cs="Kalimati"/>
                <w:b/>
                <w:bCs/>
                <w:sz w:val="16"/>
                <w:szCs w:val="16"/>
                <w:cs/>
              </w:rPr>
              <w:t xml:space="preserve"> </w:t>
            </w:r>
            <w:r w:rsidR="004B19DD" w:rsidRPr="00756F87">
              <w:rPr>
                <w:rFonts w:ascii="Kokila" w:hAnsi="Kokila" w:cs="Kalimati" w:hint="cs"/>
                <w:b/>
                <w:bCs/>
                <w:sz w:val="16"/>
                <w:szCs w:val="16"/>
                <w:cs/>
              </w:rPr>
              <w:t>गर्दा</w:t>
            </w:r>
            <w:r w:rsidRPr="00756F87">
              <w:rPr>
                <w:rFonts w:ascii="Times New Roman" w:hAnsi="Times New Roman" w:cs="Kalimati"/>
                <w:b/>
                <w:bCs/>
                <w:sz w:val="16"/>
                <w:szCs w:val="16"/>
                <w:cs/>
              </w:rPr>
              <w:t xml:space="preserve"> </w:t>
            </w:r>
            <w:r w:rsidRPr="00756F87">
              <w:rPr>
                <w:rFonts w:ascii="Kokila" w:hAnsi="Kokila" w:cs="Kalimati" w:hint="cs"/>
                <w:b/>
                <w:bCs/>
                <w:sz w:val="16"/>
                <w:szCs w:val="16"/>
                <w:cs/>
              </w:rPr>
              <w:t>लिएका</w:t>
            </w:r>
            <w:r w:rsidRPr="00756F87">
              <w:rPr>
                <w:rFonts w:ascii="Times New Roman" w:hAnsi="Times New Roman" w:cs="Kalimati"/>
                <w:b/>
                <w:bCs/>
                <w:sz w:val="16"/>
                <w:szCs w:val="16"/>
                <w:cs/>
              </w:rPr>
              <w:t xml:space="preserve"> </w:t>
            </w:r>
            <w:r w:rsidRPr="00756F87">
              <w:rPr>
                <w:rFonts w:ascii="Kokila" w:hAnsi="Kokila" w:cs="Kalimati" w:hint="cs"/>
                <w:b/>
                <w:bCs/>
                <w:sz w:val="16"/>
                <w:szCs w:val="16"/>
                <w:cs/>
              </w:rPr>
              <w:t>आधारहरु</w:t>
            </w:r>
            <w:r w:rsidRPr="00756F87">
              <w:rPr>
                <w:rFonts w:ascii="Times New Roman" w:hAnsi="Times New Roman" w:cs="Kalimati"/>
                <w:b/>
                <w:bCs/>
                <w:sz w:val="16"/>
                <w:szCs w:val="16"/>
                <w:cs/>
              </w:rPr>
              <w:t>:</w:t>
            </w:r>
          </w:p>
          <w:p w14:paraId="3DF272D6" w14:textId="77777777" w:rsidR="00756F87" w:rsidRPr="00756F87" w:rsidRDefault="00756F87" w:rsidP="00756F87">
            <w:pPr>
              <w:pStyle w:val="ListParagraph"/>
              <w:numPr>
                <w:ilvl w:val="0"/>
                <w:numId w:val="2"/>
              </w:numPr>
              <w:spacing w:after="0" w:line="240" w:lineRule="auto"/>
              <w:ind w:left="0" w:hanging="104"/>
              <w:jc w:val="both"/>
              <w:rPr>
                <w:rFonts w:cs="Kalimati"/>
                <w:sz w:val="16"/>
                <w:szCs w:val="16"/>
              </w:rPr>
            </w:pPr>
            <w:r w:rsidRPr="00756F87">
              <w:rPr>
                <w:rFonts w:ascii="Kokila" w:hAnsi="Kokila" w:cs="Kalimati" w:hint="cs"/>
                <w:sz w:val="16"/>
                <w:szCs w:val="16"/>
                <w:cs/>
              </w:rPr>
              <w:t xml:space="preserve">निर्मित भवनको </w:t>
            </w:r>
            <w:r w:rsidRPr="00756F87">
              <w:rPr>
                <w:rFonts w:ascii="Utsaah" w:hAnsi="Utsaah" w:cs="Kalimati" w:hint="cs"/>
                <w:sz w:val="16"/>
                <w:szCs w:val="16"/>
                <w:cs/>
              </w:rPr>
              <w:t>गुणस्तरमा</w:t>
            </w:r>
            <w:r w:rsidRPr="00756F87">
              <w:rPr>
                <w:rFonts w:ascii="Kokila" w:hAnsi="Kokila" w:cs="Kalimati" w:hint="cs"/>
                <w:sz w:val="16"/>
                <w:szCs w:val="16"/>
                <w:cs/>
              </w:rPr>
              <w:t xml:space="preserve"> प्रश्न नउठाई सन्तोषजनक रहेको भनि उल्लेख गरिएको देखिएको।</w:t>
            </w:r>
          </w:p>
          <w:p w14:paraId="192C4B78" w14:textId="77777777" w:rsidR="00756F87" w:rsidRPr="00756F87" w:rsidRDefault="00756F87" w:rsidP="00756F87">
            <w:pPr>
              <w:pStyle w:val="ListParagraph"/>
              <w:numPr>
                <w:ilvl w:val="0"/>
                <w:numId w:val="2"/>
              </w:numPr>
              <w:spacing w:after="0" w:line="240" w:lineRule="auto"/>
              <w:ind w:left="0" w:hanging="104"/>
              <w:jc w:val="both"/>
              <w:rPr>
                <w:rFonts w:cs="Kalimati"/>
                <w:sz w:val="16"/>
                <w:szCs w:val="16"/>
              </w:rPr>
            </w:pPr>
            <w:r w:rsidRPr="00756F87">
              <w:rPr>
                <w:rFonts w:ascii="Kokila" w:hAnsi="Kokila" w:cs="Kalimati" w:hint="cs"/>
                <w:sz w:val="16"/>
                <w:szCs w:val="16"/>
                <w:cs/>
              </w:rPr>
              <w:t xml:space="preserve">भवन </w:t>
            </w:r>
            <w:r w:rsidRPr="00756F87">
              <w:rPr>
                <w:rFonts w:ascii="Utsaah" w:hAnsi="Utsaah" w:cs="Kalimati" w:hint="cs"/>
                <w:sz w:val="16"/>
                <w:szCs w:val="16"/>
                <w:cs/>
              </w:rPr>
              <w:t>निर्माणमा</w:t>
            </w:r>
            <w:r w:rsidRPr="00756F87">
              <w:rPr>
                <w:rFonts w:ascii="Kokila" w:hAnsi="Kokila" w:cs="Kalimati" w:hint="cs"/>
                <w:sz w:val="16"/>
                <w:szCs w:val="16"/>
                <w:cs/>
              </w:rPr>
              <w:t xml:space="preserve"> खर्च भएको जम्मा रु.३,१२,९१,७४४/- का सम्बन्धमा सामाजिक </w:t>
            </w:r>
            <w:r w:rsidRPr="00756F87">
              <w:rPr>
                <w:rFonts w:ascii="Google Sans Text" w:hAnsi="Google Sans Text" w:cs="Kalimati" w:hint="cs"/>
                <w:color w:val="000000"/>
                <w:sz w:val="16"/>
                <w:szCs w:val="16"/>
                <w:cs/>
                <w:lang w:bidi="hi-IN"/>
              </w:rPr>
              <w:t xml:space="preserve">लेखा परीक्षण तथा सार्वजनिक सुनुवाइ समेतबाट </w:t>
            </w:r>
            <w:r w:rsidRPr="00756F87">
              <w:rPr>
                <w:rFonts w:ascii="Google Sans Text" w:hAnsi="Google Sans Text" w:cs="Kalimati"/>
                <w:color w:val="000000"/>
                <w:sz w:val="16"/>
                <w:szCs w:val="16"/>
                <w:cs/>
                <w:lang w:bidi="hi-IN"/>
              </w:rPr>
              <w:t xml:space="preserve">प्रस्ताव पारित </w:t>
            </w:r>
            <w:r w:rsidRPr="00756F87">
              <w:rPr>
                <w:rFonts w:ascii="Google Sans Text" w:hAnsi="Google Sans Text" w:cs="Kalimati" w:hint="cs"/>
                <w:color w:val="000000"/>
                <w:sz w:val="16"/>
                <w:szCs w:val="16"/>
                <w:cs/>
                <w:lang w:bidi="hi-IN"/>
              </w:rPr>
              <w:t>भई अनुमोदन समेत भएको भन्ने आरोपपत्रबाटै देखिएको</w:t>
            </w:r>
            <w:r w:rsidRPr="00756F87">
              <w:rPr>
                <w:rFonts w:ascii="Google Sans Text" w:hAnsi="Google Sans Text" w:cs="Kalimati" w:hint="cs"/>
                <w:color w:val="000000"/>
                <w:sz w:val="16"/>
                <w:szCs w:val="16"/>
                <w:cs/>
              </w:rPr>
              <w:t>।</w:t>
            </w:r>
          </w:p>
          <w:p w14:paraId="65A67D9A" w14:textId="5357F842" w:rsidR="00AB0040" w:rsidRPr="00756F87" w:rsidRDefault="00756F87" w:rsidP="00756F87">
            <w:pPr>
              <w:pStyle w:val="ListParagraph"/>
              <w:numPr>
                <w:ilvl w:val="0"/>
                <w:numId w:val="2"/>
              </w:numPr>
              <w:spacing w:after="0" w:line="240" w:lineRule="auto"/>
              <w:ind w:left="0" w:hanging="104"/>
              <w:jc w:val="both"/>
              <w:rPr>
                <w:rFonts w:ascii="Times New Roman" w:hAnsi="Times New Roman" w:cs="Kalimati"/>
                <w:sz w:val="16"/>
                <w:szCs w:val="16"/>
                <w:lang w:val="da-DK"/>
              </w:rPr>
            </w:pPr>
            <w:r w:rsidRPr="00756F87">
              <w:rPr>
                <w:rFonts w:ascii="Google Sans Text" w:hAnsi="Google Sans Text" w:cs="Kalimati" w:hint="cs"/>
                <w:color w:val="000000"/>
                <w:sz w:val="16"/>
                <w:szCs w:val="16"/>
                <w:rtl/>
                <w:cs/>
              </w:rPr>
              <w:t xml:space="preserve"> </w:t>
            </w:r>
            <w:r w:rsidRPr="00756F87">
              <w:rPr>
                <w:rFonts w:ascii="Google Sans Text" w:hAnsi="Google Sans Text" w:cs="Kalimati"/>
                <w:color w:val="000000"/>
                <w:sz w:val="16"/>
                <w:szCs w:val="16"/>
              </w:rPr>
              <w:t>Electrical cost</w:t>
            </w:r>
            <w:r w:rsidRPr="00756F87">
              <w:rPr>
                <w:rFonts w:ascii="Google Sans Text" w:hAnsi="Google Sans Text" w:cs="Kalimati" w:hint="cs"/>
                <w:color w:val="000000"/>
                <w:sz w:val="16"/>
                <w:szCs w:val="16"/>
                <w:cs/>
                <w:lang w:bidi="hi-IN"/>
              </w:rPr>
              <w:t xml:space="preserve"> र </w:t>
            </w:r>
            <w:r w:rsidRPr="00756F87">
              <w:rPr>
                <w:rFonts w:ascii="Google Sans Text" w:hAnsi="Google Sans Text" w:cs="Kalimati"/>
                <w:color w:val="000000"/>
                <w:sz w:val="16"/>
                <w:szCs w:val="16"/>
              </w:rPr>
              <w:t>Cost of tools</w:t>
            </w:r>
            <w:r w:rsidRPr="00756F87">
              <w:rPr>
                <w:rFonts w:ascii="Google Sans Text" w:hAnsi="Google Sans Text" w:cs="Kalimati" w:hint="cs"/>
                <w:color w:val="000000"/>
                <w:sz w:val="16"/>
                <w:szCs w:val="16"/>
                <w:cs/>
                <w:lang w:bidi="hi-IN"/>
              </w:rPr>
              <w:t xml:space="preserve"> का हकमा स्थलगत नापजाँच गर्न </w:t>
            </w:r>
            <w:r w:rsidRPr="00756F87">
              <w:rPr>
                <w:rFonts w:ascii="Utsaah" w:hAnsi="Utsaah" w:cs="Kalimati" w:hint="cs"/>
                <w:sz w:val="16"/>
                <w:szCs w:val="16"/>
                <w:cs/>
              </w:rPr>
              <w:t>सम्भव</w:t>
            </w:r>
            <w:r w:rsidRPr="00756F87">
              <w:rPr>
                <w:rFonts w:ascii="Google Sans Text" w:hAnsi="Google Sans Text" w:cs="Kalimati" w:hint="cs"/>
                <w:color w:val="000000"/>
                <w:sz w:val="16"/>
                <w:szCs w:val="16"/>
                <w:cs/>
                <w:lang w:bidi="hi-IN"/>
              </w:rPr>
              <w:t xml:space="preserve"> नरहेको भनी सोही सामाजिक लेखा परीक्षणलाई आधार बनाई आरोपदाबी लिइएको समेतको तथ्यगत अवस्थाबाट सुनकुडा माध्यमिक विद्यालयको नमुना भवन निर्माणका क्रममा प्रतिवादीहरुले बढी खर्च देखाई लापरवाही वा बदनियत गरी सार्वजनिक संस्थाको सम्पत्तिको हिनामिना तथा </w:t>
            </w:r>
            <w:r w:rsidRPr="00756F87">
              <w:rPr>
                <w:rFonts w:ascii="Google Sans Text" w:hAnsi="Google Sans Text" w:cs="Kalimati"/>
                <w:color w:val="000000"/>
                <w:sz w:val="16"/>
                <w:szCs w:val="16"/>
                <w:cs/>
                <w:lang w:bidi="hi-IN"/>
              </w:rPr>
              <w:t xml:space="preserve">हानीनोक्सानी गरे गराएको भन्ने अबस्था वस्तुनिष्ठ आधार प्रमाणबाट पुष्टि हुन सकेको </w:t>
            </w:r>
            <w:r w:rsidRPr="00756F87">
              <w:rPr>
                <w:rFonts w:ascii="Google Sans Text" w:hAnsi="Google Sans Text" w:cs="Kalimati" w:hint="cs"/>
                <w:color w:val="000000"/>
                <w:sz w:val="16"/>
                <w:szCs w:val="16"/>
                <w:cs/>
              </w:rPr>
              <w:t>नदेखिएको</w:t>
            </w:r>
            <w:r w:rsidRPr="00756F87">
              <w:rPr>
                <w:rFonts w:ascii="Google Sans Text" w:hAnsi="Google Sans Text" w:cs="Kalimati" w:hint="cs"/>
                <w:color w:val="000000"/>
                <w:sz w:val="16"/>
                <w:szCs w:val="16"/>
                <w:cs/>
                <w:lang w:bidi="hi-IN"/>
              </w:rPr>
              <w:t xml:space="preserve"> ।</w:t>
            </w:r>
          </w:p>
        </w:tc>
        <w:tc>
          <w:tcPr>
            <w:tcW w:w="7020" w:type="dxa"/>
          </w:tcPr>
          <w:p w14:paraId="5F654407" w14:textId="0C7B1475" w:rsidR="00756F87" w:rsidRPr="00756F87" w:rsidRDefault="00756F87" w:rsidP="00756F87">
            <w:pPr>
              <w:pStyle w:val="ListParagraph"/>
              <w:numPr>
                <w:ilvl w:val="0"/>
                <w:numId w:val="2"/>
              </w:numPr>
              <w:spacing w:after="0" w:line="240" w:lineRule="auto"/>
              <w:ind w:left="0" w:hanging="104"/>
              <w:jc w:val="both"/>
              <w:rPr>
                <w:rFonts w:ascii="Times New Roman" w:eastAsia="SimSun" w:hAnsi="Times New Roman" w:cs="Kalimati"/>
                <w:b/>
                <w:sz w:val="16"/>
                <w:szCs w:val="16"/>
              </w:rPr>
            </w:pPr>
            <w:r w:rsidRPr="00756F87">
              <w:rPr>
                <w:rFonts w:ascii="Times New Roman" w:hAnsi="Times New Roman" w:cs="Kalimati"/>
                <w:sz w:val="16"/>
                <w:szCs w:val="16"/>
                <w:cs/>
                <w:lang w:bidi="hi-IN"/>
              </w:rPr>
              <w:t>जिल्ला बझाङ्ग</w:t>
            </w:r>
            <w:r w:rsidRPr="00756F87">
              <w:rPr>
                <w:rFonts w:ascii="Times New Roman" w:hAnsi="Times New Roman" w:cs="Kalimati"/>
                <w:sz w:val="16"/>
                <w:szCs w:val="16"/>
                <w:lang w:bidi="hi-IN"/>
              </w:rPr>
              <w:t xml:space="preserve">, </w:t>
            </w:r>
            <w:r w:rsidRPr="00756F87">
              <w:rPr>
                <w:rFonts w:ascii="Utsaah" w:hAnsi="Utsaah" w:cs="Kalimati"/>
                <w:sz w:val="16"/>
                <w:szCs w:val="16"/>
                <w:cs/>
              </w:rPr>
              <w:t>बित्थडचिर</w:t>
            </w:r>
            <w:r w:rsidRPr="00756F87">
              <w:rPr>
                <w:rFonts w:ascii="Times New Roman" w:hAnsi="Times New Roman" w:cs="Kalimati"/>
                <w:sz w:val="16"/>
                <w:szCs w:val="16"/>
                <w:cs/>
                <w:lang w:bidi="hi-IN"/>
              </w:rPr>
              <w:t xml:space="preserve"> गाउँपालिका</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वडा नं. ९ स्थित सुनकुडा माध्यमिक विद्यालयको तीन तले</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बाह्र कोठे भवन निर्माणका लागि अल सोलुसन इन्जिनिरियङ्ग कन्सल्टेन्सी एण्ड कन्ट्रक्सन प्रा.लि.</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चैनपुर</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बझाङ्ग र सुनकुडा माध्यमिक विद्यालय</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बझाङबीच भौतिक संरचनाहरूको ड्रइङ डिजाईन इस्टिमेट गर्न मिति २०७४।१२।०४ को सम्झौता अनुसार रु. ३</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५५</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५१</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४८२/७५</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(तीन करोड पचपन्न लाख एकाउन्न हजार चार सय बयासी रुपैँया पचहत्तर पैसा) रकमको लागत अनुमान तयार गरेको देखिन्छ। उक्त विद्यालयका विद्यालय व्यवस्थापन समितिका अध्यक्ष रमेश बहादुर अधिकारीको अध्यक्षतामा बसेको समितिको मिति 2075।11।19 को बैठकले विद्यालयको नमूना कार्यक्रमको लागि गाउँपालिकाको खातामा निकासा भएको रकम विद्यालयको खातामा पेश्की स्वरुप निकासा गर्नको लागि माग गर्ने</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नयाँ भवन निर्माण गर्नका लागि विद्यालय व्यवस्थापन समितिलाईनै निर्माण समितिको जिम्मा दिने र उक्त भवन निर्माणका लागि बित्थडचिर गाउँपालिकाको ईन्जिनियरको प्राविधिक सहयोग लिई कार्य शुरु गर्ने भनी निर्णय भएको देखिन्छ। उक्त विद्यालयको विद्यालय व्यवस्थापन समितिको मिति 2075।12।14 को बैठकले बित्थडचिर गाउँपालिकाको खातामा निकासा भएको सुनकुडा नमूना माध्यमिक विद्यालयको रकम रु.१</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५०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०००।-(एक करोड पचास लाख रुपैँया) मध्ये ६५% ले हुन आउने रकम रु.९७</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५०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w:t>
            </w:r>
            <w:r w:rsidRPr="00756F87">
              <w:rPr>
                <w:rFonts w:ascii="Times New Roman" w:hAnsi="Times New Roman" w:cs="Kalimati"/>
                <w:sz w:val="16"/>
                <w:szCs w:val="16"/>
                <w:lang w:bidi="hi-IN"/>
              </w:rPr>
              <w:t>– (</w:t>
            </w:r>
            <w:r w:rsidRPr="00756F87">
              <w:rPr>
                <w:rFonts w:ascii="Times New Roman" w:hAnsi="Times New Roman" w:cs="Kalimati"/>
                <w:sz w:val="16"/>
                <w:szCs w:val="16"/>
                <w:cs/>
                <w:lang w:bidi="hi-IN"/>
              </w:rPr>
              <w:t>सन्तानब्बे लाख पचास हजार रुपैँया) निर्माणमा</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२५%  ले हुन आउने रकम रु. ३७</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५०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सैतिस लाख पचास हजार रुपैँया) शैक्षिक पक्षमा र १०% ले हुन आउने रकम रु.१५</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पन्ध्र लाख रुपैँया) व्यवस्थापनमा खर्च गर्ने भनी निर्णय समेत भएको देखिन्छ।विद्यालय व्यवस्थापन समितिको मुल भुमिका विद्यालयको सञ्चालन</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रेखदेख निरिक्षण तथा व्यवस्थापन रहेको देखिन्छ। विद्यालय भवन निर्माण जस्तो सार्वजनिक निर्माणको प्राविधिक विषयमा प्रचलित सार्वजनिक खरिद ऐन नियम अनुसारको कानूनी प्रक्रियाहरुको अनिवार्य पालना गरी बोलपत्र मार्फत निर्माण गर्नु पर्नेमा यि प्रतिवादीहरुले जानी जानी बदनियतपुर्वक विद्यालय व्यवस्थापन समिति मार्फत भवन निर्माण गर्ने गरि बित्थडचिर गाउँपालिका (पहिलो पक्ष) र सुनकुडा माध्यमिक विद्यालय</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(दोस्रो पक्ष) बीच "नेपाल सरकार</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शिक्षा विकास तथा प्रविधि मन्त्रालय</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शिक्षा विकास तथा मानव स्रोत विकास केन्द्र</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सानोठीमी</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 xml:space="preserve">भक्तपुरद्वारा प्रकाशित कार्यक्रम कार्यान्वयन पुस्तिका आ.व.2075/076 को क्रियाकलाप नं. २-१५-११-७८४ बमोजिमको क्रियाकलापको मापदण्डमा रही विद्यालयले कार्यक्रम सञ्चालन गर्नुपर्ने छ" भनी सम्झौता भई निर्माण कार्य गरेको देखिँदा देखिदै उक्त वदनियतपूर्ण कार्यको विवेचना नगरि प्रतिवादीहरुलाई आरोप दावीवाट सफाई हुने ठहर गरि भएको फैसला त्रुटीपुर्ण देखिदा बदर भागी </w:t>
            </w:r>
            <w:r w:rsidRPr="00756F87">
              <w:rPr>
                <w:rFonts w:ascii="Times New Roman" w:eastAsia="SimSun" w:hAnsi="Times New Roman" w:cs="Kalimati" w:hint="cs"/>
                <w:b/>
                <w:sz w:val="16"/>
                <w:szCs w:val="16"/>
                <w:cs/>
              </w:rPr>
              <w:t>छ।</w:t>
            </w:r>
          </w:p>
          <w:p w14:paraId="4AEFA219" w14:textId="77777777" w:rsidR="00756F87" w:rsidRPr="00756F87" w:rsidRDefault="00756F87" w:rsidP="00756F87">
            <w:pPr>
              <w:pStyle w:val="ListParagraph"/>
              <w:numPr>
                <w:ilvl w:val="0"/>
                <w:numId w:val="2"/>
              </w:numPr>
              <w:spacing w:after="0" w:line="240" w:lineRule="auto"/>
              <w:ind w:left="0" w:hanging="104"/>
              <w:jc w:val="both"/>
              <w:rPr>
                <w:rFonts w:ascii="Times New Roman" w:eastAsia="SimSun" w:hAnsi="Times New Roman" w:cs="Kalimati"/>
                <w:b/>
                <w:sz w:val="16"/>
                <w:szCs w:val="16"/>
              </w:rPr>
            </w:pPr>
            <w:r w:rsidRPr="00756F87">
              <w:rPr>
                <w:rFonts w:ascii="Times New Roman" w:hAnsi="Times New Roman" w:cs="Kalimati"/>
                <w:sz w:val="16"/>
                <w:szCs w:val="16"/>
              </w:rPr>
              <w:t xml:space="preserve">  </w:t>
            </w:r>
            <w:r w:rsidRPr="00756F87">
              <w:rPr>
                <w:rFonts w:ascii="Times New Roman" w:hAnsi="Times New Roman" w:cs="Kalimati" w:hint="cs"/>
                <w:sz w:val="16"/>
                <w:szCs w:val="16"/>
                <w:cs/>
              </w:rPr>
              <w:t xml:space="preserve">उक्त </w:t>
            </w:r>
            <w:r w:rsidRPr="00756F87">
              <w:rPr>
                <w:rFonts w:ascii="Times New Roman" w:hAnsi="Times New Roman" w:cs="Kalimati"/>
                <w:sz w:val="16"/>
                <w:szCs w:val="16"/>
                <w:cs/>
              </w:rPr>
              <w:t>सुनकुडा नमूना माध्यमिक विद्यालय</w:t>
            </w:r>
            <w:r w:rsidRPr="00756F87">
              <w:rPr>
                <w:rFonts w:ascii="Times New Roman" w:hAnsi="Times New Roman" w:cs="Kalimati" w:hint="cs"/>
                <w:sz w:val="16"/>
                <w:szCs w:val="16"/>
                <w:cs/>
              </w:rPr>
              <w:t xml:space="preserve"> कार्यक्रमको लागी </w:t>
            </w:r>
            <w:r w:rsidRPr="00756F87">
              <w:rPr>
                <w:rFonts w:ascii="Times New Roman" w:hAnsi="Times New Roman" w:cs="Kalimati"/>
                <w:sz w:val="16"/>
                <w:szCs w:val="16"/>
                <w:cs/>
              </w:rPr>
              <w:t>बित्थडचिर गाउँपालिकाको गो.भौ.नं. १६</w:t>
            </w:r>
            <w:r w:rsidRPr="00756F87">
              <w:rPr>
                <w:rFonts w:ascii="Times New Roman" w:hAnsi="Times New Roman" w:cs="Kalimati" w:hint="cs"/>
                <w:sz w:val="16"/>
                <w:szCs w:val="16"/>
                <w:cs/>
              </w:rPr>
              <w:t>,</w:t>
            </w:r>
            <w:r w:rsidRPr="00756F87">
              <w:rPr>
                <w:rFonts w:ascii="Times New Roman" w:hAnsi="Times New Roman" w:cs="Kalimati"/>
                <w:sz w:val="16"/>
                <w:szCs w:val="16"/>
                <w:cs/>
              </w:rPr>
              <w:t xml:space="preserve"> मिति २०७७।०४।०१ </w:t>
            </w:r>
            <w:r w:rsidRPr="00756F87">
              <w:rPr>
                <w:rFonts w:ascii="Times New Roman" w:hAnsi="Times New Roman" w:cs="Kalimati" w:hint="cs"/>
                <w:sz w:val="16"/>
                <w:szCs w:val="16"/>
                <w:cs/>
              </w:rPr>
              <w:t>को</w:t>
            </w:r>
            <w:r w:rsidRPr="00756F87">
              <w:rPr>
                <w:rFonts w:ascii="Times New Roman" w:hAnsi="Times New Roman" w:cs="Kalimati"/>
                <w:sz w:val="16"/>
                <w:szCs w:val="16"/>
                <w:cs/>
              </w:rPr>
              <w:t xml:space="preserve"> संकेत/ उपशीर्षक नंम्बर ३१११२ बाट विगत आ</w:t>
            </w:r>
            <w:r w:rsidRPr="00756F87">
              <w:rPr>
                <w:rFonts w:ascii="Times New Roman" w:hAnsi="Times New Roman" w:cs="Kalimati" w:hint="cs"/>
                <w:sz w:val="16"/>
                <w:szCs w:val="16"/>
                <w:cs/>
              </w:rPr>
              <w:t>र्थिक वर्षको</w:t>
            </w:r>
            <w:r w:rsidRPr="00756F87">
              <w:rPr>
                <w:rFonts w:ascii="Times New Roman" w:hAnsi="Times New Roman" w:cs="Kalimati"/>
                <w:sz w:val="16"/>
                <w:szCs w:val="16"/>
                <w:cs/>
              </w:rPr>
              <w:t xml:space="preserve"> पेश्की रकम रु. १</w:t>
            </w:r>
            <w:r w:rsidRPr="00756F87">
              <w:rPr>
                <w:rFonts w:ascii="Times New Roman" w:hAnsi="Times New Roman" w:cs="Kalimati"/>
                <w:sz w:val="16"/>
                <w:szCs w:val="16"/>
              </w:rPr>
              <w:t>,</w:t>
            </w:r>
            <w:r w:rsidRPr="00756F87">
              <w:rPr>
                <w:rFonts w:ascii="Times New Roman" w:hAnsi="Times New Roman" w:cs="Kalimati"/>
                <w:sz w:val="16"/>
                <w:szCs w:val="16"/>
                <w:cs/>
              </w:rPr>
              <w:t>५०</w:t>
            </w:r>
            <w:r w:rsidRPr="00756F87">
              <w:rPr>
                <w:rFonts w:ascii="Times New Roman" w:hAnsi="Times New Roman" w:cs="Kalimati"/>
                <w:sz w:val="16"/>
                <w:szCs w:val="16"/>
              </w:rPr>
              <w:t>,</w:t>
            </w:r>
            <w:r w:rsidRPr="00756F87">
              <w:rPr>
                <w:rFonts w:ascii="Times New Roman" w:hAnsi="Times New Roman" w:cs="Kalimati"/>
                <w:sz w:val="16"/>
                <w:szCs w:val="16"/>
                <w:cs/>
              </w:rPr>
              <w:t>००</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w:t>
            </w:r>
            <w:r w:rsidRPr="00756F87">
              <w:rPr>
                <w:rFonts w:ascii="Times New Roman" w:hAnsi="Times New Roman" w:cs="Kalimati" w:hint="cs"/>
                <w:sz w:val="16"/>
                <w:szCs w:val="16"/>
                <w:cs/>
              </w:rPr>
              <w:t>(एक करोड पचास लाख रुपैँया)</w:t>
            </w:r>
            <w:r w:rsidRPr="00756F87">
              <w:rPr>
                <w:rFonts w:ascii="Times New Roman" w:hAnsi="Times New Roman" w:cs="Kalimati"/>
                <w:sz w:val="16"/>
                <w:szCs w:val="16"/>
              </w:rPr>
              <w:t xml:space="preserve"> </w:t>
            </w:r>
            <w:r w:rsidRPr="00756F87">
              <w:rPr>
                <w:rFonts w:ascii="Times New Roman" w:hAnsi="Times New Roman" w:cs="Kalimati"/>
                <w:sz w:val="16"/>
                <w:szCs w:val="16"/>
                <w:cs/>
              </w:rPr>
              <w:t>र संकेत/उपशीर्षक नम्बर ३११६१</w:t>
            </w:r>
            <w:r w:rsidRPr="00756F87">
              <w:rPr>
                <w:rFonts w:ascii="Times New Roman" w:hAnsi="Times New Roman" w:cs="Kalimati" w:hint="cs"/>
                <w:sz w:val="16"/>
                <w:szCs w:val="16"/>
                <w:cs/>
              </w:rPr>
              <w:t xml:space="preserve"> बाट </w:t>
            </w:r>
            <w:r w:rsidRPr="00756F87">
              <w:rPr>
                <w:rFonts w:ascii="Times New Roman" w:hAnsi="Times New Roman" w:cs="Kalimati"/>
                <w:sz w:val="16"/>
                <w:szCs w:val="16"/>
                <w:cs/>
              </w:rPr>
              <w:t xml:space="preserve"> विगत आ</w:t>
            </w:r>
            <w:r w:rsidRPr="00756F87">
              <w:rPr>
                <w:rFonts w:ascii="Times New Roman" w:hAnsi="Times New Roman" w:cs="Kalimati" w:hint="cs"/>
                <w:sz w:val="16"/>
                <w:szCs w:val="16"/>
                <w:cs/>
              </w:rPr>
              <w:t>र्थिक वर्ष</w:t>
            </w:r>
            <w:r w:rsidRPr="00756F87">
              <w:rPr>
                <w:rFonts w:ascii="Times New Roman" w:hAnsi="Times New Roman" w:cs="Kalimati"/>
                <w:sz w:val="16"/>
                <w:szCs w:val="16"/>
                <w:cs/>
              </w:rPr>
              <w:t>को पेश्की रकम रु. १</w:t>
            </w:r>
            <w:r w:rsidRPr="00756F87">
              <w:rPr>
                <w:rFonts w:ascii="Times New Roman" w:hAnsi="Times New Roman" w:cs="Kalimati"/>
                <w:sz w:val="16"/>
                <w:szCs w:val="16"/>
              </w:rPr>
              <w:t>,</w:t>
            </w:r>
            <w:r w:rsidRPr="00756F87">
              <w:rPr>
                <w:rFonts w:ascii="Times New Roman" w:hAnsi="Times New Roman" w:cs="Kalimati"/>
                <w:sz w:val="16"/>
                <w:szCs w:val="16"/>
                <w:cs/>
              </w:rPr>
              <w:t>५८</w:t>
            </w:r>
            <w:r w:rsidRPr="00756F87">
              <w:rPr>
                <w:rFonts w:ascii="Times New Roman" w:hAnsi="Times New Roman" w:cs="Kalimati"/>
                <w:sz w:val="16"/>
                <w:szCs w:val="16"/>
              </w:rPr>
              <w:t>,</w:t>
            </w:r>
            <w:r w:rsidRPr="00756F87">
              <w:rPr>
                <w:rFonts w:ascii="Times New Roman" w:hAnsi="Times New Roman" w:cs="Kalimati"/>
                <w:sz w:val="16"/>
                <w:szCs w:val="16"/>
                <w:cs/>
              </w:rPr>
              <w:t>०३</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(एक करोड अन्ठाउन्न लाख तीन हजार रुपैँया) </w:t>
            </w:r>
            <w:r w:rsidRPr="00756F87">
              <w:rPr>
                <w:rFonts w:ascii="Times New Roman" w:hAnsi="Times New Roman" w:cs="Kalimati"/>
                <w:sz w:val="16"/>
                <w:szCs w:val="16"/>
                <w:cs/>
              </w:rPr>
              <w:t>गरी जम्मा रु. ३</w:t>
            </w:r>
            <w:r w:rsidRPr="00756F87">
              <w:rPr>
                <w:rFonts w:ascii="Times New Roman" w:hAnsi="Times New Roman" w:cs="Kalimati"/>
                <w:sz w:val="16"/>
                <w:szCs w:val="16"/>
              </w:rPr>
              <w:t>,</w:t>
            </w:r>
            <w:r w:rsidRPr="00756F87">
              <w:rPr>
                <w:rFonts w:ascii="Times New Roman" w:hAnsi="Times New Roman" w:cs="Kalimati"/>
                <w:sz w:val="16"/>
                <w:szCs w:val="16"/>
                <w:cs/>
              </w:rPr>
              <w:t>०८</w:t>
            </w:r>
            <w:r w:rsidRPr="00756F87">
              <w:rPr>
                <w:rFonts w:ascii="Times New Roman" w:hAnsi="Times New Roman" w:cs="Kalimati"/>
                <w:sz w:val="16"/>
                <w:szCs w:val="16"/>
              </w:rPr>
              <w:t>,</w:t>
            </w:r>
            <w:r w:rsidRPr="00756F87">
              <w:rPr>
                <w:rFonts w:ascii="Times New Roman" w:hAnsi="Times New Roman" w:cs="Kalimati"/>
                <w:sz w:val="16"/>
                <w:szCs w:val="16"/>
                <w:cs/>
              </w:rPr>
              <w:t>०३</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(तीन करोड आठ लाख तीन हजार रुपैँया) </w:t>
            </w:r>
            <w:r w:rsidRPr="00756F87">
              <w:rPr>
                <w:rFonts w:ascii="Times New Roman" w:hAnsi="Times New Roman" w:cs="Kalimati"/>
                <w:sz w:val="16"/>
                <w:szCs w:val="16"/>
                <w:cs/>
              </w:rPr>
              <w:t xml:space="preserve">रकम विद्यालयको नाममा पेश्की </w:t>
            </w:r>
            <w:r w:rsidRPr="00756F87">
              <w:rPr>
                <w:rFonts w:ascii="Times New Roman" w:hAnsi="Times New Roman" w:cs="Kalimati" w:hint="cs"/>
                <w:sz w:val="16"/>
                <w:szCs w:val="16"/>
                <w:cs/>
              </w:rPr>
              <w:t xml:space="preserve">दिएको </w:t>
            </w:r>
            <w:r w:rsidRPr="00756F87">
              <w:rPr>
                <w:rFonts w:ascii="Times New Roman" w:hAnsi="Times New Roman" w:cs="Kalimati"/>
                <w:sz w:val="16"/>
                <w:szCs w:val="16"/>
                <w:cs/>
              </w:rPr>
              <w:t>देखिन्छ। सुनकुडा माध्यमिक विद्यालयको नविल बैकमा रहेको खाता नं. ७००१०१७५०००२० मा ०१ अप्रिल २०१९</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(2075/12/18) मा रु.४७</w:t>
            </w:r>
            <w:r w:rsidRPr="00756F87">
              <w:rPr>
                <w:rFonts w:ascii="Times New Roman" w:hAnsi="Times New Roman" w:cs="Kalimati"/>
                <w:sz w:val="16"/>
                <w:szCs w:val="16"/>
              </w:rPr>
              <w:t>,</w:t>
            </w:r>
            <w:r w:rsidRPr="00756F87">
              <w:rPr>
                <w:rFonts w:ascii="Times New Roman" w:hAnsi="Times New Roman" w:cs="Kalimati"/>
                <w:sz w:val="16"/>
                <w:szCs w:val="16"/>
                <w:cs/>
              </w:rPr>
              <w:t>५०</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w:t>
            </w:r>
            <w:r w:rsidRPr="00756F87">
              <w:rPr>
                <w:rFonts w:ascii="Times New Roman" w:hAnsi="Times New Roman" w:cs="Kalimati" w:hint="cs"/>
                <w:sz w:val="16"/>
                <w:szCs w:val="16"/>
                <w:cs/>
              </w:rPr>
              <w:t>सड्चालिस लाख पचास हजार रुपैँया</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०९ अगष्ट २०१९</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(2076</w:t>
            </w:r>
            <w:r w:rsidRPr="00756F87">
              <w:rPr>
                <w:rFonts w:ascii="Times New Roman" w:hAnsi="Times New Roman" w:cs="Kalimati" w:hint="cs"/>
                <w:sz w:val="16"/>
                <w:szCs w:val="16"/>
                <w:cs/>
              </w:rPr>
              <w:t>।</w:t>
            </w:r>
            <w:r w:rsidRPr="00756F87">
              <w:rPr>
                <w:rFonts w:ascii="Times New Roman" w:hAnsi="Times New Roman" w:cs="Kalimati"/>
                <w:sz w:val="16"/>
                <w:szCs w:val="16"/>
                <w:cs/>
              </w:rPr>
              <w:t>04</w:t>
            </w:r>
            <w:r w:rsidRPr="00756F87">
              <w:rPr>
                <w:rFonts w:ascii="Times New Roman" w:hAnsi="Times New Roman" w:cs="Kalimati" w:hint="cs"/>
                <w:sz w:val="16"/>
                <w:szCs w:val="16"/>
                <w:cs/>
              </w:rPr>
              <w:t>।</w:t>
            </w:r>
            <w:r w:rsidRPr="00756F87">
              <w:rPr>
                <w:rFonts w:ascii="Times New Roman" w:hAnsi="Times New Roman" w:cs="Kalimati"/>
                <w:sz w:val="16"/>
                <w:szCs w:val="16"/>
                <w:cs/>
              </w:rPr>
              <w:t>26) मा रु. १</w:t>
            </w:r>
            <w:r w:rsidRPr="00756F87">
              <w:rPr>
                <w:rFonts w:ascii="Times New Roman" w:hAnsi="Times New Roman" w:cs="Kalimati"/>
                <w:sz w:val="16"/>
                <w:szCs w:val="16"/>
              </w:rPr>
              <w:t>,</w:t>
            </w:r>
            <w:r w:rsidRPr="00756F87">
              <w:rPr>
                <w:rFonts w:ascii="Times New Roman" w:hAnsi="Times New Roman" w:cs="Kalimati"/>
                <w:sz w:val="16"/>
                <w:szCs w:val="16"/>
                <w:cs/>
              </w:rPr>
              <w:t>०२</w:t>
            </w:r>
            <w:r w:rsidRPr="00756F87">
              <w:rPr>
                <w:rFonts w:ascii="Times New Roman" w:hAnsi="Times New Roman" w:cs="Kalimati"/>
                <w:sz w:val="16"/>
                <w:szCs w:val="16"/>
              </w:rPr>
              <w:t>,</w:t>
            </w:r>
            <w:r w:rsidRPr="00756F87">
              <w:rPr>
                <w:rFonts w:ascii="Times New Roman" w:hAnsi="Times New Roman" w:cs="Kalimati"/>
                <w:sz w:val="16"/>
                <w:szCs w:val="16"/>
                <w:cs/>
              </w:rPr>
              <w:t>५०</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w:t>
            </w:r>
            <w:r w:rsidRPr="00756F87">
              <w:rPr>
                <w:rFonts w:ascii="Times New Roman" w:hAnsi="Times New Roman" w:cs="Kalimati"/>
                <w:sz w:val="16"/>
                <w:szCs w:val="16"/>
              </w:rPr>
              <w:t>(</w:t>
            </w:r>
            <w:r w:rsidRPr="00756F87">
              <w:rPr>
                <w:rFonts w:ascii="Times New Roman" w:hAnsi="Times New Roman" w:cs="Kalimati" w:hint="cs"/>
                <w:sz w:val="16"/>
                <w:szCs w:val="16"/>
                <w:cs/>
              </w:rPr>
              <w:t>एक करोड दुई लाख पचास हजार रुपैँया</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w:t>
            </w:r>
            <w:r w:rsidRPr="00756F87">
              <w:rPr>
                <w:rFonts w:ascii="Times New Roman" w:hAnsi="Times New Roman" w:cs="Kalimati"/>
                <w:sz w:val="16"/>
                <w:szCs w:val="16"/>
              </w:rPr>
              <w:t>(</w:t>
            </w:r>
            <w:r w:rsidRPr="00756F87">
              <w:rPr>
                <w:rFonts w:ascii="Times New Roman" w:hAnsi="Times New Roman" w:cs="Kalimati"/>
                <w:sz w:val="16"/>
                <w:szCs w:val="16"/>
                <w:cs/>
              </w:rPr>
              <w:t>बित्थडचिर गाउँपालिकाको गो.भौ.नं.</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49</w:t>
            </w:r>
            <w:r w:rsidRPr="00756F87">
              <w:rPr>
                <w:rFonts w:ascii="Times New Roman" w:hAnsi="Times New Roman" w:cs="Kalimati"/>
                <w:sz w:val="16"/>
                <w:szCs w:val="16"/>
              </w:rPr>
              <w:t xml:space="preserve">, </w:t>
            </w:r>
            <w:r w:rsidRPr="00756F87">
              <w:rPr>
                <w:rFonts w:ascii="Times New Roman" w:hAnsi="Times New Roman" w:cs="Kalimati"/>
                <w:sz w:val="16"/>
                <w:szCs w:val="16"/>
                <w:cs/>
              </w:rPr>
              <w:t>मिति २०७6।०३।३0 बाट निकासा) र</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१</w:t>
            </w:r>
            <w:r w:rsidRPr="00756F87">
              <w:rPr>
                <w:rFonts w:ascii="Times New Roman" w:hAnsi="Times New Roman" w:cs="Kalimati" w:hint="cs"/>
                <w:sz w:val="16"/>
                <w:szCs w:val="16"/>
                <w:cs/>
              </w:rPr>
              <w:t xml:space="preserve">6 जुलाई </w:t>
            </w:r>
            <w:r w:rsidRPr="00756F87">
              <w:rPr>
                <w:rFonts w:ascii="Times New Roman" w:hAnsi="Times New Roman" w:cs="Kalimati"/>
                <w:sz w:val="16"/>
                <w:szCs w:val="16"/>
                <w:cs/>
              </w:rPr>
              <w:t>२०२०</w:t>
            </w:r>
            <w:r w:rsidRPr="00756F87">
              <w:rPr>
                <w:rFonts w:ascii="Times New Roman" w:hAnsi="Times New Roman" w:cs="Kalimati" w:hint="cs"/>
                <w:sz w:val="16"/>
                <w:szCs w:val="16"/>
                <w:cs/>
              </w:rPr>
              <w:t xml:space="preserve"> (2077।04।01)</w:t>
            </w:r>
            <w:r w:rsidRPr="00756F87">
              <w:rPr>
                <w:rFonts w:ascii="Times New Roman" w:hAnsi="Times New Roman" w:cs="Kalimati"/>
                <w:sz w:val="16"/>
                <w:szCs w:val="16"/>
                <w:cs/>
              </w:rPr>
              <w:t xml:space="preserve"> मा रु. १</w:t>
            </w:r>
            <w:r w:rsidRPr="00756F87">
              <w:rPr>
                <w:rFonts w:ascii="Times New Roman" w:hAnsi="Times New Roman" w:cs="Kalimati"/>
                <w:sz w:val="16"/>
                <w:szCs w:val="16"/>
              </w:rPr>
              <w:t>,</w:t>
            </w:r>
            <w:r w:rsidRPr="00756F87">
              <w:rPr>
                <w:rFonts w:ascii="Times New Roman" w:hAnsi="Times New Roman" w:cs="Kalimati"/>
                <w:sz w:val="16"/>
                <w:szCs w:val="16"/>
                <w:cs/>
              </w:rPr>
              <w:t>५८</w:t>
            </w:r>
            <w:r w:rsidRPr="00756F87">
              <w:rPr>
                <w:rFonts w:ascii="Times New Roman" w:hAnsi="Times New Roman" w:cs="Kalimati"/>
                <w:sz w:val="16"/>
                <w:szCs w:val="16"/>
              </w:rPr>
              <w:t>,</w:t>
            </w:r>
            <w:r w:rsidRPr="00756F87">
              <w:rPr>
                <w:rFonts w:ascii="Times New Roman" w:hAnsi="Times New Roman" w:cs="Kalimati"/>
                <w:sz w:val="16"/>
                <w:szCs w:val="16"/>
                <w:cs/>
              </w:rPr>
              <w:t>०३</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 (</w:t>
            </w:r>
            <w:r w:rsidRPr="00756F87">
              <w:rPr>
                <w:rFonts w:ascii="Times New Roman" w:hAnsi="Times New Roman" w:cs="Kalimati" w:hint="cs"/>
                <w:sz w:val="16"/>
                <w:szCs w:val="16"/>
                <w:cs/>
              </w:rPr>
              <w:t>एक करोड अन्ठाउन्न लाख तीन हजार रुपैँया</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rPr>
              <w:t xml:space="preserve">गरी </w:t>
            </w:r>
            <w:r w:rsidRPr="00756F87">
              <w:rPr>
                <w:rFonts w:ascii="Times New Roman" w:hAnsi="Times New Roman" w:cs="Kalimati" w:hint="cs"/>
                <w:sz w:val="16"/>
                <w:szCs w:val="16"/>
                <w:cs/>
              </w:rPr>
              <w:t xml:space="preserve">जम्मा </w:t>
            </w:r>
            <w:r w:rsidRPr="00756F87">
              <w:rPr>
                <w:rFonts w:ascii="Times New Roman" w:hAnsi="Times New Roman" w:cs="Kalimati"/>
                <w:sz w:val="16"/>
                <w:szCs w:val="16"/>
                <w:cs/>
              </w:rPr>
              <w:t>रु. ३</w:t>
            </w:r>
            <w:r w:rsidRPr="00756F87">
              <w:rPr>
                <w:rFonts w:ascii="Times New Roman" w:hAnsi="Times New Roman" w:cs="Kalimati"/>
                <w:sz w:val="16"/>
                <w:szCs w:val="16"/>
              </w:rPr>
              <w:t>,</w:t>
            </w:r>
            <w:r w:rsidRPr="00756F87">
              <w:rPr>
                <w:rFonts w:ascii="Times New Roman" w:hAnsi="Times New Roman" w:cs="Kalimati"/>
                <w:sz w:val="16"/>
                <w:szCs w:val="16"/>
                <w:cs/>
              </w:rPr>
              <w:t>०८</w:t>
            </w:r>
            <w:r w:rsidRPr="00756F87">
              <w:rPr>
                <w:rFonts w:ascii="Times New Roman" w:hAnsi="Times New Roman" w:cs="Kalimati"/>
                <w:sz w:val="16"/>
                <w:szCs w:val="16"/>
              </w:rPr>
              <w:t>,</w:t>
            </w:r>
            <w:r w:rsidRPr="00756F87">
              <w:rPr>
                <w:rFonts w:ascii="Times New Roman" w:hAnsi="Times New Roman" w:cs="Kalimati"/>
                <w:sz w:val="16"/>
                <w:szCs w:val="16"/>
                <w:cs/>
              </w:rPr>
              <w:t>०३</w:t>
            </w:r>
            <w:r w:rsidRPr="00756F87">
              <w:rPr>
                <w:rFonts w:ascii="Times New Roman" w:hAnsi="Times New Roman" w:cs="Kalimati"/>
                <w:sz w:val="16"/>
                <w:szCs w:val="16"/>
              </w:rPr>
              <w:t>,</w:t>
            </w:r>
            <w:r w:rsidRPr="00756F87">
              <w:rPr>
                <w:rFonts w:ascii="Times New Roman" w:hAnsi="Times New Roman" w:cs="Kalimati"/>
                <w:sz w:val="16"/>
                <w:szCs w:val="16"/>
                <w:cs/>
              </w:rPr>
              <w:t>०००।</w:t>
            </w:r>
            <w:r w:rsidRPr="00756F87">
              <w:rPr>
                <w:rFonts w:ascii="Times New Roman" w:hAnsi="Times New Roman" w:cs="Kalimati"/>
                <w:sz w:val="16"/>
                <w:szCs w:val="16"/>
              </w:rPr>
              <w:t xml:space="preserve">– </w:t>
            </w:r>
            <w:r w:rsidRPr="00756F87">
              <w:rPr>
                <w:rFonts w:ascii="Times New Roman" w:hAnsi="Times New Roman" w:cs="Kalimati" w:hint="cs"/>
                <w:sz w:val="16"/>
                <w:szCs w:val="16"/>
                <w:cs/>
              </w:rPr>
              <w:t xml:space="preserve">(तीन करोड आठ लाख तीन हजार रुपैँया) </w:t>
            </w:r>
            <w:r w:rsidRPr="00756F87">
              <w:rPr>
                <w:rFonts w:ascii="Times New Roman" w:hAnsi="Times New Roman" w:cs="Kalimati"/>
                <w:sz w:val="16"/>
                <w:szCs w:val="16"/>
                <w:cs/>
              </w:rPr>
              <w:t xml:space="preserve">रकम जम्मा भएको बैक </w:t>
            </w:r>
            <w:r w:rsidRPr="00756F87">
              <w:rPr>
                <w:rFonts w:ascii="Times New Roman" w:hAnsi="Times New Roman" w:cs="Kalimati"/>
                <w:sz w:val="16"/>
                <w:szCs w:val="16"/>
                <w:cs/>
              </w:rPr>
              <w:lastRenderedPageBreak/>
              <w:t xml:space="preserve">स्टेटमेन्टमा देखिन्छ। </w:t>
            </w:r>
            <w:r w:rsidRPr="00756F87">
              <w:rPr>
                <w:rFonts w:ascii="Times New Roman" w:hAnsi="Times New Roman" w:cs="Kalimati" w:hint="cs"/>
                <w:sz w:val="16"/>
                <w:szCs w:val="16"/>
                <w:cs/>
              </w:rPr>
              <w:t xml:space="preserve">उपरोक्त अनुसार </w:t>
            </w:r>
            <w:r w:rsidRPr="00756F87">
              <w:rPr>
                <w:rFonts w:ascii="Times New Roman" w:eastAsia="SimSun" w:hAnsi="Times New Roman" w:cs="Kalimati" w:hint="cs"/>
                <w:b/>
                <w:sz w:val="16"/>
                <w:szCs w:val="16"/>
                <w:cs/>
              </w:rPr>
              <w:t xml:space="preserve">पहिलो पटक पेश्की दिई सकेपछि दोस्रो पटक पेश्की दिँदा पहिलो पटक दिएको पेश्की फर्छ्यौट गरी अर्थात् उक्त रकम बराबरको काम भए नभएको भन्ने सम्बन्धमा बिल भर्पाई सहितको प्राबिधिक प्रतिबेदन हेरी पहिलो पेश्की फर्छ्यौट गरी दोस्रो पेश्की र दोस्रो पेश्की फर्छ्यौट गरेपछि मात्र तेस्रो पेश्की दिनु पर्नेमा सो नहेरी पटक पटक पेश्की लिए दिएबाट प्रतिवादीहरुले गैरकानूनी लाभ लिने दिने उद्देश्यले जानी बुझी पेश्की लिए दिएको तथ्य देखिदा देखिदै उक्त भ्रष्टाचारजन्य </w:t>
            </w:r>
            <w:r w:rsidRPr="00756F87">
              <w:rPr>
                <w:rFonts w:ascii="Times New Roman" w:eastAsia="SimSun" w:hAnsi="Times New Roman" w:cs="Kalimati"/>
                <w:b/>
                <w:sz w:val="16"/>
                <w:szCs w:val="16"/>
              </w:rPr>
              <w:t xml:space="preserve">Mala fide conduct </w:t>
            </w:r>
            <w:r w:rsidRPr="00756F87">
              <w:rPr>
                <w:rFonts w:ascii="Times New Roman" w:eastAsia="SimSun" w:hAnsi="Times New Roman" w:cs="Kalimati" w:hint="cs"/>
                <w:b/>
                <w:sz w:val="16"/>
                <w:szCs w:val="16"/>
                <w:cs/>
              </w:rPr>
              <w:t>को वेवास्ता गरि प्रतिवादीहरुलाई सफाई हुने ठहर गरि भएको फैसला त्रुटीपुर्ण देखिदा बदर भागी छ।</w:t>
            </w:r>
          </w:p>
          <w:p w14:paraId="662A85F3" w14:textId="77777777" w:rsidR="00756F87" w:rsidRPr="00756F87" w:rsidRDefault="00756F87" w:rsidP="00756F87">
            <w:pPr>
              <w:pStyle w:val="ListParagraph"/>
              <w:numPr>
                <w:ilvl w:val="0"/>
                <w:numId w:val="2"/>
              </w:numPr>
              <w:spacing w:after="0" w:line="240" w:lineRule="auto"/>
              <w:ind w:left="0" w:hanging="104"/>
              <w:jc w:val="both"/>
              <w:rPr>
                <w:rFonts w:ascii="Times New Roman" w:eastAsia="SimSun" w:hAnsi="Times New Roman" w:cs="Kalimati"/>
                <w:b/>
                <w:sz w:val="16"/>
                <w:szCs w:val="16"/>
              </w:rPr>
            </w:pPr>
            <w:r w:rsidRPr="00756F87">
              <w:rPr>
                <w:rFonts w:ascii="Times New Roman" w:eastAsia="SimSun" w:hAnsi="Times New Roman" w:cs="Kalimati" w:hint="cs"/>
                <w:b/>
                <w:sz w:val="16"/>
                <w:szCs w:val="16"/>
                <w:cs/>
              </w:rPr>
              <w:t xml:space="preserve"> </w:t>
            </w:r>
            <w:r w:rsidRPr="00756F87">
              <w:rPr>
                <w:rFonts w:ascii="Times New Roman" w:hAnsi="Times New Roman" w:cs="Kalimati"/>
                <w:sz w:val="16"/>
                <w:szCs w:val="16"/>
                <w:cs/>
              </w:rPr>
              <w:t xml:space="preserve">सुनकुडा माध्यमिक </w:t>
            </w:r>
            <w:r w:rsidRPr="00756F87">
              <w:rPr>
                <w:rFonts w:ascii="Times New Roman" w:eastAsia="SimSun" w:hAnsi="Times New Roman" w:cs="Kalimati"/>
                <w:b/>
                <w:sz w:val="16"/>
                <w:szCs w:val="16"/>
                <w:cs/>
              </w:rPr>
              <w:t>विद्यालयको</w:t>
            </w:r>
            <w:r w:rsidRPr="00756F87">
              <w:rPr>
                <w:rFonts w:ascii="Times New Roman" w:hAnsi="Times New Roman" w:cs="Kalimati"/>
                <w:sz w:val="16"/>
                <w:szCs w:val="16"/>
                <w:cs/>
              </w:rPr>
              <w:t xml:space="preserve"> तिन तले बाह्र कोठे नमूना विद्यालय भवन निर्माणमा आ.व. 2075/076 मा रु.49,88,230।-</w:t>
            </w:r>
            <w:r w:rsidRPr="00756F87">
              <w:rPr>
                <w:rFonts w:ascii="Times New Roman" w:hAnsi="Times New Roman" w:cs="Kalimati" w:hint="cs"/>
                <w:sz w:val="16"/>
                <w:szCs w:val="16"/>
                <w:cs/>
              </w:rPr>
              <w:t xml:space="preserve"> (उनान्पचास लाख अठासी हजार दुईसय तीस रुपैँया),</w:t>
            </w:r>
            <w:r w:rsidRPr="00756F87">
              <w:rPr>
                <w:rFonts w:ascii="Times New Roman" w:hAnsi="Times New Roman" w:cs="Kalimati"/>
                <w:sz w:val="16"/>
                <w:szCs w:val="16"/>
              </w:rPr>
              <w:t xml:space="preserve"> </w:t>
            </w:r>
            <w:r w:rsidRPr="00756F87">
              <w:rPr>
                <w:rFonts w:ascii="Times New Roman" w:hAnsi="Times New Roman" w:cs="Kalimati"/>
                <w:sz w:val="16"/>
                <w:szCs w:val="16"/>
                <w:cs/>
              </w:rPr>
              <w:t>आ.व. 2076/077 मा रु.66,72,351।–</w:t>
            </w:r>
            <w:r w:rsidRPr="00756F87">
              <w:rPr>
                <w:rFonts w:ascii="Times New Roman" w:hAnsi="Times New Roman" w:cs="Kalimati" w:hint="cs"/>
                <w:sz w:val="16"/>
                <w:szCs w:val="16"/>
                <w:cs/>
              </w:rPr>
              <w:t>(छैसठ्ठीलाख बहत्तर हजार तीन सय एकाउन्न रुपैँया)</w:t>
            </w:r>
            <w:r w:rsidRPr="00756F87">
              <w:rPr>
                <w:rFonts w:ascii="Times New Roman" w:hAnsi="Times New Roman" w:cs="Kalimati"/>
                <w:sz w:val="16"/>
                <w:szCs w:val="16"/>
                <w:cs/>
              </w:rPr>
              <w:t xml:space="preserve"> र आ.व. 2077/078 मा रु.1,96,31,164।–</w:t>
            </w:r>
            <w:r w:rsidRPr="00756F87">
              <w:rPr>
                <w:rFonts w:ascii="Times New Roman" w:hAnsi="Times New Roman" w:cs="Kalimati" w:hint="cs"/>
                <w:sz w:val="16"/>
                <w:szCs w:val="16"/>
                <w:cs/>
              </w:rPr>
              <w:t>(एक करोड छयानब्बे लाख एकतीस हजार एकसय चौसठ्ठी रुपैँया)</w:t>
            </w:r>
            <w:r w:rsidRPr="00756F87">
              <w:rPr>
                <w:rFonts w:ascii="Times New Roman" w:hAnsi="Times New Roman" w:cs="Kalimati"/>
                <w:sz w:val="16"/>
                <w:szCs w:val="16"/>
                <w:cs/>
              </w:rPr>
              <w:t xml:space="preserve"> गरी कूल रु.3,12,91,744।– </w:t>
            </w:r>
            <w:r w:rsidRPr="00756F87">
              <w:rPr>
                <w:rFonts w:ascii="Times New Roman" w:hAnsi="Times New Roman" w:cs="Kalimati" w:hint="cs"/>
                <w:sz w:val="16"/>
                <w:szCs w:val="16"/>
                <w:cs/>
              </w:rPr>
              <w:t xml:space="preserve">(तीन करोड बाह्र लाख एकानब्बे हजार सात सय चवालीस रुपैँया) </w:t>
            </w:r>
            <w:r w:rsidRPr="00756F87">
              <w:rPr>
                <w:rFonts w:ascii="Times New Roman" w:hAnsi="Times New Roman" w:cs="Kalimati"/>
                <w:sz w:val="16"/>
                <w:szCs w:val="16"/>
                <w:cs/>
              </w:rPr>
              <w:t>रकम खर्च भएको भन्ने बेहोराको मिति 2078।03।25 को सामाजिक लेखा परीक्षण समिति</w:t>
            </w:r>
            <w:r w:rsidRPr="00756F87">
              <w:rPr>
                <w:rFonts w:ascii="Times New Roman" w:hAnsi="Times New Roman" w:cs="Kalimati"/>
                <w:sz w:val="16"/>
                <w:szCs w:val="16"/>
              </w:rPr>
              <w:t xml:space="preserve">, </w:t>
            </w:r>
            <w:r w:rsidRPr="00756F87">
              <w:rPr>
                <w:rFonts w:ascii="Times New Roman" w:hAnsi="Times New Roman" w:cs="Kalimati"/>
                <w:sz w:val="16"/>
                <w:szCs w:val="16"/>
                <w:cs/>
              </w:rPr>
              <w:t xml:space="preserve">मिति 2078।03।26 को विद्यालय व्यवस्थापन समिति र मिति 2078।03।26 को सार्वजनिक सुनुवाईबाट </w:t>
            </w:r>
            <w:r w:rsidRPr="00756F87">
              <w:rPr>
                <w:rFonts w:ascii="Times New Roman" w:hAnsi="Times New Roman" w:cs="Kalimati" w:hint="cs"/>
                <w:sz w:val="16"/>
                <w:szCs w:val="16"/>
                <w:cs/>
              </w:rPr>
              <w:t>प्रस्ताव</w:t>
            </w:r>
            <w:r w:rsidRPr="00756F87">
              <w:rPr>
                <w:rFonts w:ascii="Times New Roman" w:hAnsi="Times New Roman" w:cs="Kalimati"/>
                <w:sz w:val="16"/>
                <w:szCs w:val="16"/>
                <w:cs/>
              </w:rPr>
              <w:t xml:space="preserve"> पारित/अनुमोद</w:t>
            </w:r>
            <w:r w:rsidRPr="00756F87">
              <w:rPr>
                <w:rFonts w:ascii="Times New Roman" w:hAnsi="Times New Roman" w:cs="Kalimati" w:hint="cs"/>
                <w:sz w:val="16"/>
                <w:szCs w:val="16"/>
                <w:cs/>
              </w:rPr>
              <w:t xml:space="preserve">ित </w:t>
            </w:r>
            <w:r w:rsidRPr="00756F87">
              <w:rPr>
                <w:rFonts w:ascii="Times New Roman" w:hAnsi="Times New Roman" w:cs="Kalimati"/>
                <w:sz w:val="16"/>
                <w:szCs w:val="16"/>
                <w:cs/>
              </w:rPr>
              <w:t xml:space="preserve">गरिएको </w:t>
            </w:r>
            <w:r w:rsidRPr="00756F87">
              <w:rPr>
                <w:rFonts w:ascii="Times New Roman" w:hAnsi="Times New Roman" w:cs="Kalimati" w:hint="cs"/>
                <w:sz w:val="16"/>
                <w:szCs w:val="16"/>
                <w:cs/>
              </w:rPr>
              <w:t xml:space="preserve">कागजबाट </w:t>
            </w:r>
            <w:r w:rsidRPr="00756F87">
              <w:rPr>
                <w:rFonts w:ascii="Times New Roman" w:hAnsi="Times New Roman" w:cs="Kalimati"/>
                <w:sz w:val="16"/>
                <w:szCs w:val="16"/>
                <w:cs/>
              </w:rPr>
              <w:t>देखिन्छ। बित्थडचिर गाउँपालिकाक</w:t>
            </w:r>
            <w:r w:rsidRPr="00756F87">
              <w:rPr>
                <w:rFonts w:ascii="Times New Roman" w:hAnsi="Times New Roman" w:cs="Kalimati" w:hint="cs"/>
                <w:sz w:val="16"/>
                <w:szCs w:val="16"/>
                <w:cs/>
              </w:rPr>
              <w:t>ा सब ईन्जिनियर किरण भण्डारीले मिति 2078।03।27 मा तयार गरेको सुनकुडा माध्यमिक विद्यालय</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बित्थडचिर</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बझाङको भवन निर्माण सम्बन्धी अन्तिम बिल निम्न तालिका नं. 1 बमोजिम तयार गरेको देखिन्छ</w:t>
            </w:r>
            <w:r w:rsidRPr="00756F87">
              <w:rPr>
                <w:rFonts w:ascii="Times New Roman" w:eastAsia="SimSun" w:hAnsi="Times New Roman" w:cs="Kalimati" w:hint="cs"/>
                <w:b/>
                <w:sz w:val="16"/>
                <w:szCs w:val="16"/>
                <w:cs/>
              </w:rPr>
              <w:t>।</w:t>
            </w:r>
          </w:p>
          <w:p w14:paraId="27F21467" w14:textId="77777777" w:rsidR="00756F87" w:rsidRPr="00756F87" w:rsidRDefault="00756F87" w:rsidP="00756F87">
            <w:pPr>
              <w:tabs>
                <w:tab w:val="left" w:pos="180"/>
                <w:tab w:val="left" w:pos="2970"/>
              </w:tabs>
              <w:jc w:val="center"/>
              <w:rPr>
                <w:rFonts w:ascii="Times New Roman" w:hAnsi="Times New Roman"/>
                <w:b/>
                <w:bCs/>
                <w:sz w:val="16"/>
                <w:szCs w:val="16"/>
              </w:rPr>
            </w:pPr>
            <w:r w:rsidRPr="00756F87">
              <w:rPr>
                <w:rFonts w:ascii="Times New Roman" w:hAnsi="Times New Roman" w:hint="cs"/>
                <w:b/>
                <w:bCs/>
                <w:sz w:val="16"/>
                <w:szCs w:val="16"/>
                <w:u w:val="single"/>
                <w:cs/>
              </w:rPr>
              <w:t>तालिका नं. १</w:t>
            </w:r>
          </w:p>
          <w:tbl>
            <w:tblPr>
              <w:tblW w:w="675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
              <w:gridCol w:w="3252"/>
              <w:gridCol w:w="1989"/>
              <w:gridCol w:w="900"/>
            </w:tblGrid>
            <w:tr w:rsidR="00756F87" w:rsidRPr="00756F87" w14:paraId="10700150" w14:textId="77777777" w:rsidTr="00756F87">
              <w:tc>
                <w:tcPr>
                  <w:tcW w:w="609" w:type="dxa"/>
                </w:tcPr>
                <w:p w14:paraId="0D056DB7" w14:textId="77777777" w:rsidR="00756F87" w:rsidRPr="00756F87" w:rsidRDefault="00756F87" w:rsidP="00756F87">
                  <w:pPr>
                    <w:contextualSpacing/>
                    <w:rPr>
                      <w:sz w:val="16"/>
                      <w:szCs w:val="16"/>
                      <w:lang w:bidi="ar-SA"/>
                    </w:rPr>
                  </w:pPr>
                  <w:proofErr w:type="spellStart"/>
                  <w:r w:rsidRPr="00756F87">
                    <w:rPr>
                      <w:sz w:val="16"/>
                      <w:szCs w:val="16"/>
                    </w:rPr>
                    <w:t>S</w:t>
                  </w:r>
                  <w:r w:rsidRPr="00756F87">
                    <w:rPr>
                      <w:sz w:val="16"/>
                      <w:szCs w:val="16"/>
                      <w:lang w:bidi="ar-SA"/>
                    </w:rPr>
                    <w:t>.No</w:t>
                  </w:r>
                  <w:proofErr w:type="spellEnd"/>
                  <w:r w:rsidRPr="00756F87">
                    <w:rPr>
                      <w:sz w:val="16"/>
                      <w:szCs w:val="16"/>
                      <w:lang w:bidi="ar-SA"/>
                    </w:rPr>
                    <w:t>.</w:t>
                  </w:r>
                </w:p>
              </w:tc>
              <w:tc>
                <w:tcPr>
                  <w:tcW w:w="3252" w:type="dxa"/>
                </w:tcPr>
                <w:p w14:paraId="244EC519" w14:textId="77777777" w:rsidR="00756F87" w:rsidRPr="00756F87" w:rsidRDefault="00756F87" w:rsidP="00756F87">
                  <w:pPr>
                    <w:contextualSpacing/>
                    <w:rPr>
                      <w:sz w:val="16"/>
                      <w:szCs w:val="16"/>
                      <w:lang w:bidi="ar-SA"/>
                    </w:rPr>
                  </w:pPr>
                  <w:r w:rsidRPr="00756F87">
                    <w:rPr>
                      <w:sz w:val="16"/>
                      <w:szCs w:val="16"/>
                      <w:lang w:bidi="ar-SA"/>
                    </w:rPr>
                    <w:t>DESCRIPTION OF WORKS</w:t>
                  </w:r>
                </w:p>
              </w:tc>
              <w:tc>
                <w:tcPr>
                  <w:tcW w:w="1989" w:type="dxa"/>
                </w:tcPr>
                <w:p w14:paraId="7CEC0BB9" w14:textId="77777777" w:rsidR="00756F87" w:rsidRPr="00756F87" w:rsidRDefault="00756F87" w:rsidP="00756F87">
                  <w:pPr>
                    <w:contextualSpacing/>
                    <w:rPr>
                      <w:sz w:val="16"/>
                      <w:szCs w:val="16"/>
                      <w:lang w:bidi="ar-SA"/>
                    </w:rPr>
                  </w:pPr>
                  <w:r w:rsidRPr="00756F87">
                    <w:rPr>
                      <w:sz w:val="16"/>
                      <w:szCs w:val="16"/>
                      <w:lang w:bidi="ar-SA"/>
                    </w:rPr>
                    <w:t>THIS</w:t>
                  </w:r>
                  <w:r w:rsidRPr="00756F87">
                    <w:rPr>
                      <w:rFonts w:hint="cs"/>
                      <w:sz w:val="16"/>
                      <w:szCs w:val="16"/>
                      <w:cs/>
                    </w:rPr>
                    <w:t xml:space="preserve"> </w:t>
                  </w:r>
                  <w:r w:rsidRPr="00756F87">
                    <w:rPr>
                      <w:sz w:val="16"/>
                      <w:szCs w:val="16"/>
                      <w:lang w:bidi="ar-SA"/>
                    </w:rPr>
                    <w:t>BILL AMOUNT (NRs.)</w:t>
                  </w:r>
                </w:p>
              </w:tc>
              <w:tc>
                <w:tcPr>
                  <w:tcW w:w="900" w:type="dxa"/>
                </w:tcPr>
                <w:p w14:paraId="068AA887" w14:textId="77777777" w:rsidR="00756F87" w:rsidRPr="00756F87" w:rsidRDefault="00756F87" w:rsidP="00756F87">
                  <w:pPr>
                    <w:contextualSpacing/>
                    <w:rPr>
                      <w:sz w:val="16"/>
                      <w:szCs w:val="16"/>
                      <w:lang w:bidi="ar-SA"/>
                    </w:rPr>
                  </w:pPr>
                  <w:r w:rsidRPr="00756F87">
                    <w:rPr>
                      <w:sz w:val="16"/>
                      <w:szCs w:val="16"/>
                      <w:lang w:bidi="ar-SA"/>
                    </w:rPr>
                    <w:t>REMARKS</w:t>
                  </w:r>
                </w:p>
              </w:tc>
            </w:tr>
            <w:tr w:rsidR="00756F87" w:rsidRPr="00756F87" w14:paraId="5AF87CA9" w14:textId="77777777" w:rsidTr="00756F87">
              <w:tc>
                <w:tcPr>
                  <w:tcW w:w="609" w:type="dxa"/>
                </w:tcPr>
                <w:p w14:paraId="33EF0B5E" w14:textId="77777777" w:rsidR="00756F87" w:rsidRPr="00756F87" w:rsidRDefault="00756F87" w:rsidP="00756F87">
                  <w:pPr>
                    <w:contextualSpacing/>
                    <w:rPr>
                      <w:sz w:val="16"/>
                      <w:szCs w:val="16"/>
                      <w:lang w:bidi="ar-SA"/>
                    </w:rPr>
                  </w:pPr>
                  <w:r w:rsidRPr="00756F87">
                    <w:rPr>
                      <w:sz w:val="16"/>
                      <w:szCs w:val="16"/>
                      <w:lang w:bidi="ar-SA"/>
                    </w:rPr>
                    <w:t>A</w:t>
                  </w:r>
                </w:p>
              </w:tc>
              <w:tc>
                <w:tcPr>
                  <w:tcW w:w="3252" w:type="dxa"/>
                </w:tcPr>
                <w:p w14:paraId="7493DC8D" w14:textId="77777777" w:rsidR="00756F87" w:rsidRPr="00756F87" w:rsidRDefault="00756F87" w:rsidP="00756F87">
                  <w:pPr>
                    <w:contextualSpacing/>
                    <w:rPr>
                      <w:sz w:val="16"/>
                      <w:szCs w:val="16"/>
                      <w:lang w:bidi="ar-SA"/>
                    </w:rPr>
                  </w:pPr>
                  <w:r w:rsidRPr="00756F87">
                    <w:rPr>
                      <w:sz w:val="16"/>
                      <w:szCs w:val="16"/>
                      <w:lang w:bidi="ar-SA"/>
                    </w:rPr>
                    <w:t>TOTAL COST OF CIVIL WORKS</w:t>
                  </w:r>
                </w:p>
              </w:tc>
              <w:tc>
                <w:tcPr>
                  <w:tcW w:w="1989" w:type="dxa"/>
                </w:tcPr>
                <w:p w14:paraId="67811165" w14:textId="77777777" w:rsidR="00756F87" w:rsidRPr="00756F87" w:rsidRDefault="00756F87" w:rsidP="00756F87">
                  <w:pPr>
                    <w:contextualSpacing/>
                    <w:rPr>
                      <w:sz w:val="16"/>
                      <w:szCs w:val="16"/>
                      <w:lang w:bidi="ar-SA"/>
                    </w:rPr>
                  </w:pPr>
                  <w:r w:rsidRPr="00756F87">
                    <w:rPr>
                      <w:sz w:val="16"/>
                      <w:szCs w:val="16"/>
                      <w:lang w:bidi="ar-SA"/>
                    </w:rPr>
                    <w:t>2,77,72,285.56</w:t>
                  </w:r>
                </w:p>
              </w:tc>
              <w:tc>
                <w:tcPr>
                  <w:tcW w:w="900" w:type="dxa"/>
                </w:tcPr>
                <w:p w14:paraId="5D85396A" w14:textId="77777777" w:rsidR="00756F87" w:rsidRPr="00756F87" w:rsidRDefault="00756F87" w:rsidP="00756F87">
                  <w:pPr>
                    <w:contextualSpacing/>
                    <w:rPr>
                      <w:sz w:val="16"/>
                      <w:szCs w:val="16"/>
                      <w:lang w:bidi="ar-SA"/>
                    </w:rPr>
                  </w:pPr>
                </w:p>
              </w:tc>
            </w:tr>
            <w:tr w:rsidR="00756F87" w:rsidRPr="00756F87" w14:paraId="6069B745" w14:textId="77777777" w:rsidTr="00756F87">
              <w:tc>
                <w:tcPr>
                  <w:tcW w:w="609" w:type="dxa"/>
                </w:tcPr>
                <w:p w14:paraId="09D3417B" w14:textId="77777777" w:rsidR="00756F87" w:rsidRPr="00756F87" w:rsidRDefault="00756F87" w:rsidP="00756F87">
                  <w:pPr>
                    <w:contextualSpacing/>
                    <w:rPr>
                      <w:sz w:val="16"/>
                      <w:szCs w:val="16"/>
                      <w:lang w:bidi="ar-SA"/>
                    </w:rPr>
                  </w:pPr>
                  <w:r w:rsidRPr="00756F87">
                    <w:rPr>
                      <w:sz w:val="16"/>
                      <w:szCs w:val="16"/>
                      <w:lang w:bidi="ar-SA"/>
                    </w:rPr>
                    <w:t>B.</w:t>
                  </w:r>
                </w:p>
              </w:tc>
              <w:tc>
                <w:tcPr>
                  <w:tcW w:w="3252" w:type="dxa"/>
                </w:tcPr>
                <w:p w14:paraId="0883B63F" w14:textId="77777777" w:rsidR="00756F87" w:rsidRPr="00756F87" w:rsidRDefault="00756F87" w:rsidP="00756F87">
                  <w:pPr>
                    <w:contextualSpacing/>
                    <w:rPr>
                      <w:sz w:val="16"/>
                      <w:szCs w:val="16"/>
                      <w:lang w:bidi="ar-SA"/>
                    </w:rPr>
                  </w:pPr>
                  <w:r w:rsidRPr="00756F87">
                    <w:rPr>
                      <w:sz w:val="16"/>
                      <w:szCs w:val="16"/>
                      <w:lang w:bidi="ar-SA"/>
                    </w:rPr>
                    <w:t>TOTAL COST OF ELECTRICAL WORK</w:t>
                  </w:r>
                </w:p>
              </w:tc>
              <w:tc>
                <w:tcPr>
                  <w:tcW w:w="1989" w:type="dxa"/>
                </w:tcPr>
                <w:p w14:paraId="3FF348F5" w14:textId="77777777" w:rsidR="00756F87" w:rsidRPr="00756F87" w:rsidRDefault="00756F87" w:rsidP="00756F87">
                  <w:pPr>
                    <w:contextualSpacing/>
                    <w:rPr>
                      <w:sz w:val="16"/>
                      <w:szCs w:val="16"/>
                      <w:lang w:bidi="ar-SA"/>
                    </w:rPr>
                  </w:pPr>
                  <w:r w:rsidRPr="00756F87">
                    <w:rPr>
                      <w:sz w:val="16"/>
                      <w:szCs w:val="16"/>
                      <w:lang w:bidi="ar-SA"/>
                    </w:rPr>
                    <w:t>8,33,168.57</w:t>
                  </w:r>
                </w:p>
              </w:tc>
              <w:tc>
                <w:tcPr>
                  <w:tcW w:w="900" w:type="dxa"/>
                </w:tcPr>
                <w:p w14:paraId="7342B013" w14:textId="77777777" w:rsidR="00756F87" w:rsidRPr="00756F87" w:rsidRDefault="00756F87" w:rsidP="00756F87">
                  <w:pPr>
                    <w:contextualSpacing/>
                    <w:rPr>
                      <w:sz w:val="16"/>
                      <w:szCs w:val="16"/>
                      <w:lang w:bidi="ar-SA"/>
                    </w:rPr>
                  </w:pPr>
                </w:p>
              </w:tc>
            </w:tr>
            <w:tr w:rsidR="00756F87" w:rsidRPr="00756F87" w14:paraId="11E39AA4" w14:textId="77777777" w:rsidTr="00756F87">
              <w:tc>
                <w:tcPr>
                  <w:tcW w:w="609" w:type="dxa"/>
                </w:tcPr>
                <w:p w14:paraId="52A8C156" w14:textId="77777777" w:rsidR="00756F87" w:rsidRPr="00756F87" w:rsidRDefault="00756F87" w:rsidP="00756F87">
                  <w:pPr>
                    <w:contextualSpacing/>
                    <w:rPr>
                      <w:sz w:val="16"/>
                      <w:szCs w:val="16"/>
                      <w:lang w:bidi="ar-SA"/>
                    </w:rPr>
                  </w:pPr>
                  <w:r w:rsidRPr="00756F87">
                    <w:rPr>
                      <w:sz w:val="16"/>
                      <w:szCs w:val="16"/>
                      <w:lang w:bidi="ar-SA"/>
                    </w:rPr>
                    <w:t>C.</w:t>
                  </w:r>
                </w:p>
              </w:tc>
              <w:tc>
                <w:tcPr>
                  <w:tcW w:w="3252" w:type="dxa"/>
                </w:tcPr>
                <w:p w14:paraId="2F0DCFF8" w14:textId="77777777" w:rsidR="00756F87" w:rsidRPr="00756F87" w:rsidRDefault="00756F87" w:rsidP="00756F87">
                  <w:pPr>
                    <w:contextualSpacing/>
                    <w:rPr>
                      <w:sz w:val="16"/>
                      <w:szCs w:val="16"/>
                      <w:lang w:bidi="ar-SA"/>
                    </w:rPr>
                  </w:pPr>
                  <w:r w:rsidRPr="00756F87">
                    <w:rPr>
                      <w:sz w:val="16"/>
                      <w:szCs w:val="16"/>
                      <w:lang w:bidi="ar-SA"/>
                    </w:rPr>
                    <w:t>TOTAL COST OF BENCH DESK CHAIR SOFA SET</w:t>
                  </w:r>
                </w:p>
              </w:tc>
              <w:tc>
                <w:tcPr>
                  <w:tcW w:w="1989" w:type="dxa"/>
                </w:tcPr>
                <w:p w14:paraId="3FF01AC3" w14:textId="77777777" w:rsidR="00756F87" w:rsidRPr="00756F87" w:rsidRDefault="00756F87" w:rsidP="00756F87">
                  <w:pPr>
                    <w:contextualSpacing/>
                    <w:rPr>
                      <w:sz w:val="16"/>
                      <w:szCs w:val="16"/>
                      <w:lang w:bidi="ar-SA"/>
                    </w:rPr>
                  </w:pPr>
                  <w:r w:rsidRPr="00756F87">
                    <w:rPr>
                      <w:sz w:val="16"/>
                      <w:szCs w:val="16"/>
                      <w:lang w:bidi="ar-SA"/>
                    </w:rPr>
                    <w:t>17,77,426.28</w:t>
                  </w:r>
                </w:p>
              </w:tc>
              <w:tc>
                <w:tcPr>
                  <w:tcW w:w="900" w:type="dxa"/>
                </w:tcPr>
                <w:p w14:paraId="793F711F" w14:textId="77777777" w:rsidR="00756F87" w:rsidRPr="00756F87" w:rsidRDefault="00756F87" w:rsidP="00756F87">
                  <w:pPr>
                    <w:contextualSpacing/>
                    <w:rPr>
                      <w:sz w:val="16"/>
                      <w:szCs w:val="16"/>
                      <w:lang w:bidi="ar-SA"/>
                    </w:rPr>
                  </w:pPr>
                </w:p>
              </w:tc>
            </w:tr>
            <w:tr w:rsidR="00756F87" w:rsidRPr="00756F87" w14:paraId="3FB62C2A" w14:textId="77777777" w:rsidTr="00756F87">
              <w:tc>
                <w:tcPr>
                  <w:tcW w:w="609" w:type="dxa"/>
                </w:tcPr>
                <w:p w14:paraId="63B03A1A" w14:textId="77777777" w:rsidR="00756F87" w:rsidRPr="00756F87" w:rsidRDefault="00756F87" w:rsidP="00756F87">
                  <w:pPr>
                    <w:contextualSpacing/>
                    <w:rPr>
                      <w:sz w:val="16"/>
                      <w:szCs w:val="16"/>
                      <w:lang w:bidi="ar-SA"/>
                    </w:rPr>
                  </w:pPr>
                  <w:r w:rsidRPr="00756F87">
                    <w:rPr>
                      <w:sz w:val="16"/>
                      <w:szCs w:val="16"/>
                      <w:lang w:bidi="ar-SA"/>
                    </w:rPr>
                    <w:t>D.</w:t>
                  </w:r>
                </w:p>
              </w:tc>
              <w:tc>
                <w:tcPr>
                  <w:tcW w:w="3252" w:type="dxa"/>
                </w:tcPr>
                <w:p w14:paraId="7AB1DDF2" w14:textId="77777777" w:rsidR="00756F87" w:rsidRPr="00756F87" w:rsidRDefault="00756F87" w:rsidP="00756F87">
                  <w:pPr>
                    <w:contextualSpacing/>
                    <w:rPr>
                      <w:sz w:val="16"/>
                      <w:szCs w:val="16"/>
                      <w:lang w:bidi="ar-SA"/>
                    </w:rPr>
                  </w:pPr>
                  <w:r w:rsidRPr="00756F87">
                    <w:rPr>
                      <w:sz w:val="16"/>
                      <w:szCs w:val="16"/>
                      <w:lang w:bidi="ar-SA"/>
                    </w:rPr>
                    <w:t>TOTAL COST OF TOOLS</w:t>
                  </w:r>
                </w:p>
              </w:tc>
              <w:tc>
                <w:tcPr>
                  <w:tcW w:w="1989" w:type="dxa"/>
                </w:tcPr>
                <w:p w14:paraId="149C7957" w14:textId="77777777" w:rsidR="00756F87" w:rsidRPr="00756F87" w:rsidRDefault="00756F87" w:rsidP="00756F87">
                  <w:pPr>
                    <w:contextualSpacing/>
                    <w:rPr>
                      <w:sz w:val="16"/>
                      <w:szCs w:val="16"/>
                      <w:lang w:bidi="ar-SA"/>
                    </w:rPr>
                  </w:pPr>
                  <w:r w:rsidRPr="00756F87">
                    <w:rPr>
                      <w:sz w:val="16"/>
                      <w:szCs w:val="16"/>
                      <w:lang w:bidi="ar-SA"/>
                    </w:rPr>
                    <w:t>4,30,470.43</w:t>
                  </w:r>
                </w:p>
              </w:tc>
              <w:tc>
                <w:tcPr>
                  <w:tcW w:w="900" w:type="dxa"/>
                </w:tcPr>
                <w:p w14:paraId="51E7ABC9" w14:textId="77777777" w:rsidR="00756F87" w:rsidRPr="00756F87" w:rsidRDefault="00756F87" w:rsidP="00756F87">
                  <w:pPr>
                    <w:contextualSpacing/>
                    <w:rPr>
                      <w:sz w:val="16"/>
                      <w:szCs w:val="16"/>
                      <w:lang w:bidi="ar-SA"/>
                    </w:rPr>
                  </w:pPr>
                </w:p>
              </w:tc>
            </w:tr>
            <w:tr w:rsidR="00756F87" w:rsidRPr="00756F87" w14:paraId="4A3E6F52" w14:textId="77777777" w:rsidTr="00756F87">
              <w:tc>
                <w:tcPr>
                  <w:tcW w:w="609" w:type="dxa"/>
                </w:tcPr>
                <w:p w14:paraId="4AC9218C" w14:textId="77777777" w:rsidR="00756F87" w:rsidRPr="00756F87" w:rsidRDefault="00756F87" w:rsidP="00756F87">
                  <w:pPr>
                    <w:contextualSpacing/>
                    <w:rPr>
                      <w:sz w:val="16"/>
                      <w:szCs w:val="16"/>
                      <w:lang w:bidi="ar-SA"/>
                    </w:rPr>
                  </w:pPr>
                </w:p>
              </w:tc>
              <w:tc>
                <w:tcPr>
                  <w:tcW w:w="3252" w:type="dxa"/>
                </w:tcPr>
                <w:p w14:paraId="2118CCFB" w14:textId="77777777" w:rsidR="00756F87" w:rsidRPr="00756F87" w:rsidRDefault="00756F87" w:rsidP="00756F87">
                  <w:pPr>
                    <w:contextualSpacing/>
                    <w:rPr>
                      <w:sz w:val="16"/>
                      <w:szCs w:val="16"/>
                      <w:lang w:bidi="ar-SA"/>
                    </w:rPr>
                  </w:pPr>
                  <w:r w:rsidRPr="00756F87">
                    <w:rPr>
                      <w:sz w:val="16"/>
                      <w:szCs w:val="16"/>
                      <w:lang w:bidi="ar-SA"/>
                    </w:rPr>
                    <w:t>GRAND TOTAL</w:t>
                  </w:r>
                </w:p>
              </w:tc>
              <w:tc>
                <w:tcPr>
                  <w:tcW w:w="1989" w:type="dxa"/>
                </w:tcPr>
                <w:p w14:paraId="4F7C79D9" w14:textId="77777777" w:rsidR="00756F87" w:rsidRPr="00756F87" w:rsidRDefault="00756F87" w:rsidP="00756F87">
                  <w:pPr>
                    <w:contextualSpacing/>
                    <w:rPr>
                      <w:sz w:val="16"/>
                      <w:szCs w:val="16"/>
                      <w:lang w:bidi="ar-SA"/>
                    </w:rPr>
                  </w:pPr>
                  <w:r w:rsidRPr="00756F87">
                    <w:rPr>
                      <w:sz w:val="16"/>
                      <w:szCs w:val="16"/>
                      <w:lang w:bidi="ar-SA"/>
                    </w:rPr>
                    <w:t>3,08,13,350.84</w:t>
                  </w:r>
                </w:p>
              </w:tc>
              <w:tc>
                <w:tcPr>
                  <w:tcW w:w="900" w:type="dxa"/>
                </w:tcPr>
                <w:p w14:paraId="755B4A4D" w14:textId="77777777" w:rsidR="00756F87" w:rsidRPr="00756F87" w:rsidRDefault="00756F87" w:rsidP="00756F87">
                  <w:pPr>
                    <w:contextualSpacing/>
                    <w:rPr>
                      <w:sz w:val="16"/>
                      <w:szCs w:val="16"/>
                      <w:lang w:bidi="ar-SA"/>
                    </w:rPr>
                  </w:pPr>
                </w:p>
              </w:tc>
            </w:tr>
          </w:tbl>
          <w:p w14:paraId="64D7F47C" w14:textId="7A3C9C9A" w:rsidR="00756F87" w:rsidRPr="00756F87" w:rsidRDefault="00756F87" w:rsidP="00756F87">
            <w:pPr>
              <w:pStyle w:val="ListParagraph"/>
              <w:numPr>
                <w:ilvl w:val="0"/>
                <w:numId w:val="2"/>
              </w:numPr>
              <w:spacing w:after="0" w:line="240" w:lineRule="auto"/>
              <w:ind w:left="0" w:hanging="104"/>
              <w:jc w:val="both"/>
              <w:rPr>
                <w:rFonts w:ascii="Times New Roman" w:hAnsi="Times New Roman" w:cs="Kalimati"/>
                <w:color w:val="000000" w:themeColor="text1"/>
                <w:sz w:val="16"/>
                <w:szCs w:val="16"/>
              </w:rPr>
            </w:pPr>
            <w:r w:rsidRPr="00756F87">
              <w:rPr>
                <w:rFonts w:ascii="Times New Roman" w:hAnsi="Times New Roman" w:cs="Kalimati"/>
                <w:sz w:val="16"/>
                <w:szCs w:val="16"/>
              </w:rPr>
              <w:t xml:space="preserve"> </w:t>
            </w:r>
            <w:r w:rsidRPr="00756F87">
              <w:rPr>
                <w:rFonts w:ascii="Times New Roman" w:hAnsi="Times New Roman" w:cs="Kalimati"/>
                <w:sz w:val="16"/>
                <w:szCs w:val="16"/>
                <w:cs/>
                <w:lang w:bidi="hi-IN"/>
              </w:rPr>
              <w:t xml:space="preserve">उक्त अन्तिम बिलमा </w:t>
            </w:r>
            <w:r w:rsidRPr="00756F87">
              <w:rPr>
                <w:rFonts w:ascii="Times New Roman" w:hAnsi="Times New Roman" w:cs="Kalimati"/>
                <w:sz w:val="16"/>
                <w:szCs w:val="16"/>
                <w:cs/>
              </w:rPr>
              <w:t>बित्थडचिर</w:t>
            </w:r>
            <w:r w:rsidRPr="00756F87">
              <w:rPr>
                <w:rFonts w:ascii="Times New Roman" w:hAnsi="Times New Roman" w:cs="Kalimati"/>
                <w:sz w:val="16"/>
                <w:szCs w:val="16"/>
                <w:cs/>
                <w:lang w:bidi="hi-IN"/>
              </w:rPr>
              <w:t xml:space="preserve"> गाउँपालिकाका तत्कालीन निमित्त प्रमुख प्रशासकीय अधिकृत रमेश बहादुर विष्ट</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विद्यालय व्यवस्थापन समितिका अध्यक्ष रमेश बहादुर अधिकारी र विद्यालयका प्रधानाध्यापक धन बहादुर विष्ट समेतले हस्ताक्षर गरी प्रमाणित गरेको देखिन्छ। सुनकुडा माध्यमिक विद्यालयको च.नं. 120</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मिति २०७८।11।13 को पेश्की रकम फर्छ्यौट गरिदिने बारेको पत्रबाट विद्यालयको नमूना भवन अन्तर्गत 3 तले 12 कोठे भवन निर्माण लगायत शैक्षिक तथा व्यवस्थापन सहित आ.व. 2075/076</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2076/077</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2077/078 मा जम्मा रु.३</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०८</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०0</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w:t>
            </w:r>
            <w:r w:rsidRPr="00756F87">
              <w:rPr>
                <w:rFonts w:ascii="Times New Roman" w:hAnsi="Times New Roman" w:cs="Kalimati"/>
                <w:sz w:val="16"/>
                <w:szCs w:val="16"/>
                <w:lang w:bidi="hi-IN"/>
              </w:rPr>
              <w:t>– (</w:t>
            </w:r>
            <w:r w:rsidRPr="00756F87">
              <w:rPr>
                <w:rFonts w:ascii="Times New Roman" w:hAnsi="Times New Roman" w:cs="Kalimati"/>
                <w:sz w:val="16"/>
                <w:szCs w:val="16"/>
                <w:cs/>
                <w:lang w:bidi="hi-IN"/>
              </w:rPr>
              <w:t>तीन करोड आठ लाख रुपैँया) निकासा भई आएको रकमको सम्पूर्ण निर्माण कार्य सम्पन्न भई सकेको हुँदा उक्त रकमको पेश्की फर्छ्यौट गरि दिनु हुन भन्ने बेहोराको पत्र बित्थडचिर गाउँपालिकामा पेश गरेको देखिएको र बित्थडचिर गाउँपालिका</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गाउँ कार्यपालिकाको कार्यालय</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बझाङले मिति 2078।11।23 को गो.भौ.नं.19 बाट गत आ.व. को सुनकुडा नमूना विद्यालयको रु.३</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०८</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०3</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०००।-(तीन करोड आठ लाख तिन हजार रुपैयाँ) पेश्की रकम फर्छ्यौट गरिएको भन्ने बेहोरा उल्लेख भएको देखिन्छ। उक्त विद्यालय निर्माणमा प्रधानाध्यापक धनवहादुर विष्ट तथा तत्कालीन विद्यालय व्यवस्थापन समितिका अध्यक्ष समेतले विद्यालयको विभिन्न शीर्षकमा निकासा भएको रकम हिनामिना गरेकोको भन्ने समेत बेहोराको उजुरी निवेदनको अनुसन्धानको क्रममा अख्तियार दुरुपयोग अनुसन्धान आयोगको कार्यालय</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कञ्चनपुरमा दर्ता नं. 4543</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मिति 2082।01।24 मा दर्ता कायम भएको इन्जिनियर सुलभ न्यौपाने समेतले पेश गरेको स्थलगत नापजाँच तथा प्राविधिक प्रतिवेदनमा जिल्ला बझाङ</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 xml:space="preserve">बित्थडचिर </w:t>
            </w:r>
            <w:r w:rsidRPr="00756F87">
              <w:rPr>
                <w:rFonts w:ascii="Times New Roman" w:hAnsi="Times New Roman" w:cs="Kalimati"/>
                <w:sz w:val="16"/>
                <w:szCs w:val="16"/>
                <w:cs/>
                <w:lang w:bidi="hi-IN"/>
              </w:rPr>
              <w:lastRenderedPageBreak/>
              <w:t>गाउँपालिका</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वडा नं. ९ स्थित सुनकुडा माध्यमिक विद्यालयको ३ तले १२ कोठे भवन निर्माणस्थलको स्थलगत नापजाँच बमोजिमको फिल्ड परिमाणलाई भुक्तानी भए अनुसार परिमाणसँग तुलना गरी प्रत्येक आइटमहरुको फरक पर्न गएको रकम जोडी हेर्दा सार्वजनिक निर्माणतर्फ रु. १७</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७५</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 xml:space="preserve">०२७/१२ (सत्र लाख पचहत्तर हजार सत्ताइस रुपैँया बाह्र पैसा) वास्तविक निर्माण कार्यभन्दा बढी खर्च भएको देखिन्छ। यसै गरी </w:t>
            </w:r>
            <w:r w:rsidRPr="00756F87">
              <w:rPr>
                <w:rFonts w:ascii="Times New Roman" w:hAnsi="Times New Roman" w:cs="Kalimati"/>
                <w:sz w:val="16"/>
                <w:szCs w:val="16"/>
                <w:lang w:bidi="hi-IN"/>
              </w:rPr>
              <w:t>Electric Cost (</w:t>
            </w:r>
            <w:r w:rsidRPr="00756F87">
              <w:rPr>
                <w:rFonts w:ascii="Times New Roman" w:hAnsi="Times New Roman" w:cs="Kalimati"/>
                <w:sz w:val="16"/>
                <w:szCs w:val="16"/>
                <w:cs/>
                <w:lang w:bidi="hi-IN"/>
              </w:rPr>
              <w:t>वाइरिंग) तर्फ रकम रु. 2</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22</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 xml:space="preserve">750/57 (दुई लाख बाईस हजार सात सय पचास रुपैँया सन्ताउन्न पैसा) तथा </w:t>
            </w:r>
            <w:r w:rsidRPr="00756F87">
              <w:rPr>
                <w:rFonts w:ascii="Times New Roman" w:hAnsi="Times New Roman" w:cs="Kalimati"/>
                <w:sz w:val="16"/>
                <w:szCs w:val="16"/>
                <w:lang w:bidi="hi-IN"/>
              </w:rPr>
              <w:t>Cost of Tools (</w:t>
            </w:r>
            <w:r w:rsidRPr="00756F87">
              <w:rPr>
                <w:rFonts w:ascii="Times New Roman" w:hAnsi="Times New Roman" w:cs="Kalimati"/>
                <w:sz w:val="16"/>
                <w:szCs w:val="16"/>
                <w:cs/>
                <w:lang w:bidi="hi-IN"/>
              </w:rPr>
              <w:t>मेसिनरी औजार) तर्फ रु.४००१/४३ (चार हजार एक रुपैँया त्रिचालिस पैसा) गरी जम्मा रकम रु.२</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२६</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७५२</w:t>
            </w:r>
            <w:r w:rsidRPr="00756F87">
              <w:rPr>
                <w:rFonts w:ascii="Times New Roman" w:hAnsi="Times New Roman" w:cs="Kalimati" w:hint="cs"/>
                <w:sz w:val="16"/>
                <w:szCs w:val="16"/>
                <w:cs/>
              </w:rPr>
              <w:t>/-</w:t>
            </w:r>
            <w:r w:rsidRPr="00756F87">
              <w:rPr>
                <w:rFonts w:ascii="Times New Roman" w:hAnsi="Times New Roman" w:cs="Kalimati"/>
                <w:sz w:val="16"/>
                <w:szCs w:val="16"/>
                <w:cs/>
                <w:lang w:bidi="hi-IN"/>
              </w:rPr>
              <w:t>( दुइ लाख छब्बिस हजार सातसय बाउन्न रुपैया) बास्तविक निर्माण भन्दा बढी खर्च भएको देखिन्छ। सामाजिक लेखापरीक्षण अनुसार खर्च भएको भनिएको रकम भन्दा वास्तविक खर्च रकम समग्रमा रु.20</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01</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779/12  (सार्वजनिक निर्माण तर्फ रु.17</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75</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027/12</w:t>
            </w:r>
            <w:r w:rsidRPr="00756F87">
              <w:rPr>
                <w:rFonts w:ascii="Times New Roman" w:hAnsi="Times New Roman" w:cs="Kalimati"/>
                <w:sz w:val="16"/>
                <w:szCs w:val="16"/>
                <w:lang w:bidi="hi-IN"/>
              </w:rPr>
              <w:t xml:space="preserve">, </w:t>
            </w:r>
            <w:r w:rsidRPr="00756F87">
              <w:rPr>
                <w:rFonts w:ascii="Times New Roman" w:hAnsi="Times New Roman" w:cs="Kalimati"/>
                <w:sz w:val="16"/>
                <w:szCs w:val="16"/>
                <w:cs/>
                <w:lang w:bidi="hi-IN"/>
              </w:rPr>
              <w:t>वाइरिंग(</w:t>
            </w:r>
            <w:r w:rsidRPr="00756F87">
              <w:rPr>
                <w:rFonts w:ascii="Times New Roman" w:hAnsi="Times New Roman" w:cs="Kalimati"/>
                <w:sz w:val="16"/>
                <w:szCs w:val="16"/>
                <w:lang w:bidi="hi-IN"/>
              </w:rPr>
              <w:t xml:space="preserve">Electric cost) </w:t>
            </w:r>
            <w:r w:rsidRPr="00756F87">
              <w:rPr>
                <w:rFonts w:ascii="Times New Roman" w:hAnsi="Times New Roman" w:cs="Kalimati"/>
                <w:sz w:val="16"/>
                <w:szCs w:val="16"/>
                <w:cs/>
                <w:lang w:bidi="hi-IN"/>
              </w:rPr>
              <w:t>तर्फ रु.2</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22</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750/57 र मेशिनरी औजार(</w:t>
            </w:r>
            <w:r w:rsidRPr="00756F87">
              <w:rPr>
                <w:rFonts w:ascii="Times New Roman" w:hAnsi="Times New Roman" w:cs="Kalimati"/>
                <w:sz w:val="16"/>
                <w:szCs w:val="16"/>
                <w:lang w:bidi="hi-IN"/>
              </w:rPr>
              <w:t xml:space="preserve">cost for tools) </w:t>
            </w:r>
            <w:r w:rsidRPr="00756F87">
              <w:rPr>
                <w:rFonts w:ascii="Times New Roman" w:hAnsi="Times New Roman" w:cs="Kalimati"/>
                <w:sz w:val="16"/>
                <w:szCs w:val="16"/>
                <w:cs/>
                <w:lang w:bidi="hi-IN"/>
              </w:rPr>
              <w:t>तर्फ रु.4</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001/43 हानिनोक्सानी भएको गरि जम्मा रु.20</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01</w:t>
            </w:r>
            <w:r w:rsidRPr="00756F87">
              <w:rPr>
                <w:rFonts w:ascii="Times New Roman" w:hAnsi="Times New Roman" w:cs="Kalimati"/>
                <w:sz w:val="16"/>
                <w:szCs w:val="16"/>
                <w:lang w:bidi="hi-IN"/>
              </w:rPr>
              <w:t>,</w:t>
            </w:r>
            <w:r w:rsidRPr="00756F87">
              <w:rPr>
                <w:rFonts w:ascii="Times New Roman" w:hAnsi="Times New Roman" w:cs="Kalimati"/>
                <w:sz w:val="16"/>
                <w:szCs w:val="16"/>
                <w:cs/>
                <w:lang w:bidi="hi-IN"/>
              </w:rPr>
              <w:t>779/12)</w:t>
            </w:r>
            <w:r w:rsidRPr="00756F87">
              <w:rPr>
                <w:rFonts w:ascii="Times New Roman" w:hAnsi="Times New Roman" w:cs="Kalimati" w:hint="cs"/>
                <w:sz w:val="16"/>
                <w:szCs w:val="16"/>
                <w:cs/>
              </w:rPr>
              <w:t xml:space="preserve"> </w:t>
            </w:r>
            <w:r w:rsidRPr="00756F87">
              <w:rPr>
                <w:rFonts w:ascii="Times New Roman" w:hAnsi="Times New Roman" w:cs="Kalimati"/>
                <w:sz w:val="16"/>
                <w:szCs w:val="16"/>
                <w:cs/>
                <w:lang w:bidi="hi-IN"/>
              </w:rPr>
              <w:t xml:space="preserve">बढी भुक्तानी गरी सार्वजनिक सम्पत्तिको हानिनोक्सानी भएको भनि प्रतिबेदन पेश गरेको देखिन्छ भने उक्त स्थलगत प्राविधिक प्रतिवेदन पेश गर्ने इन्जिनियर सुलभ न्यौपाने र </w:t>
            </w:r>
            <w:r w:rsidRPr="00756F87">
              <w:rPr>
                <w:rFonts w:ascii="Times New Roman" w:hAnsi="Times New Roman" w:cs="Kalimati"/>
                <w:color w:val="000000" w:themeColor="text1"/>
                <w:sz w:val="16"/>
                <w:szCs w:val="16"/>
                <w:cs/>
                <w:lang w:bidi="hi-IN"/>
              </w:rPr>
              <w:t xml:space="preserve">पुष्पराज भट्ट </w:t>
            </w:r>
            <w:r w:rsidRPr="00756F87">
              <w:rPr>
                <w:rFonts w:ascii="Times New Roman" w:hAnsi="Times New Roman" w:cs="Kalimati"/>
                <w:sz w:val="16"/>
                <w:szCs w:val="16"/>
                <w:cs/>
                <w:lang w:bidi="hi-IN"/>
              </w:rPr>
              <w:t>समेतले गरेको बकपत्रवाट उक्त ब्यहोरा पुष्टि भएको देखिदा सो प्रमाणलाई प्रमाण ऐन</w:t>
            </w:r>
            <w:r w:rsidRPr="00756F87">
              <w:rPr>
                <w:rFonts w:ascii="Times New Roman" w:hAnsi="Times New Roman" w:cs="Kalimati" w:hint="cs"/>
                <w:sz w:val="16"/>
                <w:szCs w:val="16"/>
                <w:cs/>
              </w:rPr>
              <w:t>,</w:t>
            </w:r>
            <w:r w:rsidRPr="00756F87">
              <w:rPr>
                <w:rFonts w:ascii="Times New Roman" w:hAnsi="Times New Roman" w:cs="Kalimati"/>
                <w:sz w:val="16"/>
                <w:szCs w:val="16"/>
                <w:cs/>
                <w:lang w:bidi="hi-IN"/>
              </w:rPr>
              <w:t xml:space="preserve"> २०३१ को दफा १८ बमोजिम स्वीकारयोग्य प्रमाणको रुपमा ग्रहण गरि बिद्यालयको भवन निर्माण कार्यको वास्तविक भएको निर्माण कार्य भन्दा अन्तिम बिल/नापी किताबमा बढी मूल्याङ्कन गरी पेश्की रकम फर्छ्यौट हुने गरी कागजात तयार गरी आर्थिक ऐन नियम तथा लेखाका मान्य सिद्धान्त विपरीत भर्इरहेको एवं कानूनी व्यवस्था विपरीत जानी बुझी भुक्तानी लिने दिने कार्य गर्ने यि प्रतिवादीहरुलाई आरोप दावी बमोजिम सजाय गर्नु पर्नेमा सो प्रमाणको विश्लेषण नगरि भएको फैसला त्रुटीपुर्ण देखिदा बदर भागी </w:t>
            </w:r>
            <w:r w:rsidRPr="00756F87">
              <w:rPr>
                <w:rFonts w:ascii="Times New Roman" w:hAnsi="Times New Roman" w:cs="Kalimati" w:hint="cs"/>
                <w:b/>
                <w:sz w:val="16"/>
                <w:szCs w:val="16"/>
                <w:cs/>
                <w:lang w:bidi="hi-IN"/>
              </w:rPr>
              <w:t>छ।</w:t>
            </w:r>
          </w:p>
          <w:p w14:paraId="4BCB12E3" w14:textId="77777777" w:rsidR="00756F87" w:rsidRPr="00756F87" w:rsidRDefault="00756F87" w:rsidP="00756F87">
            <w:pPr>
              <w:pStyle w:val="ListParagraph"/>
              <w:numPr>
                <w:ilvl w:val="0"/>
                <w:numId w:val="2"/>
              </w:numPr>
              <w:spacing w:after="0" w:line="240" w:lineRule="auto"/>
              <w:ind w:left="0" w:hanging="104"/>
              <w:jc w:val="both"/>
              <w:rPr>
                <w:rFonts w:ascii="Times New Roman" w:hAnsi="Times New Roman" w:cs="Kalimati"/>
                <w:color w:val="000000" w:themeColor="text1"/>
                <w:sz w:val="16"/>
                <w:szCs w:val="16"/>
              </w:rPr>
            </w:pPr>
            <w:r w:rsidRPr="00756F87">
              <w:rPr>
                <w:rFonts w:ascii="Times New Roman" w:hAnsi="Times New Roman" w:cs="Kalimati" w:hint="cs"/>
                <w:color w:val="000000" w:themeColor="text1"/>
                <w:sz w:val="16"/>
                <w:szCs w:val="16"/>
                <w:cs/>
              </w:rPr>
              <w:t xml:space="preserve">सुनकुडा माध्यमिक </w:t>
            </w:r>
            <w:r w:rsidRPr="00756F87">
              <w:rPr>
                <w:rFonts w:ascii="Times New Roman" w:hAnsi="Times New Roman" w:cs="Kalimati" w:hint="cs"/>
                <w:sz w:val="16"/>
                <w:szCs w:val="16"/>
                <w:cs/>
                <w:lang w:bidi="hi-IN"/>
              </w:rPr>
              <w:t>विद्यालयको</w:t>
            </w:r>
            <w:r w:rsidRPr="00756F87">
              <w:rPr>
                <w:rFonts w:ascii="Times New Roman" w:hAnsi="Times New Roman" w:cs="Kalimati" w:hint="cs"/>
                <w:color w:val="000000" w:themeColor="text1"/>
                <w:sz w:val="16"/>
                <w:szCs w:val="16"/>
                <w:cs/>
              </w:rPr>
              <w:t xml:space="preserve"> आ.व. 2076/077 र आ.व. 2077/078 को लेखापरीक्षण प्रतिवेदनमा सुनकुडा माध्यमिक विद्यालय नमूना विद्यालयको रुपमा छनौट भई भवन निर्माणका लागि आवश्यक सामान खरिद गर्दा नियमानुसार लाग्ने अग्रीम आयकर सम्बन्धित सप्लायर्सबाट</w:t>
            </w:r>
            <w:r w:rsidRPr="00756F87">
              <w:rPr>
                <w:rFonts w:ascii="Times New Roman" w:hAnsi="Times New Roman" w:cs="Kalimati" w:hint="cs"/>
                <w:color w:val="000000" w:themeColor="text1"/>
                <w:sz w:val="16"/>
                <w:szCs w:val="16"/>
              </w:rPr>
              <w:t>,</w:t>
            </w:r>
            <w:r w:rsidRPr="00756F87">
              <w:rPr>
                <w:rFonts w:ascii="Times New Roman" w:hAnsi="Times New Roman" w:cs="Kalimati" w:hint="cs"/>
                <w:color w:val="000000" w:themeColor="text1"/>
                <w:sz w:val="16"/>
                <w:szCs w:val="16"/>
                <w:cs/>
              </w:rPr>
              <w:t xml:space="preserve"> सामाजिक सुरक्षा कर सम्बन्धित कामदारबाट र बहाल कर सम्बन्धित सवारी धनिबाट कट्टा गरी बाँकी रकम भुक्तानी दिनु पर्नेमा सो नगरी सम्पूर्ण रकम कर कट्टि नगरी भुक्तानी गरेको र उल्लिखित कर बापतको रकम विद्यालयको आन्तरिक कोषबाट कर दाखिला भएको देखिन्छ। आ.व. 2076/077 मा रु.3</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27</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904।-</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तीन लाख सत्ताईस हजार नौ सय चार रुपैँया</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र आ.व. 2077/078 मा रु.3</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25</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000।-</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तीन लाख पच्चीस हजार रुपैँया</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गरी जम्मा रु.6</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52</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904।-</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छ लाख बाउन्न हजार नौ सय चार रुपैँया</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सम्बन्धित सप्लायर्सबाट असूल गरी विद्यालयको खातामा दाखिला गर्नुपर्ने भनी उल्लेख भएकोमा उक्त रकम सम्बन्धित सप्लायर्स, सम्बन्धित कामदार र सवारी धनीबाट असूल गरी विद्यालयको खातामा दाखिला गरेको देखिदैन। सुनकुडा माध्यमिक विद्यालयबाट बित्थडचिर गाउँपालिकाको कार्यालय</w:t>
            </w:r>
            <w:r w:rsidRPr="00756F87">
              <w:rPr>
                <w:rFonts w:ascii="Times New Roman" w:hAnsi="Times New Roman" w:cs="Kalimati"/>
                <w:color w:val="000000" w:themeColor="text1"/>
                <w:sz w:val="16"/>
                <w:szCs w:val="16"/>
              </w:rPr>
              <w:t xml:space="preserve">, </w:t>
            </w:r>
            <w:r w:rsidRPr="00756F87">
              <w:rPr>
                <w:rFonts w:ascii="Times New Roman" w:hAnsi="Times New Roman" w:cs="Kalimati" w:hint="cs"/>
                <w:color w:val="000000" w:themeColor="text1"/>
                <w:sz w:val="16"/>
                <w:szCs w:val="16"/>
                <w:cs/>
              </w:rPr>
              <w:t>देउलेख</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बझाङलाई लेखिएको च.नं. 316</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मिति 2081।12।21 र मिति 2081।12।18 को पत्रबाट 12 कोठे 3 तले भवन निर्माणको लागि विनियोजित रकमबाट जम्मा कर (एकमुष्ठ काटिएको कर) रु.6</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52</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904।- </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छ लाख बाउन्न हजार नौ सय चार रुपैँया</w:t>
            </w:r>
            <w:r w:rsidRPr="00756F87">
              <w:rPr>
                <w:rFonts w:ascii="Times New Roman" w:hAnsi="Times New Roman" w:cs="Kalimati"/>
                <w:color w:val="000000" w:themeColor="text1"/>
                <w:sz w:val="16"/>
                <w:szCs w:val="16"/>
              </w:rPr>
              <w:t>)</w:t>
            </w:r>
            <w:r w:rsidRPr="00756F87">
              <w:rPr>
                <w:rFonts w:ascii="Times New Roman" w:hAnsi="Times New Roman" w:cs="Kalimati" w:hint="cs"/>
                <w:color w:val="000000" w:themeColor="text1"/>
                <w:sz w:val="16"/>
                <w:szCs w:val="16"/>
                <w:cs/>
              </w:rPr>
              <w:t xml:space="preserve"> करकट्टी गरिएको बेहोरा उल्लेख भएको देखिन्छ। यसरी बिद्यालय भवन निर्माण गर्दा लाग्ने आवश्यक समान र सोको खरिदमा नियम अनुसारको अग्रीम आय कर सम्बन्धित सप्लायर्सबाट, सामाजिक सुरक्षा कर सम्बन्धित कामदारबाट र बहाल कर सम्बन्धित सवारी धनीबाट कट्टा गरी उल्लिखित रकम भुक्तानी गर्नुपर्नेमा बिद्यालयका प्रधानाध्यापक समेतका यि प्रतिवादीहरुले बिद्यालयको कोषबाट भुक्तानी दिएको देखिँदा सरकारी रकम हिनामिना तथा हानिनोक्सानी गरेको तथ्य </w:t>
            </w:r>
            <w:r w:rsidRPr="00756F87">
              <w:rPr>
                <w:rFonts w:ascii="Times New Roman" w:eastAsia="SimSun" w:hAnsi="Times New Roman" w:cs="Kalimati" w:hint="cs"/>
                <w:b/>
                <w:sz w:val="16"/>
                <w:szCs w:val="16"/>
                <w:cs/>
              </w:rPr>
              <w:t xml:space="preserve">अन्तिम लेखा परीक्षणबाट पुष्टि भई रहेको अवस्था देखिदा देखिदै उक्त </w:t>
            </w:r>
            <w:r w:rsidRPr="00756F87">
              <w:rPr>
                <w:rFonts w:cs="Kalimati" w:hint="cs"/>
                <w:sz w:val="16"/>
                <w:szCs w:val="16"/>
                <w:cs/>
              </w:rPr>
              <w:t>लेखापरीक्षण प्रतिवेदन समेतलाई नजरअन्दाज गरि प्रतिवादीहरुलाई आरोप दावीवाट सफाई हुने ठहर गरि भएको फैसला त्रुटीपुर्ण देखिदा बदर भागी छ।</w:t>
            </w:r>
          </w:p>
          <w:p w14:paraId="48A06023" w14:textId="77777777" w:rsidR="00756F87" w:rsidRPr="00756F87" w:rsidRDefault="00756F87" w:rsidP="00756F87">
            <w:pPr>
              <w:pStyle w:val="ListParagraph"/>
              <w:numPr>
                <w:ilvl w:val="0"/>
                <w:numId w:val="2"/>
              </w:numPr>
              <w:spacing w:after="0" w:line="240" w:lineRule="auto"/>
              <w:ind w:left="0" w:hanging="104"/>
              <w:jc w:val="both"/>
              <w:rPr>
                <w:rFonts w:ascii="Times New Roman" w:hAnsi="Times New Roman" w:cs="Kalimati"/>
                <w:color w:val="000000" w:themeColor="text1"/>
                <w:sz w:val="16"/>
                <w:szCs w:val="16"/>
              </w:rPr>
            </w:pPr>
            <w:r w:rsidRPr="00756F87">
              <w:rPr>
                <w:rFonts w:ascii="Times New Roman" w:hAnsi="Times New Roman" w:cs="Kalimati" w:hint="cs"/>
                <w:color w:val="000000" w:themeColor="text1"/>
                <w:sz w:val="16"/>
                <w:szCs w:val="16"/>
                <w:cs/>
              </w:rPr>
              <w:t xml:space="preserve"> </w:t>
            </w:r>
            <w:r w:rsidRPr="00756F87">
              <w:rPr>
                <w:rFonts w:cs="Kalimati" w:hint="cs"/>
                <w:sz w:val="16"/>
                <w:szCs w:val="16"/>
                <w:cs/>
              </w:rPr>
              <w:t xml:space="preserve">उक्त </w:t>
            </w:r>
            <w:r w:rsidRPr="00756F87">
              <w:rPr>
                <w:rFonts w:ascii="Kokila" w:hAnsi="Kokila" w:cs="Kalimati"/>
                <w:sz w:val="16"/>
                <w:szCs w:val="16"/>
                <w:cs/>
                <w:lang w:bidi="hi-IN"/>
              </w:rPr>
              <w:t xml:space="preserve">सुनकुडा </w:t>
            </w:r>
            <w:r w:rsidRPr="00756F87">
              <w:rPr>
                <w:rFonts w:ascii="Times New Roman" w:hAnsi="Times New Roman" w:cs="Kalimati"/>
                <w:sz w:val="16"/>
                <w:szCs w:val="16"/>
                <w:cs/>
                <w:lang w:bidi="hi-IN"/>
              </w:rPr>
              <w:t>माध्यमिक</w:t>
            </w:r>
            <w:r w:rsidRPr="00756F87">
              <w:rPr>
                <w:rFonts w:ascii="Kokila" w:hAnsi="Kokila" w:cs="Kalimati"/>
                <w:sz w:val="16"/>
                <w:szCs w:val="16"/>
                <w:cs/>
                <w:lang w:bidi="hi-IN"/>
              </w:rPr>
              <w:t xml:space="preserve"> विद्यालयको ३ तले १२ कोठे भवन निर्माणका सम्बन्धमा अख्तियार दुरुपयोग </w:t>
            </w:r>
            <w:r w:rsidRPr="00756F87">
              <w:rPr>
                <w:rFonts w:ascii="Kokila" w:hAnsi="Kokila" w:cs="Kalimati"/>
                <w:sz w:val="16"/>
                <w:szCs w:val="16"/>
                <w:cs/>
                <w:lang w:bidi="hi-IN"/>
              </w:rPr>
              <w:lastRenderedPageBreak/>
              <w:t>अनुसन्धान आयोगको कार्यालय</w:t>
            </w:r>
            <w:r w:rsidRPr="00756F87">
              <w:rPr>
                <w:rFonts w:ascii="Kokila" w:hAnsi="Kokila" w:cs="Kalimati"/>
                <w:sz w:val="16"/>
                <w:szCs w:val="16"/>
              </w:rPr>
              <w:t xml:space="preserve">, </w:t>
            </w:r>
            <w:r w:rsidRPr="00756F87">
              <w:rPr>
                <w:rFonts w:ascii="Kokila" w:hAnsi="Kokila" w:cs="Kalimati"/>
                <w:sz w:val="16"/>
                <w:szCs w:val="16"/>
                <w:cs/>
                <w:lang w:bidi="hi-IN"/>
              </w:rPr>
              <w:t>कञ्चनपुर</w:t>
            </w:r>
            <w:r w:rsidRPr="00756F87">
              <w:rPr>
                <w:rFonts w:ascii="Kokila" w:hAnsi="Kokila" w:cs="Kalimati" w:hint="cs"/>
                <w:sz w:val="16"/>
                <w:szCs w:val="16"/>
                <w:cs/>
              </w:rPr>
              <w:t xml:space="preserve">वाट खटिएका </w:t>
            </w:r>
            <w:r w:rsidRPr="00756F87">
              <w:rPr>
                <w:rFonts w:ascii="Kokila" w:hAnsi="Kokila" w:cs="Kalimati"/>
                <w:sz w:val="16"/>
                <w:szCs w:val="16"/>
                <w:cs/>
                <w:lang w:bidi="hi-IN"/>
              </w:rPr>
              <w:t>ई</w:t>
            </w:r>
            <w:r w:rsidRPr="00756F87">
              <w:rPr>
                <w:rFonts w:ascii="Kokila" w:hAnsi="Kokila" w:cs="Kalimati" w:hint="cs"/>
                <w:sz w:val="16"/>
                <w:szCs w:val="16"/>
                <w:cs/>
              </w:rPr>
              <w:t xml:space="preserve">न्जिनियर </w:t>
            </w:r>
            <w:r w:rsidRPr="00756F87">
              <w:rPr>
                <w:rFonts w:ascii="Kokila" w:hAnsi="Kokila" w:cs="Kalimati"/>
                <w:sz w:val="16"/>
                <w:szCs w:val="16"/>
                <w:cs/>
                <w:lang w:bidi="hi-IN"/>
              </w:rPr>
              <w:t>सुलभ न्यौपानेले पेश</w:t>
            </w:r>
            <w:r w:rsidRPr="00756F87">
              <w:rPr>
                <w:rFonts w:ascii="Kokila" w:hAnsi="Kokila" w:cs="Kalimati" w:hint="cs"/>
                <w:sz w:val="16"/>
                <w:szCs w:val="16"/>
                <w:cs/>
              </w:rPr>
              <w:t xml:space="preserve"> गर्नु भएको स्थलगत </w:t>
            </w:r>
            <w:r w:rsidRPr="00756F87">
              <w:rPr>
                <w:rFonts w:ascii="Kokila" w:hAnsi="Kokila" w:cs="Kalimati"/>
                <w:sz w:val="16"/>
                <w:szCs w:val="16"/>
                <w:cs/>
                <w:lang w:bidi="hi-IN"/>
              </w:rPr>
              <w:t>नापजाँच तथा प्राविधिक प्रतिवेदनमा</w:t>
            </w:r>
            <w:r w:rsidRPr="00756F87">
              <w:rPr>
                <w:rFonts w:ascii="Kokila" w:hAnsi="Kokila" w:cs="Kalimati" w:hint="cs"/>
                <w:sz w:val="16"/>
                <w:szCs w:val="16"/>
                <w:cs/>
              </w:rPr>
              <w:t xml:space="preserve"> </w:t>
            </w:r>
            <w:r w:rsidRPr="00756F87">
              <w:rPr>
                <w:rFonts w:cs="Kalimati"/>
                <w:sz w:val="16"/>
                <w:szCs w:val="16"/>
              </w:rPr>
              <w:t xml:space="preserve">Electric Cost </w:t>
            </w:r>
            <w:r w:rsidRPr="00756F87">
              <w:rPr>
                <w:rFonts w:cs="Kalimati" w:hint="cs"/>
                <w:sz w:val="16"/>
                <w:szCs w:val="16"/>
                <w:cs/>
              </w:rPr>
              <w:t>(वाइरिंग) तर्फ रकम रु. 2</w:t>
            </w:r>
            <w:r w:rsidRPr="00756F87">
              <w:rPr>
                <w:rFonts w:cs="Kalimati"/>
                <w:sz w:val="16"/>
                <w:szCs w:val="16"/>
              </w:rPr>
              <w:t>,</w:t>
            </w:r>
            <w:r w:rsidRPr="00756F87">
              <w:rPr>
                <w:rFonts w:cs="Kalimati" w:hint="cs"/>
                <w:sz w:val="16"/>
                <w:szCs w:val="16"/>
                <w:cs/>
              </w:rPr>
              <w:t>22</w:t>
            </w:r>
            <w:r w:rsidRPr="00756F87">
              <w:rPr>
                <w:rFonts w:cs="Kalimati"/>
                <w:sz w:val="16"/>
                <w:szCs w:val="16"/>
              </w:rPr>
              <w:t>,</w:t>
            </w:r>
            <w:r w:rsidRPr="00756F87">
              <w:rPr>
                <w:rFonts w:cs="Kalimati" w:hint="cs"/>
                <w:sz w:val="16"/>
                <w:szCs w:val="16"/>
                <w:cs/>
              </w:rPr>
              <w:t xml:space="preserve">750/57 </w:t>
            </w:r>
            <w:r w:rsidRPr="00756F87">
              <w:rPr>
                <w:rFonts w:ascii="Times New Roman" w:hAnsi="Times New Roman" w:cs="Kalimati"/>
                <w:sz w:val="16"/>
                <w:szCs w:val="16"/>
              </w:rPr>
              <w:t>(</w:t>
            </w:r>
            <w:r w:rsidRPr="00756F87">
              <w:rPr>
                <w:rFonts w:ascii="Times New Roman" w:hAnsi="Times New Roman" w:cs="Kalimati" w:hint="cs"/>
                <w:sz w:val="16"/>
                <w:szCs w:val="16"/>
                <w:cs/>
              </w:rPr>
              <w:t>दुई लाख बाईस हजार सात सय पचास रुपैँया सन्ताउन्न पैसा</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w:t>
            </w:r>
            <w:r w:rsidRPr="00756F87">
              <w:rPr>
                <w:rFonts w:cs="Kalimati" w:hint="cs"/>
                <w:sz w:val="16"/>
                <w:szCs w:val="16"/>
                <w:cs/>
              </w:rPr>
              <w:t xml:space="preserve">तथा </w:t>
            </w:r>
            <w:r w:rsidRPr="00756F87">
              <w:rPr>
                <w:rFonts w:cs="Kalimati"/>
                <w:sz w:val="16"/>
                <w:szCs w:val="16"/>
              </w:rPr>
              <w:t xml:space="preserve">Cost of Tools </w:t>
            </w:r>
            <w:r w:rsidRPr="00756F87">
              <w:rPr>
                <w:rFonts w:cs="Kalimati" w:hint="cs"/>
                <w:sz w:val="16"/>
                <w:szCs w:val="16"/>
                <w:cs/>
              </w:rPr>
              <w:t xml:space="preserve">(मेसिनरी औजार) तर्फ रु. ४००१/४३ </w:t>
            </w:r>
            <w:r w:rsidRPr="00756F87">
              <w:rPr>
                <w:rFonts w:ascii="Times New Roman" w:hAnsi="Times New Roman" w:cs="Kalimati"/>
                <w:sz w:val="16"/>
                <w:szCs w:val="16"/>
              </w:rPr>
              <w:t>(</w:t>
            </w:r>
            <w:r w:rsidRPr="00756F87">
              <w:rPr>
                <w:rFonts w:ascii="Times New Roman" w:hAnsi="Times New Roman" w:cs="Kalimati" w:hint="cs"/>
                <w:sz w:val="16"/>
                <w:szCs w:val="16"/>
                <w:cs/>
              </w:rPr>
              <w:t>चार हजार एक रुपैँया त्रिचालिस पैसा</w:t>
            </w:r>
            <w:r w:rsidRPr="00756F87">
              <w:rPr>
                <w:rFonts w:ascii="Times New Roman" w:hAnsi="Times New Roman" w:cs="Kalimati"/>
                <w:sz w:val="16"/>
                <w:szCs w:val="16"/>
              </w:rPr>
              <w:t>)</w:t>
            </w:r>
            <w:r w:rsidRPr="00756F87">
              <w:rPr>
                <w:rFonts w:ascii="Times New Roman" w:hAnsi="Times New Roman" w:cs="Kalimati" w:hint="cs"/>
                <w:sz w:val="16"/>
                <w:szCs w:val="16"/>
                <w:cs/>
              </w:rPr>
              <w:t xml:space="preserve"> गरी जम्मा रकम रु. २,२६,७५२/- (दुइ लाख छब्बिस हजार सातसय बाउन्न रुपैया) बास्तविक निर्माण भन्दा बढी खर्च भएको देखिदा </w:t>
            </w:r>
            <w:r w:rsidRPr="00756F87">
              <w:rPr>
                <w:rFonts w:cs="Kalimati" w:hint="cs"/>
                <w:sz w:val="16"/>
                <w:szCs w:val="16"/>
                <w:cs/>
              </w:rPr>
              <w:t>प्रतिवादीहरुले सरकारी रकम हानि नोक्सानी गर्ने र आफूहरुले गैरकानूनी लाभ लिने उद्देश्यले बदनियतका साथ वास्तविक कम काम तथा लगानी र खर्च भएको कुरा जानी बुझी बढी काम भएको भनी कागजात विवरण तयार गरी गरार्इ बढी रकमको रनिङ बिल बनाई प्रतिवादीहरुको एक आपसको मिलेमतोमा गैरकानूनी लाभ प्राप्त गर्ने उद्देश्यले रकम भुक्तानी दिए लिएको देखिँदा निज प्रतिवादीहरूको बदनियतपुर्ण कार्य पुष्टि भएको देखिदा देखिदै सो प्रमाणको विवेचना नगरि प्रतिबादिहरुलाई आरोप दावीवाट सफाई हुने ठहर गरि भएको फैसला त्रुटीपुर्ण देखिदा बदर भागी छ।</w:t>
            </w:r>
          </w:p>
          <w:p w14:paraId="4B94F81B" w14:textId="77777777" w:rsidR="00756F87" w:rsidRPr="00756F87" w:rsidRDefault="00756F87" w:rsidP="00756F87">
            <w:pPr>
              <w:pStyle w:val="ListParagraph"/>
              <w:numPr>
                <w:ilvl w:val="0"/>
                <w:numId w:val="2"/>
              </w:numPr>
              <w:spacing w:after="0" w:line="240" w:lineRule="auto"/>
              <w:ind w:left="0" w:hanging="104"/>
              <w:jc w:val="both"/>
              <w:rPr>
                <w:rFonts w:ascii="Times New Roman" w:hAnsi="Times New Roman" w:cs="Kalimati"/>
                <w:color w:val="000000" w:themeColor="text1"/>
                <w:sz w:val="16"/>
                <w:szCs w:val="16"/>
              </w:rPr>
            </w:pPr>
            <w:r w:rsidRPr="00756F87">
              <w:rPr>
                <w:rFonts w:ascii="Times New Roman" w:hAnsi="Times New Roman" w:cs="Kalimati" w:hint="cs"/>
                <w:color w:val="000000" w:themeColor="text1"/>
                <w:sz w:val="16"/>
                <w:szCs w:val="16"/>
                <w:cs/>
              </w:rPr>
              <w:t xml:space="preserve"> </w:t>
            </w:r>
            <w:r w:rsidRPr="00756F87">
              <w:rPr>
                <w:rFonts w:cs="Kalimati"/>
                <w:sz w:val="16"/>
                <w:szCs w:val="16"/>
                <w:cs/>
                <w:lang w:bidi="hi-IN"/>
              </w:rPr>
              <w:t xml:space="preserve">बित्थडचिर </w:t>
            </w:r>
            <w:r w:rsidRPr="00756F87">
              <w:rPr>
                <w:rFonts w:ascii="Times New Roman" w:hAnsi="Times New Roman" w:cs="Kalimati"/>
                <w:sz w:val="16"/>
                <w:szCs w:val="16"/>
                <w:cs/>
                <w:lang w:bidi="hi-IN"/>
              </w:rPr>
              <w:t>गाउँपालिकाका</w:t>
            </w:r>
            <w:r w:rsidRPr="00756F87">
              <w:rPr>
                <w:rFonts w:cs="Kalimati"/>
                <w:sz w:val="16"/>
                <w:szCs w:val="16"/>
                <w:cs/>
                <w:lang w:bidi="hi-IN"/>
              </w:rPr>
              <w:t xml:space="preserve"> सव-ईन्जिनियर प्रतिवादी किरण भण्डारीले अनुसन्धानको क्रममा अधिकार प्राप्त अधिकारी समक्ष वयान गर्दा उक्त बिल मैले नै तयार गरेको हो। भवन निर्माण बाहेक बेन्च डेस्क</w:t>
            </w:r>
            <w:r w:rsidRPr="00756F87">
              <w:rPr>
                <w:rFonts w:cs="Kalimati"/>
                <w:sz w:val="16"/>
                <w:szCs w:val="16"/>
                <w:lang w:bidi="hi-IN"/>
              </w:rPr>
              <w:t xml:space="preserve">, </w:t>
            </w:r>
            <w:r w:rsidRPr="00756F87">
              <w:rPr>
                <w:rFonts w:cs="Kalimati"/>
                <w:sz w:val="16"/>
                <w:szCs w:val="16"/>
                <w:cs/>
                <w:lang w:bidi="hi-IN"/>
              </w:rPr>
              <w:t>सोफा</w:t>
            </w:r>
            <w:r w:rsidRPr="00756F87">
              <w:rPr>
                <w:rFonts w:cs="Kalimati"/>
                <w:sz w:val="16"/>
                <w:szCs w:val="16"/>
                <w:lang w:bidi="hi-IN"/>
              </w:rPr>
              <w:t xml:space="preserve">, </w:t>
            </w:r>
            <w:r w:rsidRPr="00756F87">
              <w:rPr>
                <w:rFonts w:cs="Kalimati"/>
                <w:sz w:val="16"/>
                <w:szCs w:val="16"/>
                <w:cs/>
                <w:lang w:bidi="hi-IN"/>
              </w:rPr>
              <w:t>कुर्ची र माथिल्लो २ तल्लाको ढलान गर्नका लागि मसला बनाउन भनेर भवन पछाडि फिल्ड कटिङ गरेको तथा अन्तिम बिल तयार गर्दा म स्थलगत गई नाप जाँच गरी बिल तयार गरेको हो। काम नभएको पनि बिल उठाउनुको कारण अहिले बिल तयार गरी दिनुहोस् हामी २/४ महिना भित्र नै बाँकी काम गर्छौ भनेकोले बिल तयार गरेको हो भन्ने समेत बेहोरा उल्लेख गरेको देखिदा उक्त योजनामा काम सम्पन्न नै नभई विल तयार गरेको तथ्य पुष्टि भएको देखिनुको साथै सो तथ्य अनुसन्धानको क्रममा अख्तियार दुरुपयोग अनुसन्धान आयोगको कार्यालय</w:t>
            </w:r>
            <w:r w:rsidRPr="00756F87">
              <w:rPr>
                <w:rFonts w:cs="Kalimati"/>
                <w:sz w:val="16"/>
                <w:szCs w:val="16"/>
                <w:lang w:bidi="hi-IN"/>
              </w:rPr>
              <w:t xml:space="preserve">, </w:t>
            </w:r>
            <w:r w:rsidRPr="00756F87">
              <w:rPr>
                <w:rFonts w:cs="Kalimati"/>
                <w:sz w:val="16"/>
                <w:szCs w:val="16"/>
                <w:cs/>
                <w:lang w:bidi="hi-IN"/>
              </w:rPr>
              <w:t>कञ्चनपुरवाट खटिएका ईन्जिनियर सुलभ न्यौपाने समेतले पेश गर्नु भएको स्थलगत नापजाँच तथा प्राविधिक प्रतिवेदन समेतवाट समर्थित भई रहेको अवस्थामा उक्त प्रमाणलाई प्रमाण ऐन</w:t>
            </w:r>
            <w:r w:rsidRPr="00756F87">
              <w:rPr>
                <w:rFonts w:cs="Kalimati"/>
                <w:sz w:val="16"/>
                <w:szCs w:val="16"/>
                <w:lang w:bidi="hi-IN"/>
              </w:rPr>
              <w:t xml:space="preserve">, </w:t>
            </w:r>
            <w:r w:rsidRPr="00756F87">
              <w:rPr>
                <w:rFonts w:cs="Kalimati"/>
                <w:sz w:val="16"/>
                <w:szCs w:val="16"/>
                <w:cs/>
                <w:lang w:bidi="hi-IN"/>
              </w:rPr>
              <w:t>२०३१ को दफा 9 बमोजिम प्रमाणमा ग्रहण गरि प्रतिवादीहरुलाई आरोप दावी बमोजिम सजाय गर्नु पर्नेमा सफाइ हुने ठहर गरी भएको फैसला त्रुटि पूर्ण देखिदा वदरभागी</w:t>
            </w:r>
            <w:r w:rsidRPr="00756F87">
              <w:rPr>
                <w:rFonts w:ascii="Fontasy Himali" w:hAnsi="Fontasy Himali" w:cs="Kalimati" w:hint="cs"/>
                <w:noProof/>
                <w:sz w:val="16"/>
                <w:szCs w:val="16"/>
                <w:cs/>
                <w:lang w:bidi="hi-IN"/>
              </w:rPr>
              <w:t xml:space="preserve"> छ।</w:t>
            </w:r>
          </w:p>
          <w:p w14:paraId="2CFEF209" w14:textId="77777777" w:rsidR="00756F87" w:rsidRPr="00756F87" w:rsidRDefault="00756F87" w:rsidP="00756F87">
            <w:pPr>
              <w:pStyle w:val="ListParagraph"/>
              <w:numPr>
                <w:ilvl w:val="0"/>
                <w:numId w:val="2"/>
              </w:numPr>
              <w:spacing w:after="0" w:line="240" w:lineRule="auto"/>
              <w:ind w:left="0" w:hanging="104"/>
              <w:jc w:val="both"/>
              <w:rPr>
                <w:rFonts w:ascii="Times New Roman" w:hAnsi="Times New Roman" w:cs="Kalimati"/>
                <w:color w:val="000000" w:themeColor="text1"/>
                <w:sz w:val="16"/>
                <w:szCs w:val="16"/>
              </w:rPr>
            </w:pPr>
            <w:r w:rsidRPr="00756F87">
              <w:rPr>
                <w:rFonts w:ascii="Times New Roman" w:hAnsi="Times New Roman" w:cs="Kalimati" w:hint="cs"/>
                <w:color w:val="000000" w:themeColor="text1"/>
                <w:sz w:val="16"/>
                <w:szCs w:val="16"/>
                <w:cs/>
              </w:rPr>
              <w:t xml:space="preserve"> </w:t>
            </w:r>
            <w:r w:rsidRPr="00756F87">
              <w:rPr>
                <w:rFonts w:cs="Kalimati" w:hint="cs"/>
                <w:sz w:val="16"/>
                <w:szCs w:val="16"/>
                <w:cs/>
              </w:rPr>
              <w:t>प्रस्तुत मुद्दामा</w:t>
            </w:r>
            <w:r w:rsidRPr="00756F87">
              <w:rPr>
                <w:rFonts w:cs="Kalimati"/>
                <w:sz w:val="16"/>
                <w:szCs w:val="16"/>
              </w:rPr>
              <w:t xml:space="preserve"> </w:t>
            </w:r>
            <w:r w:rsidRPr="00756F87">
              <w:rPr>
                <w:rFonts w:ascii="Times New Roman" w:eastAsia="SimSun" w:hAnsi="Times New Roman" w:cs="Kalimati" w:hint="cs"/>
                <w:b/>
                <w:sz w:val="16"/>
                <w:szCs w:val="16"/>
                <w:cs/>
              </w:rPr>
              <w:t>विद्यालय भवन निर्माण गर्दा</w:t>
            </w:r>
            <w:r w:rsidRPr="00756F87">
              <w:rPr>
                <w:rFonts w:ascii="Times New Roman" w:eastAsia="SimSun" w:hAnsi="Times New Roman" w:cs="Kalimati"/>
                <w:b/>
                <w:sz w:val="16"/>
                <w:szCs w:val="16"/>
              </w:rPr>
              <w:t xml:space="preserve"> </w:t>
            </w:r>
            <w:r w:rsidRPr="00756F87">
              <w:rPr>
                <w:rFonts w:ascii="Times New Roman" w:eastAsia="SimSun" w:hAnsi="Times New Roman" w:cs="Kalimati" w:hint="cs"/>
                <w:b/>
                <w:sz w:val="16"/>
                <w:szCs w:val="16"/>
                <w:cs/>
              </w:rPr>
              <w:t>प्रचलित सार्वजनिक खरिद ऐन नियम बमोजिम बोलपत्रको माध्यमवाट</w:t>
            </w:r>
            <w:r w:rsidRPr="00756F87">
              <w:rPr>
                <w:rFonts w:ascii="Times New Roman" w:eastAsia="SimSun" w:hAnsi="Times New Roman" w:cs="Kalimati"/>
                <w:b/>
                <w:sz w:val="16"/>
                <w:szCs w:val="16"/>
              </w:rPr>
              <w:t xml:space="preserve"> </w:t>
            </w:r>
            <w:r w:rsidRPr="00756F87">
              <w:rPr>
                <w:rFonts w:ascii="Times New Roman" w:eastAsia="SimSun" w:hAnsi="Times New Roman" w:cs="Kalimati" w:hint="cs"/>
                <w:b/>
                <w:sz w:val="16"/>
                <w:szCs w:val="16"/>
                <w:cs/>
              </w:rPr>
              <w:t>निर्माण गर्नु पर्नेमा विद्यालय व्यवस्थापन समिति मार्फत निर्माण गरेको, पहिला दिएको पेश्की फर्छ्यौट गरी अर्थात् उक्त रकम बराबरको काम भए नभएको भन्ने सम्बन्धमा बिल भर्पाई सहितको प्राबिधिक प्रतिबेदन हेरी पहिलो पेश्की फर्छ्यौट गरी दोस्रो पेश्की र दोस्रो पेश्की फर्छ्यौट गरेपछि मात्र तेस्रो पेश्की दिनु पर्नेमा</w:t>
            </w:r>
            <w:r w:rsidRPr="00756F87">
              <w:rPr>
                <w:rFonts w:cs="Kalimati" w:hint="cs"/>
                <w:sz w:val="16"/>
                <w:szCs w:val="16"/>
                <w:cs/>
              </w:rPr>
              <w:t xml:space="preserve"> </w:t>
            </w:r>
            <w:r w:rsidRPr="00756F87">
              <w:rPr>
                <w:rFonts w:ascii="Times New Roman" w:eastAsia="SimSun" w:hAnsi="Times New Roman" w:cs="Kalimati" w:hint="cs"/>
                <w:b/>
                <w:sz w:val="16"/>
                <w:szCs w:val="16"/>
                <w:cs/>
              </w:rPr>
              <w:t>सो नहेरी पटक पटक पेश्की लिए दिएको, वास्तविक भएको निर्माण कार्य भन्दा अन्तिम बिल/नापी किताबमा बढी मूल्याङ्कन गरी पेश्की रकम फर्छ्यौट हुने गरी कागजात तयार गरेको, अग्रीम कर</w:t>
            </w:r>
            <w:r w:rsidRPr="00756F87">
              <w:rPr>
                <w:rFonts w:ascii="Times New Roman" w:eastAsia="SimSun" w:hAnsi="Times New Roman" w:cs="Kalimati"/>
                <w:b/>
                <w:sz w:val="16"/>
                <w:szCs w:val="16"/>
              </w:rPr>
              <w:t>,</w:t>
            </w:r>
            <w:r w:rsidRPr="00756F87">
              <w:rPr>
                <w:rFonts w:ascii="Times New Roman" w:eastAsia="SimSun" w:hAnsi="Times New Roman" w:cs="Kalimati" w:hint="cs"/>
                <w:b/>
                <w:sz w:val="16"/>
                <w:szCs w:val="16"/>
                <w:cs/>
              </w:rPr>
              <w:t xml:space="preserve"> बहाल कर</w:t>
            </w:r>
            <w:r w:rsidRPr="00756F87">
              <w:rPr>
                <w:rFonts w:ascii="Times New Roman" w:eastAsia="SimSun" w:hAnsi="Times New Roman" w:cs="Kalimati"/>
                <w:b/>
                <w:sz w:val="16"/>
                <w:szCs w:val="16"/>
              </w:rPr>
              <w:t>,</w:t>
            </w:r>
            <w:r w:rsidRPr="00756F87">
              <w:rPr>
                <w:rFonts w:ascii="Times New Roman" w:eastAsia="SimSun" w:hAnsi="Times New Roman" w:cs="Kalimati" w:hint="cs"/>
                <w:b/>
                <w:sz w:val="16"/>
                <w:szCs w:val="16"/>
                <w:cs/>
              </w:rPr>
              <w:t xml:space="preserve"> सामाजिक सुरक्षा कर लगायतका कर रकम विद्यालयको आन्तरिक कोषबाट दाखिला गरिएको भन्ने </w:t>
            </w:r>
            <w:r w:rsidRPr="00756F87">
              <w:rPr>
                <w:rFonts w:cs="Kalimati"/>
                <w:sz w:val="16"/>
                <w:szCs w:val="16"/>
              </w:rPr>
              <w:t>Fact in issue</w:t>
            </w:r>
            <w:r w:rsidRPr="00756F87">
              <w:rPr>
                <w:rFonts w:cs="Kalimati" w:hint="cs"/>
                <w:sz w:val="16"/>
                <w:szCs w:val="16"/>
                <w:cs/>
              </w:rPr>
              <w:t xml:space="preserve"> रहेकोमा विशेष अदालतवाट फैसला गर्दा </w:t>
            </w:r>
            <w:r w:rsidRPr="00756F87">
              <w:rPr>
                <w:rFonts w:ascii="Kokila" w:hAnsi="Kokila" w:cs="Kalimati" w:hint="cs"/>
                <w:sz w:val="16"/>
                <w:szCs w:val="16"/>
                <w:cs/>
                <w:lang w:bidi="hi-IN"/>
              </w:rPr>
              <w:t>निर्मित भवनको गुणस्तरमा प्रश्न नउठ</w:t>
            </w:r>
            <w:r w:rsidRPr="00756F87">
              <w:rPr>
                <w:rFonts w:ascii="Kokila" w:hAnsi="Kokila" w:cs="Kalimati" w:hint="cs"/>
                <w:sz w:val="16"/>
                <w:szCs w:val="16"/>
                <w:cs/>
              </w:rPr>
              <w:t xml:space="preserve">ेको, </w:t>
            </w:r>
            <w:r w:rsidRPr="00756F87">
              <w:rPr>
                <w:rFonts w:ascii="Kokila" w:hAnsi="Kokila" w:cs="Kalimati" w:hint="cs"/>
                <w:sz w:val="16"/>
                <w:szCs w:val="16"/>
                <w:cs/>
                <w:lang w:bidi="hi-IN"/>
              </w:rPr>
              <w:t xml:space="preserve">सामाजिक </w:t>
            </w:r>
            <w:r w:rsidRPr="00756F87">
              <w:rPr>
                <w:rFonts w:ascii="Google Sans Text" w:hAnsi="Google Sans Text" w:cs="Kalimati" w:hint="cs"/>
                <w:color w:val="000000"/>
                <w:sz w:val="16"/>
                <w:szCs w:val="16"/>
                <w:cs/>
                <w:lang w:bidi="hi-IN"/>
              </w:rPr>
              <w:t xml:space="preserve">लेखा परीक्षण तथा सार्वजनिक सुनुवाइ समेतबाट </w:t>
            </w:r>
            <w:r w:rsidRPr="00756F87">
              <w:rPr>
                <w:rFonts w:ascii="Google Sans Text" w:hAnsi="Google Sans Text" w:cs="Kalimati"/>
                <w:color w:val="000000"/>
                <w:sz w:val="16"/>
                <w:szCs w:val="16"/>
                <w:cs/>
                <w:lang w:bidi="hi-IN"/>
              </w:rPr>
              <w:t xml:space="preserve">प्रस्ताव पारित </w:t>
            </w:r>
            <w:r w:rsidRPr="00756F87">
              <w:rPr>
                <w:rFonts w:ascii="Google Sans Text" w:hAnsi="Google Sans Text" w:cs="Kalimati" w:hint="cs"/>
                <w:color w:val="000000"/>
                <w:sz w:val="16"/>
                <w:szCs w:val="16"/>
                <w:cs/>
                <w:lang w:bidi="hi-IN"/>
              </w:rPr>
              <w:t xml:space="preserve">भई अनुमोदन समेत भएको </w:t>
            </w:r>
            <w:r w:rsidRPr="00756F87">
              <w:rPr>
                <w:rFonts w:ascii="Google Sans Text" w:hAnsi="Google Sans Text" w:cs="Kalimati" w:hint="cs"/>
                <w:color w:val="000000"/>
                <w:sz w:val="16"/>
                <w:szCs w:val="16"/>
                <w:cs/>
              </w:rPr>
              <w:t xml:space="preserve">जस्ता आधार लिई, अभियोगका आवश्यक तत्व तथा </w:t>
            </w:r>
            <w:r w:rsidRPr="00756F87">
              <w:rPr>
                <w:rFonts w:cs="Kalimati"/>
                <w:sz w:val="16"/>
                <w:szCs w:val="16"/>
              </w:rPr>
              <w:t>Fact in issue</w:t>
            </w:r>
            <w:r w:rsidRPr="00756F87">
              <w:rPr>
                <w:rFonts w:cs="Kalimati" w:hint="cs"/>
                <w:sz w:val="16"/>
                <w:szCs w:val="16"/>
                <w:cs/>
              </w:rPr>
              <w:t xml:space="preserve"> पहिचना नै नगरी</w:t>
            </w:r>
            <w:r w:rsidRPr="00756F87">
              <w:rPr>
                <w:rFonts w:ascii="Google Sans Text" w:hAnsi="Google Sans Text" w:cs="Kalimati" w:hint="cs"/>
                <w:color w:val="000000"/>
                <w:sz w:val="16"/>
                <w:szCs w:val="16"/>
                <w:cs/>
              </w:rPr>
              <w:t xml:space="preserve"> प्रतिवादीहरुलाई आरोप दावीवाट सफाई हुने ठहर गरि फैसला भएको देखिदा तथ्यगत विवादको सही कानूनी परिक्षणको रोहमा प्रस्तुत फैसला त्रुटीपुर्ण देखिदा बदर भागी छ।</w:t>
            </w:r>
          </w:p>
          <w:p w14:paraId="4E077969" w14:textId="4B980F06" w:rsidR="00AB0040" w:rsidRPr="00756F87" w:rsidRDefault="00756F87" w:rsidP="00756F87">
            <w:pPr>
              <w:pStyle w:val="ListParagraph"/>
              <w:numPr>
                <w:ilvl w:val="0"/>
                <w:numId w:val="2"/>
              </w:numPr>
              <w:spacing w:after="0" w:line="240" w:lineRule="auto"/>
              <w:ind w:left="0" w:hanging="104"/>
              <w:jc w:val="both"/>
              <w:rPr>
                <w:rFonts w:cs="Kalimati"/>
                <w:sz w:val="16"/>
                <w:szCs w:val="16"/>
                <w:lang w:val="da-DK"/>
              </w:rPr>
            </w:pPr>
            <w:r w:rsidRPr="00756F87">
              <w:rPr>
                <w:rFonts w:ascii="Kokila" w:hAnsi="Kokila" w:cs="Kalimati"/>
                <w:noProof/>
                <w:sz w:val="16"/>
                <w:szCs w:val="16"/>
                <w:cs/>
                <w:lang w:bidi="hi-IN"/>
              </w:rPr>
              <w:t xml:space="preserve">अतः उपरोक्त </w:t>
            </w:r>
            <w:r w:rsidRPr="00756F87">
              <w:rPr>
                <w:rFonts w:ascii="Times New Roman" w:eastAsia="SimSun" w:hAnsi="Times New Roman" w:cs="Kalimati"/>
                <w:b/>
                <w:sz w:val="16"/>
                <w:szCs w:val="16"/>
                <w:cs/>
              </w:rPr>
              <w:t>उल्लिखित</w:t>
            </w:r>
            <w:r w:rsidRPr="00756F87">
              <w:rPr>
                <w:rFonts w:ascii="Kokila" w:hAnsi="Kokila" w:cs="Kalimati"/>
                <w:noProof/>
                <w:sz w:val="16"/>
                <w:szCs w:val="16"/>
                <w:cs/>
                <w:lang w:bidi="hi-IN"/>
              </w:rPr>
              <w:t xml:space="preserve"> तथ्य प्रमाणहरुको विवेचना नगरि प्रतिवादीहरु धनबहादुर विष्ट</w:t>
            </w:r>
            <w:r w:rsidRPr="00756F87">
              <w:rPr>
                <w:rFonts w:ascii="Kokila" w:hAnsi="Kokila" w:cs="Kalimati"/>
                <w:noProof/>
                <w:sz w:val="16"/>
                <w:szCs w:val="16"/>
                <w:lang w:bidi="hi-IN"/>
              </w:rPr>
              <w:t xml:space="preserve">, </w:t>
            </w:r>
            <w:r w:rsidRPr="00756F87">
              <w:rPr>
                <w:rFonts w:ascii="Kokila" w:hAnsi="Kokila" w:cs="Kalimati"/>
                <w:noProof/>
                <w:sz w:val="16"/>
                <w:szCs w:val="16"/>
                <w:cs/>
                <w:lang w:bidi="hi-IN"/>
              </w:rPr>
              <w:t>रमेशबहादुर अधिकारी</w:t>
            </w:r>
            <w:r w:rsidRPr="00756F87">
              <w:rPr>
                <w:rFonts w:ascii="Kokila" w:hAnsi="Kokila" w:cs="Kalimati"/>
                <w:noProof/>
                <w:sz w:val="16"/>
                <w:szCs w:val="16"/>
                <w:lang w:bidi="hi-IN"/>
              </w:rPr>
              <w:t xml:space="preserve">, </w:t>
            </w:r>
            <w:r w:rsidRPr="00756F87">
              <w:rPr>
                <w:rFonts w:ascii="Kokila" w:hAnsi="Kokila" w:cs="Kalimati"/>
                <w:noProof/>
                <w:sz w:val="16"/>
                <w:szCs w:val="16"/>
                <w:cs/>
                <w:lang w:bidi="hi-IN"/>
              </w:rPr>
              <w:t>हर्कबहादुर विष्ट</w:t>
            </w:r>
            <w:r w:rsidRPr="00756F87">
              <w:rPr>
                <w:rFonts w:ascii="Kokila" w:hAnsi="Kokila" w:cs="Kalimati"/>
                <w:noProof/>
                <w:sz w:val="16"/>
                <w:szCs w:val="16"/>
                <w:lang w:bidi="hi-IN"/>
              </w:rPr>
              <w:t xml:space="preserve">, </w:t>
            </w:r>
            <w:r w:rsidRPr="00756F87">
              <w:rPr>
                <w:rFonts w:ascii="Kokila" w:hAnsi="Kokila" w:cs="Kalimati"/>
                <w:noProof/>
                <w:sz w:val="16"/>
                <w:szCs w:val="16"/>
                <w:cs/>
                <w:lang w:bidi="hi-IN"/>
              </w:rPr>
              <w:t xml:space="preserve">रमेशबहादुर विष्ट र किरण भण्डारीलाई आरोप मागदावीबाट सफाई दिने गरी भएको फैसला त्रुटिपुर्ण देखिएकोले उक्त फैसला वदर गरी निज प्रतिवादीहरुलाई आरोप मागदावी बमोजिम सजाय गरि पाउँन सम्मानित अदालत समक्ष सादर अनुरोध </w:t>
            </w:r>
            <w:r w:rsidRPr="00756F87">
              <w:rPr>
                <w:rFonts w:ascii="Kokila" w:hAnsi="Kokila" w:cs="Kalimati" w:hint="cs"/>
                <w:sz w:val="16"/>
                <w:szCs w:val="16"/>
                <w:cs/>
                <w:lang w:bidi="hi-IN"/>
              </w:rPr>
              <w:t>छ।</w:t>
            </w:r>
          </w:p>
        </w:tc>
      </w:tr>
    </w:tbl>
    <w:p w14:paraId="40590911" w14:textId="77777777" w:rsidR="00A94FE7" w:rsidRPr="00733418" w:rsidRDefault="00A94FE7" w:rsidP="0097265C">
      <w:pPr>
        <w:spacing w:after="0" w:line="300" w:lineRule="auto"/>
        <w:jc w:val="both"/>
        <w:rPr>
          <w:rFonts w:ascii="Arial" w:eastAsiaTheme="minorHAnsi" w:hAnsi="Arial" w:cs="Kalimati"/>
          <w:sz w:val="18"/>
          <w:szCs w:val="18"/>
          <w:lang w:val="da-DK"/>
        </w:rPr>
      </w:pPr>
    </w:p>
    <w:sectPr w:rsidR="00A94FE7" w:rsidRPr="00733418" w:rsidSect="00AD5AAF">
      <w:pgSz w:w="16839" w:h="11907" w:orient="landscape" w:code="9"/>
      <w:pgMar w:top="810" w:right="909"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7C440" w14:textId="77777777" w:rsidR="00A51365" w:rsidRDefault="00A51365" w:rsidP="005C6A14">
      <w:pPr>
        <w:spacing w:after="0" w:line="240" w:lineRule="auto"/>
      </w:pPr>
      <w:r>
        <w:separator/>
      </w:r>
    </w:p>
  </w:endnote>
  <w:endnote w:type="continuationSeparator" w:id="0">
    <w:p w14:paraId="697B18FA" w14:textId="77777777" w:rsidR="00A51365" w:rsidRDefault="00A51365" w:rsidP="005C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limati">
    <w:panose1 w:val="00000400000000000000"/>
    <w:charset w:val="01"/>
    <w:family w:val="auto"/>
    <w:pitch w:val="variable"/>
    <w:sig w:usb0="00008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Utsaah">
    <w:panose1 w:val="020B0604020202020204"/>
    <w:charset w:val="00"/>
    <w:family w:val="swiss"/>
    <w:pitch w:val="variable"/>
    <w:sig w:usb0="00008003" w:usb1="00000000" w:usb2="00000000" w:usb3="00000000" w:csb0="00000001" w:csb1="00000000"/>
  </w:font>
  <w:font w:name="Google Sans 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ontasy Himali">
    <w:panose1 w:val="04020500000000000000"/>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D302BE" w14:textId="77777777" w:rsidR="00A51365" w:rsidRDefault="00A51365" w:rsidP="005C6A14">
      <w:pPr>
        <w:spacing w:after="0" w:line="240" w:lineRule="auto"/>
      </w:pPr>
      <w:r>
        <w:separator/>
      </w:r>
    </w:p>
  </w:footnote>
  <w:footnote w:type="continuationSeparator" w:id="0">
    <w:p w14:paraId="1FFCB491" w14:textId="77777777" w:rsidR="00A51365" w:rsidRDefault="00A51365" w:rsidP="005C6A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34A0"/>
    <w:multiLevelType w:val="hybridMultilevel"/>
    <w:tmpl w:val="5616F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B4146B"/>
    <w:multiLevelType w:val="hybridMultilevel"/>
    <w:tmpl w:val="4642B972"/>
    <w:lvl w:ilvl="0" w:tplc="BB740B64">
      <w:start w:val="1"/>
      <w:numFmt w:val="hindiVowels"/>
      <w:lvlText w:val="(%1)"/>
      <w:lvlJc w:val="left"/>
      <w:pPr>
        <w:ind w:left="810" w:hanging="45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CC63E0"/>
    <w:multiLevelType w:val="hybridMultilevel"/>
    <w:tmpl w:val="ED661446"/>
    <w:lvl w:ilvl="0" w:tplc="7B26077E">
      <w:start w:val="1"/>
      <w:numFmt w:val="hindiVowels"/>
      <w:lvlText w:val="(%1)"/>
      <w:lvlJc w:val="left"/>
      <w:pPr>
        <w:ind w:left="795" w:hanging="435"/>
      </w:pPr>
      <w:rPr>
        <w:rFonts w:ascii="Kokila" w:hAnsi="Kokil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647766"/>
    <w:multiLevelType w:val="hybridMultilevel"/>
    <w:tmpl w:val="FFD4FC54"/>
    <w:lvl w:ilvl="0" w:tplc="2F10EB0C">
      <w:start w:val="1"/>
      <w:numFmt w:val="hindiVowels"/>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E355B1"/>
    <w:multiLevelType w:val="hybridMultilevel"/>
    <w:tmpl w:val="9BFA5416"/>
    <w:lvl w:ilvl="0" w:tplc="41E66BEC">
      <w:start w:val="1"/>
      <w:numFmt w:val="hindiVowels"/>
      <w:lvlText w:val="(%1)"/>
      <w:lvlJc w:val="left"/>
      <w:pPr>
        <w:ind w:left="450" w:hanging="360"/>
      </w:pPr>
      <w:rPr>
        <w:rFonts w:eastAsia="Calibri"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145D7170"/>
    <w:multiLevelType w:val="hybridMultilevel"/>
    <w:tmpl w:val="51524B46"/>
    <w:lvl w:ilvl="0" w:tplc="4992CDA6">
      <w:start w:val="1"/>
      <w:numFmt w:val="hindiVowels"/>
      <w:lvlText w:val="%1."/>
      <w:lvlJc w:val="left"/>
      <w:pPr>
        <w:ind w:left="720" w:hanging="360"/>
      </w:pPr>
      <w:rPr>
        <w:rFonts w:ascii="Calibri" w:eastAsia="Times New Roman" w:hAnsi="Calibri" w:cs="Kalimati" w:hint="default"/>
        <w:b/>
        <w:bCs/>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386AFC"/>
    <w:multiLevelType w:val="hybridMultilevel"/>
    <w:tmpl w:val="0E263D8C"/>
    <w:lvl w:ilvl="0" w:tplc="9202E97A">
      <w:start w:val="1"/>
      <w:numFmt w:val="hindiVowels"/>
      <w:lvlText w:val="%1)"/>
      <w:lvlJc w:val="left"/>
      <w:pPr>
        <w:ind w:left="720" w:hanging="360"/>
      </w:pPr>
      <w:rPr>
        <w:rFonts w:asciiTheme="minorHAnsi" w:eastAsiaTheme="minorEastAsia"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E559D"/>
    <w:multiLevelType w:val="hybridMultilevel"/>
    <w:tmpl w:val="2A320974"/>
    <w:lvl w:ilvl="0" w:tplc="8346BE7C">
      <w:start w:val="1"/>
      <w:numFmt w:val="hindiVowels"/>
      <w:lvlText w:val="(%1)"/>
      <w:lvlJc w:val="left"/>
      <w:pPr>
        <w:ind w:left="720" w:hanging="360"/>
      </w:pPr>
      <w:rPr>
        <w:rFonts w:ascii="Kalimati" w:hAnsi="Kalimati" w:hint="default"/>
        <w:b w:val="0"/>
        <w:bCs w:val="0"/>
        <w:color w:val="auto"/>
        <w:sz w:val="22"/>
        <w:szCs w:val="22"/>
      </w:rPr>
    </w:lvl>
    <w:lvl w:ilvl="1" w:tplc="FFFFFFFF" w:tentative="1">
      <w:start w:val="1"/>
      <w:numFmt w:val="lowerLetter"/>
      <w:lvlText w:val="%2."/>
      <w:lvlJc w:val="left"/>
      <w:pPr>
        <w:ind w:left="1440" w:hanging="360"/>
      </w:pPr>
    </w:lvl>
    <w:lvl w:ilvl="2" w:tplc="FFFFFFFF">
      <w:start w:val="1"/>
      <w:numFmt w:val="hindiVowels"/>
      <w:lvlText w:val="(%3)"/>
      <w:lvlJc w:val="left"/>
      <w:pPr>
        <w:ind w:left="2340" w:hanging="360"/>
      </w:pPr>
      <w:rPr>
        <w:rFonts w:ascii="Kalimati" w:hAnsi="Kalimati" w:hint="default"/>
        <w:b w:val="0"/>
        <w:bCs w:val="0"/>
        <w:color w:val="auto"/>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F040AAE"/>
    <w:multiLevelType w:val="hybridMultilevel"/>
    <w:tmpl w:val="2608627E"/>
    <w:lvl w:ilvl="0" w:tplc="3F4E007E">
      <w:start w:val="1"/>
      <w:numFmt w:val="hindiVowels"/>
      <w:lvlText w:val="%1)"/>
      <w:lvlJc w:val="left"/>
      <w:pPr>
        <w:ind w:left="1080" w:hanging="360"/>
      </w:pPr>
      <w:rPr>
        <w:rFonts w:asciiTheme="minorHAnsi" w:eastAsiaTheme="minorEastAsia" w:hAnsiTheme="minorHAnsi" w:cs="Kalimati"/>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2804B09"/>
    <w:multiLevelType w:val="hybridMultilevel"/>
    <w:tmpl w:val="ED3CCC5E"/>
    <w:lvl w:ilvl="0" w:tplc="B9DCB490">
      <w:start w:val="1"/>
      <w:numFmt w:val="hindiVowels"/>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262FCF"/>
    <w:multiLevelType w:val="hybridMultilevel"/>
    <w:tmpl w:val="20FE1A30"/>
    <w:lvl w:ilvl="0" w:tplc="1C2AFEE8">
      <w:start w:val="1"/>
      <w:numFmt w:val="hindiVowels"/>
      <w:lvlText w:val="(%1)"/>
      <w:lvlJc w:val="left"/>
      <w:pPr>
        <w:ind w:left="720" w:hanging="360"/>
      </w:pPr>
      <w:rPr>
        <w:rFonts w:ascii="Kokila" w:eastAsia="Calibri" w:hAnsi="Kokila" w:cs="Kalimati"/>
        <w:b w:val="0"/>
        <w:bCs w:val="0"/>
        <w:sz w:val="20"/>
        <w:szCs w:val="22"/>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DC3983"/>
    <w:multiLevelType w:val="hybridMultilevel"/>
    <w:tmpl w:val="E14CB618"/>
    <w:lvl w:ilvl="0" w:tplc="0C12527C">
      <w:start w:val="1"/>
      <w:numFmt w:val="hindiNumbers"/>
      <w:lvlText w:val="%1."/>
      <w:lvlJc w:val="left"/>
      <w:pPr>
        <w:ind w:left="720" w:hanging="360"/>
      </w:pPr>
      <w:rPr>
        <w:rFonts w:hint="default"/>
        <w:b/>
        <w:bCs/>
        <w:sz w:val="22"/>
        <w:szCs w:val="22"/>
      </w:rPr>
    </w:lvl>
    <w:lvl w:ilvl="1" w:tplc="04090019" w:tentative="1">
      <w:start w:val="1"/>
      <w:numFmt w:val="lowerLetter"/>
      <w:lvlText w:val="%2."/>
      <w:lvlJc w:val="left"/>
      <w:pPr>
        <w:ind w:left="1440" w:hanging="360"/>
      </w:pPr>
    </w:lvl>
    <w:lvl w:ilvl="2" w:tplc="41EE9BF8">
      <w:start w:val="1"/>
      <w:numFmt w:val="hindiVowels"/>
      <w:lvlText w:val="(%3)"/>
      <w:lvlJc w:val="left"/>
      <w:pPr>
        <w:ind w:left="2340" w:hanging="360"/>
      </w:pPr>
      <w:rPr>
        <w:rFonts w:ascii="Kalimati" w:hAnsi="Kalimati" w:hint="default"/>
        <w:b w:val="0"/>
        <w:bCs w:val="0"/>
        <w:color w:val="auto"/>
        <w:sz w:val="22"/>
        <w:szCs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5A7E3B"/>
    <w:multiLevelType w:val="hybridMultilevel"/>
    <w:tmpl w:val="66EA8D48"/>
    <w:lvl w:ilvl="0" w:tplc="EA4E394E">
      <w:start w:val="1"/>
      <w:numFmt w:val="hindiNumbers"/>
      <w:lvlText w:val="%1."/>
      <w:lvlJc w:val="left"/>
      <w:pPr>
        <w:ind w:left="360" w:hanging="360"/>
      </w:pPr>
      <w:rPr>
        <w:rFonts w:hint="default"/>
        <w:b/>
        <w:bCs/>
        <w:color w:val="auto"/>
      </w:rPr>
    </w:lvl>
    <w:lvl w:ilvl="1" w:tplc="4992CDA6">
      <w:start w:val="1"/>
      <w:numFmt w:val="hindiVowels"/>
      <w:lvlText w:val="%2."/>
      <w:lvlJc w:val="left"/>
      <w:pPr>
        <w:ind w:left="360" w:hanging="360"/>
      </w:pPr>
      <w:rPr>
        <w:rFonts w:asciiTheme="minorHAnsi" w:eastAsiaTheme="minorEastAsia" w:hAnsiTheme="minorHAnsi" w:cs="Kalimati" w:hint="default"/>
        <w:b/>
        <w:bCs/>
        <w:color w:val="000000" w:themeColor="text1"/>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B815D5"/>
    <w:multiLevelType w:val="hybridMultilevel"/>
    <w:tmpl w:val="76004450"/>
    <w:lvl w:ilvl="0" w:tplc="140A0128">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514FB8"/>
    <w:multiLevelType w:val="hybridMultilevel"/>
    <w:tmpl w:val="A02A0F3C"/>
    <w:lvl w:ilvl="0" w:tplc="31EEED70">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7C1B8A"/>
    <w:multiLevelType w:val="hybridMultilevel"/>
    <w:tmpl w:val="87647DCE"/>
    <w:lvl w:ilvl="0" w:tplc="7D06D0B8">
      <w:start w:val="1"/>
      <w:numFmt w:val="hindiVowels"/>
      <w:lvlText w:val="(%1)"/>
      <w:lvlJc w:val="left"/>
      <w:pPr>
        <w:ind w:left="360" w:hanging="360"/>
      </w:pPr>
      <w:rPr>
        <w:rFonts w:ascii="Calibri" w:eastAsia="Calibri" w:hAnsi="Calibri" w:cs="Kalimati" w:hint="default"/>
        <w:b/>
        <w:bCs/>
        <w:color w:val="auto"/>
      </w:rPr>
    </w:lvl>
    <w:lvl w:ilvl="1" w:tplc="4992CDA6">
      <w:start w:val="1"/>
      <w:numFmt w:val="hindiVowels"/>
      <w:lvlText w:val="%2."/>
      <w:lvlJc w:val="left"/>
      <w:pPr>
        <w:ind w:left="360" w:hanging="360"/>
      </w:pPr>
      <w:rPr>
        <w:rFonts w:ascii="Calibri" w:eastAsia="Times New Roman" w:hAnsi="Calibri" w:cs="Kalimati" w:hint="default"/>
        <w:b/>
        <w:bCs/>
        <w:color w:val="000000"/>
        <w:sz w:val="24"/>
      </w:rPr>
    </w:lvl>
    <w:lvl w:ilvl="2" w:tplc="1556D0FE">
      <w:start w:val="1"/>
      <w:numFmt w:val="hindiConsonants"/>
      <w:lvlText w:val="%3."/>
      <w:lvlJc w:val="left"/>
      <w:pPr>
        <w:ind w:left="720" w:hanging="360"/>
      </w:pPr>
      <w:rPr>
        <w:rFonts w:ascii="Calibri" w:hAnsi="Calibri"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AE33B0"/>
    <w:multiLevelType w:val="hybridMultilevel"/>
    <w:tmpl w:val="492A36AE"/>
    <w:lvl w:ilvl="0" w:tplc="140A0128">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E3746D3"/>
    <w:multiLevelType w:val="hybridMultilevel"/>
    <w:tmpl w:val="E6C23F96"/>
    <w:lvl w:ilvl="0" w:tplc="FFFFFFFF">
      <w:start w:val="1"/>
      <w:numFmt w:val="hindiNumbers"/>
      <w:lvlText w:val="%1."/>
      <w:lvlJc w:val="left"/>
      <w:pPr>
        <w:ind w:left="2340" w:hanging="360"/>
      </w:pPr>
      <w:rPr>
        <w:rFonts w:hint="default"/>
        <w:b/>
        <w:bCs/>
        <w:color w:val="0000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E4A3D0C"/>
    <w:multiLevelType w:val="hybridMultilevel"/>
    <w:tmpl w:val="761A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8D24AD"/>
    <w:multiLevelType w:val="hybridMultilevel"/>
    <w:tmpl w:val="66AAFBBE"/>
    <w:lvl w:ilvl="0" w:tplc="DB0C04FA">
      <w:start w:val="1"/>
      <w:numFmt w:val="bullet"/>
      <w:pStyle w:val="a"/>
      <w:lvlText w:val=""/>
      <w:lvlJc w:val="left"/>
      <w:pPr>
        <w:ind w:left="72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nsid w:val="53B92C61"/>
    <w:multiLevelType w:val="hybridMultilevel"/>
    <w:tmpl w:val="BD341584"/>
    <w:lvl w:ilvl="0" w:tplc="C516906C">
      <w:start w:val="1"/>
      <w:numFmt w:val="hindiVowels"/>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D07D2F"/>
    <w:multiLevelType w:val="hybridMultilevel"/>
    <w:tmpl w:val="52CAA186"/>
    <w:lvl w:ilvl="0" w:tplc="302EAC72">
      <w:start w:val="1"/>
      <w:numFmt w:val="hindiNumbers"/>
      <w:lvlText w:val="%1."/>
      <w:lvlJc w:val="left"/>
      <w:pPr>
        <w:ind w:left="720" w:hanging="360"/>
      </w:pPr>
      <w:rPr>
        <w:rFonts w:cs="Kalimat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C85BD6"/>
    <w:multiLevelType w:val="hybridMultilevel"/>
    <w:tmpl w:val="B4F0E04C"/>
    <w:lvl w:ilvl="0" w:tplc="FFFFFFFF">
      <w:start w:val="1"/>
      <w:numFmt w:val="hindiNumbers"/>
      <w:lvlText w:val="%1."/>
      <w:lvlJc w:val="left"/>
      <w:pPr>
        <w:ind w:left="720" w:hanging="360"/>
      </w:pPr>
      <w:rPr>
        <w:rFonts w:hint="default"/>
        <w:b/>
        <w:bCs/>
        <w:sz w:val="22"/>
        <w:szCs w:val="22"/>
      </w:rPr>
    </w:lvl>
    <w:lvl w:ilvl="1" w:tplc="FFFFFFFF" w:tentative="1">
      <w:start w:val="1"/>
      <w:numFmt w:val="lowerLetter"/>
      <w:lvlText w:val="%2."/>
      <w:lvlJc w:val="left"/>
      <w:pPr>
        <w:ind w:left="1440" w:hanging="360"/>
      </w:pPr>
    </w:lvl>
    <w:lvl w:ilvl="2" w:tplc="84566D86">
      <w:start w:val="1"/>
      <w:numFmt w:val="hindiVowels"/>
      <w:lvlText w:val="(%3)"/>
      <w:lvlJc w:val="left"/>
      <w:pPr>
        <w:ind w:left="2340" w:hanging="360"/>
      </w:pPr>
      <w:rPr>
        <w:rFonts w:hint="default"/>
        <w:b w:val="0"/>
        <w:bCs w:val="0"/>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683A341C"/>
    <w:multiLevelType w:val="hybridMultilevel"/>
    <w:tmpl w:val="BB10D34E"/>
    <w:lvl w:ilvl="0" w:tplc="847046C2">
      <w:start w:val="1"/>
      <w:numFmt w:val="decimal"/>
      <w:lvlText w:val="%1"/>
      <w:lvlJc w:val="left"/>
      <w:pPr>
        <w:ind w:left="720" w:hanging="360"/>
      </w:pPr>
      <w:rPr>
        <w:rFonts w:ascii="Kalimati" w:hAnsi="Kalimati" w:cs="Kalimati"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2B37B3"/>
    <w:multiLevelType w:val="hybridMultilevel"/>
    <w:tmpl w:val="284664EA"/>
    <w:lvl w:ilvl="0" w:tplc="4992CDA6">
      <w:start w:val="1"/>
      <w:numFmt w:val="hindiVowels"/>
      <w:lvlText w:val="%1."/>
      <w:lvlJc w:val="left"/>
      <w:pPr>
        <w:ind w:left="720" w:hanging="360"/>
      </w:pPr>
      <w:rPr>
        <w:rFonts w:ascii="Calibri" w:eastAsia="Times New Roman" w:hAnsi="Calibri" w:cs="Kalimati" w:hint="default"/>
        <w:b/>
        <w:bCs/>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8"/>
  </w:num>
  <w:num w:numId="3">
    <w:abstractNumId w:val="21"/>
  </w:num>
  <w:num w:numId="4">
    <w:abstractNumId w:val="20"/>
  </w:num>
  <w:num w:numId="5">
    <w:abstractNumId w:val="9"/>
  </w:num>
  <w:num w:numId="6">
    <w:abstractNumId w:val="14"/>
  </w:num>
  <w:num w:numId="7">
    <w:abstractNumId w:val="0"/>
  </w:num>
  <w:num w:numId="8">
    <w:abstractNumId w:val="16"/>
  </w:num>
  <w:num w:numId="9">
    <w:abstractNumId w:val="13"/>
  </w:num>
  <w:num w:numId="10">
    <w:abstractNumId w:val="19"/>
  </w:num>
  <w:num w:numId="11">
    <w:abstractNumId w:val="11"/>
  </w:num>
  <w:num w:numId="12">
    <w:abstractNumId w:val="7"/>
  </w:num>
  <w:num w:numId="13">
    <w:abstractNumId w:val="1"/>
  </w:num>
  <w:num w:numId="14">
    <w:abstractNumId w:val="22"/>
  </w:num>
  <w:num w:numId="15">
    <w:abstractNumId w:val="10"/>
  </w:num>
  <w:num w:numId="16">
    <w:abstractNumId w:val="8"/>
  </w:num>
  <w:num w:numId="17">
    <w:abstractNumId w:val="6"/>
  </w:num>
  <w:num w:numId="18">
    <w:abstractNumId w:val="17"/>
  </w:num>
  <w:num w:numId="19">
    <w:abstractNumId w:val="5"/>
  </w:num>
  <w:num w:numId="20">
    <w:abstractNumId w:val="24"/>
  </w:num>
  <w:num w:numId="21">
    <w:abstractNumId w:val="3"/>
  </w:num>
  <w:num w:numId="22">
    <w:abstractNumId w:val="15"/>
  </w:num>
  <w:num w:numId="23">
    <w:abstractNumId w:val="2"/>
  </w:num>
  <w:num w:numId="24">
    <w:abstractNumId w:val="12"/>
  </w:num>
  <w:num w:numId="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1BDA"/>
    <w:rsid w:val="00000616"/>
    <w:rsid w:val="00001E15"/>
    <w:rsid w:val="0000469A"/>
    <w:rsid w:val="0000654A"/>
    <w:rsid w:val="0001397C"/>
    <w:rsid w:val="00015F1F"/>
    <w:rsid w:val="00016E28"/>
    <w:rsid w:val="0002466C"/>
    <w:rsid w:val="00024F50"/>
    <w:rsid w:val="0002707E"/>
    <w:rsid w:val="00030137"/>
    <w:rsid w:val="000362DA"/>
    <w:rsid w:val="00036FC6"/>
    <w:rsid w:val="000416AD"/>
    <w:rsid w:val="00043E5B"/>
    <w:rsid w:val="00047788"/>
    <w:rsid w:val="00050B3C"/>
    <w:rsid w:val="00051AF1"/>
    <w:rsid w:val="000523B7"/>
    <w:rsid w:val="00052EA2"/>
    <w:rsid w:val="0005459C"/>
    <w:rsid w:val="00055E45"/>
    <w:rsid w:val="00056515"/>
    <w:rsid w:val="000565CC"/>
    <w:rsid w:val="00057C01"/>
    <w:rsid w:val="00060C0B"/>
    <w:rsid w:val="00061393"/>
    <w:rsid w:val="0007610A"/>
    <w:rsid w:val="00080DAD"/>
    <w:rsid w:val="000832F1"/>
    <w:rsid w:val="000908E0"/>
    <w:rsid w:val="000A1101"/>
    <w:rsid w:val="000A36B0"/>
    <w:rsid w:val="000A643C"/>
    <w:rsid w:val="000A6B37"/>
    <w:rsid w:val="000A7EAF"/>
    <w:rsid w:val="000B0F41"/>
    <w:rsid w:val="000B4DD6"/>
    <w:rsid w:val="000C230E"/>
    <w:rsid w:val="000C400C"/>
    <w:rsid w:val="000D2345"/>
    <w:rsid w:val="000D3D60"/>
    <w:rsid w:val="000D624B"/>
    <w:rsid w:val="000E1C64"/>
    <w:rsid w:val="000E5D3A"/>
    <w:rsid w:val="000F023A"/>
    <w:rsid w:val="000F1D73"/>
    <w:rsid w:val="000F5BCF"/>
    <w:rsid w:val="000F7BB1"/>
    <w:rsid w:val="00104EFC"/>
    <w:rsid w:val="00110437"/>
    <w:rsid w:val="0012286F"/>
    <w:rsid w:val="00126A5F"/>
    <w:rsid w:val="00131EE6"/>
    <w:rsid w:val="0013408A"/>
    <w:rsid w:val="001341DC"/>
    <w:rsid w:val="00137B47"/>
    <w:rsid w:val="00142548"/>
    <w:rsid w:val="001455F3"/>
    <w:rsid w:val="001503AE"/>
    <w:rsid w:val="001517F5"/>
    <w:rsid w:val="001535A3"/>
    <w:rsid w:val="00153D91"/>
    <w:rsid w:val="001625D6"/>
    <w:rsid w:val="00195C55"/>
    <w:rsid w:val="001A7030"/>
    <w:rsid w:val="001B2472"/>
    <w:rsid w:val="001B6689"/>
    <w:rsid w:val="001C2ADF"/>
    <w:rsid w:val="001C452B"/>
    <w:rsid w:val="001C60C5"/>
    <w:rsid w:val="001C656F"/>
    <w:rsid w:val="001C6FE0"/>
    <w:rsid w:val="001C757A"/>
    <w:rsid w:val="001E2F7C"/>
    <w:rsid w:val="001F4679"/>
    <w:rsid w:val="001F7658"/>
    <w:rsid w:val="00203570"/>
    <w:rsid w:val="002111B5"/>
    <w:rsid w:val="00213FB6"/>
    <w:rsid w:val="0023553E"/>
    <w:rsid w:val="00240D08"/>
    <w:rsid w:val="002415C5"/>
    <w:rsid w:val="002452A2"/>
    <w:rsid w:val="00263DB4"/>
    <w:rsid w:val="00264B58"/>
    <w:rsid w:val="002658F2"/>
    <w:rsid w:val="002763F0"/>
    <w:rsid w:val="0028190C"/>
    <w:rsid w:val="002843FC"/>
    <w:rsid w:val="0028516F"/>
    <w:rsid w:val="00292DBD"/>
    <w:rsid w:val="00292FA4"/>
    <w:rsid w:val="0029371E"/>
    <w:rsid w:val="0029461F"/>
    <w:rsid w:val="002969A1"/>
    <w:rsid w:val="002A15A9"/>
    <w:rsid w:val="002A1DB3"/>
    <w:rsid w:val="002A4E05"/>
    <w:rsid w:val="002B0219"/>
    <w:rsid w:val="002B0C38"/>
    <w:rsid w:val="002B21CC"/>
    <w:rsid w:val="002C0753"/>
    <w:rsid w:val="002C1815"/>
    <w:rsid w:val="002D2D48"/>
    <w:rsid w:val="002D3D4A"/>
    <w:rsid w:val="002D738A"/>
    <w:rsid w:val="002E0AFD"/>
    <w:rsid w:val="002E1CEE"/>
    <w:rsid w:val="002E3DEE"/>
    <w:rsid w:val="002F0C7A"/>
    <w:rsid w:val="002F326C"/>
    <w:rsid w:val="002F352C"/>
    <w:rsid w:val="002F7E7A"/>
    <w:rsid w:val="003013C9"/>
    <w:rsid w:val="0030284A"/>
    <w:rsid w:val="00302D79"/>
    <w:rsid w:val="00307F5A"/>
    <w:rsid w:val="003109EB"/>
    <w:rsid w:val="00312419"/>
    <w:rsid w:val="003156CE"/>
    <w:rsid w:val="00323D47"/>
    <w:rsid w:val="00324F80"/>
    <w:rsid w:val="003276BE"/>
    <w:rsid w:val="00331044"/>
    <w:rsid w:val="0033486A"/>
    <w:rsid w:val="003365C3"/>
    <w:rsid w:val="00337777"/>
    <w:rsid w:val="003418C3"/>
    <w:rsid w:val="00347263"/>
    <w:rsid w:val="0035741C"/>
    <w:rsid w:val="0036155A"/>
    <w:rsid w:val="00362A8E"/>
    <w:rsid w:val="00362E03"/>
    <w:rsid w:val="00367BCA"/>
    <w:rsid w:val="00370D87"/>
    <w:rsid w:val="00370FBC"/>
    <w:rsid w:val="00371ADF"/>
    <w:rsid w:val="00373723"/>
    <w:rsid w:val="003808F2"/>
    <w:rsid w:val="00380A74"/>
    <w:rsid w:val="00383282"/>
    <w:rsid w:val="00386040"/>
    <w:rsid w:val="00387AD6"/>
    <w:rsid w:val="00391F8E"/>
    <w:rsid w:val="00395790"/>
    <w:rsid w:val="00395D84"/>
    <w:rsid w:val="003A1CB1"/>
    <w:rsid w:val="003A35E1"/>
    <w:rsid w:val="003A3B8C"/>
    <w:rsid w:val="003A5A5E"/>
    <w:rsid w:val="003B156F"/>
    <w:rsid w:val="003B2380"/>
    <w:rsid w:val="003B6880"/>
    <w:rsid w:val="003B7880"/>
    <w:rsid w:val="003C3DF1"/>
    <w:rsid w:val="003D6711"/>
    <w:rsid w:val="003E4809"/>
    <w:rsid w:val="003E5F55"/>
    <w:rsid w:val="003F0984"/>
    <w:rsid w:val="003F214C"/>
    <w:rsid w:val="003F21DB"/>
    <w:rsid w:val="003F48F4"/>
    <w:rsid w:val="00400749"/>
    <w:rsid w:val="00401236"/>
    <w:rsid w:val="00407BD5"/>
    <w:rsid w:val="00411BAB"/>
    <w:rsid w:val="00415F82"/>
    <w:rsid w:val="004163BD"/>
    <w:rsid w:val="00417151"/>
    <w:rsid w:val="00420F75"/>
    <w:rsid w:val="004318D0"/>
    <w:rsid w:val="00443729"/>
    <w:rsid w:val="00443ECE"/>
    <w:rsid w:val="00446179"/>
    <w:rsid w:val="00450648"/>
    <w:rsid w:val="0045450E"/>
    <w:rsid w:val="00457325"/>
    <w:rsid w:val="00473A4A"/>
    <w:rsid w:val="00475E3C"/>
    <w:rsid w:val="0047767D"/>
    <w:rsid w:val="004805E8"/>
    <w:rsid w:val="00485DD9"/>
    <w:rsid w:val="00491219"/>
    <w:rsid w:val="004B131E"/>
    <w:rsid w:val="004B19DD"/>
    <w:rsid w:val="004B1B16"/>
    <w:rsid w:val="004B47F2"/>
    <w:rsid w:val="004C52B3"/>
    <w:rsid w:val="004D20C2"/>
    <w:rsid w:val="004E0F59"/>
    <w:rsid w:val="004E431D"/>
    <w:rsid w:val="004E7854"/>
    <w:rsid w:val="004F63B1"/>
    <w:rsid w:val="005113C7"/>
    <w:rsid w:val="005148F8"/>
    <w:rsid w:val="005203AD"/>
    <w:rsid w:val="005227C8"/>
    <w:rsid w:val="00530E20"/>
    <w:rsid w:val="00536E4D"/>
    <w:rsid w:val="00542816"/>
    <w:rsid w:val="00545F1A"/>
    <w:rsid w:val="00546242"/>
    <w:rsid w:val="00546FD9"/>
    <w:rsid w:val="0054798F"/>
    <w:rsid w:val="00555CDF"/>
    <w:rsid w:val="005631BF"/>
    <w:rsid w:val="00567047"/>
    <w:rsid w:val="00567997"/>
    <w:rsid w:val="00567D22"/>
    <w:rsid w:val="005706E7"/>
    <w:rsid w:val="0057205B"/>
    <w:rsid w:val="00577C30"/>
    <w:rsid w:val="00582F4E"/>
    <w:rsid w:val="00582FBF"/>
    <w:rsid w:val="005912E6"/>
    <w:rsid w:val="00591AE3"/>
    <w:rsid w:val="00592485"/>
    <w:rsid w:val="00592B35"/>
    <w:rsid w:val="0059386D"/>
    <w:rsid w:val="005A33F4"/>
    <w:rsid w:val="005A3F65"/>
    <w:rsid w:val="005A6931"/>
    <w:rsid w:val="005B2DCE"/>
    <w:rsid w:val="005C23FC"/>
    <w:rsid w:val="005C3424"/>
    <w:rsid w:val="005C3EAA"/>
    <w:rsid w:val="005C4A2E"/>
    <w:rsid w:val="005C6575"/>
    <w:rsid w:val="005C6A14"/>
    <w:rsid w:val="005D0AAE"/>
    <w:rsid w:val="005D31B5"/>
    <w:rsid w:val="005D3408"/>
    <w:rsid w:val="005E6A79"/>
    <w:rsid w:val="005E7C7A"/>
    <w:rsid w:val="005F11BC"/>
    <w:rsid w:val="005F14F0"/>
    <w:rsid w:val="005F1BDA"/>
    <w:rsid w:val="005F4B71"/>
    <w:rsid w:val="0060067C"/>
    <w:rsid w:val="00605C92"/>
    <w:rsid w:val="00606DE7"/>
    <w:rsid w:val="006072B9"/>
    <w:rsid w:val="00607FD6"/>
    <w:rsid w:val="006122FD"/>
    <w:rsid w:val="00614E23"/>
    <w:rsid w:val="006163EE"/>
    <w:rsid w:val="00622BE2"/>
    <w:rsid w:val="00626B88"/>
    <w:rsid w:val="0062718B"/>
    <w:rsid w:val="006308B3"/>
    <w:rsid w:val="00651A01"/>
    <w:rsid w:val="00655300"/>
    <w:rsid w:val="00655DA3"/>
    <w:rsid w:val="00660052"/>
    <w:rsid w:val="00661C5B"/>
    <w:rsid w:val="00662F28"/>
    <w:rsid w:val="00663E2D"/>
    <w:rsid w:val="00664D31"/>
    <w:rsid w:val="00665A1B"/>
    <w:rsid w:val="00667893"/>
    <w:rsid w:val="00667A0D"/>
    <w:rsid w:val="00667B5D"/>
    <w:rsid w:val="00670237"/>
    <w:rsid w:val="00673D54"/>
    <w:rsid w:val="00674DAF"/>
    <w:rsid w:val="00685F9B"/>
    <w:rsid w:val="006870F2"/>
    <w:rsid w:val="00690173"/>
    <w:rsid w:val="00694884"/>
    <w:rsid w:val="00695975"/>
    <w:rsid w:val="006B241D"/>
    <w:rsid w:val="006B6BB7"/>
    <w:rsid w:val="006B7A47"/>
    <w:rsid w:val="006B7ECF"/>
    <w:rsid w:val="006C36E2"/>
    <w:rsid w:val="006C627D"/>
    <w:rsid w:val="006D0FE4"/>
    <w:rsid w:val="006D75B6"/>
    <w:rsid w:val="006E4864"/>
    <w:rsid w:val="00703965"/>
    <w:rsid w:val="00707193"/>
    <w:rsid w:val="0071011E"/>
    <w:rsid w:val="00711641"/>
    <w:rsid w:val="00722B80"/>
    <w:rsid w:val="00730D9D"/>
    <w:rsid w:val="00733418"/>
    <w:rsid w:val="00734546"/>
    <w:rsid w:val="007370BE"/>
    <w:rsid w:val="0075150B"/>
    <w:rsid w:val="00752236"/>
    <w:rsid w:val="0075254D"/>
    <w:rsid w:val="00753808"/>
    <w:rsid w:val="00756F87"/>
    <w:rsid w:val="00763B99"/>
    <w:rsid w:val="00772B7A"/>
    <w:rsid w:val="007766E0"/>
    <w:rsid w:val="00776A82"/>
    <w:rsid w:val="00776C7D"/>
    <w:rsid w:val="00776FAF"/>
    <w:rsid w:val="00780C64"/>
    <w:rsid w:val="00791B27"/>
    <w:rsid w:val="007929BB"/>
    <w:rsid w:val="00794533"/>
    <w:rsid w:val="007A35F8"/>
    <w:rsid w:val="007B1ABA"/>
    <w:rsid w:val="007C16A6"/>
    <w:rsid w:val="007C5124"/>
    <w:rsid w:val="007C5AB7"/>
    <w:rsid w:val="007C5C00"/>
    <w:rsid w:val="007D28F6"/>
    <w:rsid w:val="007D49B8"/>
    <w:rsid w:val="007D4D02"/>
    <w:rsid w:val="007E1A5C"/>
    <w:rsid w:val="007E3098"/>
    <w:rsid w:val="007E4F97"/>
    <w:rsid w:val="007F5037"/>
    <w:rsid w:val="0080380E"/>
    <w:rsid w:val="00807D2D"/>
    <w:rsid w:val="0081006A"/>
    <w:rsid w:val="00811039"/>
    <w:rsid w:val="0081238D"/>
    <w:rsid w:val="00815352"/>
    <w:rsid w:val="008176C8"/>
    <w:rsid w:val="00821203"/>
    <w:rsid w:val="00835332"/>
    <w:rsid w:val="008463E6"/>
    <w:rsid w:val="00846489"/>
    <w:rsid w:val="00852114"/>
    <w:rsid w:val="0086371D"/>
    <w:rsid w:val="008715F3"/>
    <w:rsid w:val="0087249B"/>
    <w:rsid w:val="0088275E"/>
    <w:rsid w:val="00883A9E"/>
    <w:rsid w:val="008841D2"/>
    <w:rsid w:val="00891392"/>
    <w:rsid w:val="008926C6"/>
    <w:rsid w:val="00893747"/>
    <w:rsid w:val="00894235"/>
    <w:rsid w:val="008B5D1A"/>
    <w:rsid w:val="008E6041"/>
    <w:rsid w:val="008E68A7"/>
    <w:rsid w:val="008F2161"/>
    <w:rsid w:val="008F4B5D"/>
    <w:rsid w:val="008F64BD"/>
    <w:rsid w:val="008F6931"/>
    <w:rsid w:val="008F6DFF"/>
    <w:rsid w:val="008F7173"/>
    <w:rsid w:val="008F79BB"/>
    <w:rsid w:val="009002A1"/>
    <w:rsid w:val="0090471B"/>
    <w:rsid w:val="00906CFB"/>
    <w:rsid w:val="0090788C"/>
    <w:rsid w:val="00911768"/>
    <w:rsid w:val="009204A3"/>
    <w:rsid w:val="00935187"/>
    <w:rsid w:val="00935857"/>
    <w:rsid w:val="00940F62"/>
    <w:rsid w:val="00954371"/>
    <w:rsid w:val="0095509A"/>
    <w:rsid w:val="00955572"/>
    <w:rsid w:val="00957603"/>
    <w:rsid w:val="009611E7"/>
    <w:rsid w:val="0097265C"/>
    <w:rsid w:val="00972C57"/>
    <w:rsid w:val="00973D94"/>
    <w:rsid w:val="00987AA1"/>
    <w:rsid w:val="00990236"/>
    <w:rsid w:val="009A3C83"/>
    <w:rsid w:val="009B75A6"/>
    <w:rsid w:val="009C565E"/>
    <w:rsid w:val="009C7E99"/>
    <w:rsid w:val="009D042A"/>
    <w:rsid w:val="009E6855"/>
    <w:rsid w:val="009E71AA"/>
    <w:rsid w:val="009F466C"/>
    <w:rsid w:val="009F5714"/>
    <w:rsid w:val="00A02FAD"/>
    <w:rsid w:val="00A046F0"/>
    <w:rsid w:val="00A07EE1"/>
    <w:rsid w:val="00A12841"/>
    <w:rsid w:val="00A15981"/>
    <w:rsid w:val="00A1614D"/>
    <w:rsid w:val="00A206AE"/>
    <w:rsid w:val="00A21A64"/>
    <w:rsid w:val="00A23332"/>
    <w:rsid w:val="00A24DC9"/>
    <w:rsid w:val="00A3246E"/>
    <w:rsid w:val="00A32E72"/>
    <w:rsid w:val="00A36E2A"/>
    <w:rsid w:val="00A36F58"/>
    <w:rsid w:val="00A3724C"/>
    <w:rsid w:val="00A44410"/>
    <w:rsid w:val="00A45C8D"/>
    <w:rsid w:val="00A50441"/>
    <w:rsid w:val="00A51365"/>
    <w:rsid w:val="00A53350"/>
    <w:rsid w:val="00A61D79"/>
    <w:rsid w:val="00A624E3"/>
    <w:rsid w:val="00A6574C"/>
    <w:rsid w:val="00A66304"/>
    <w:rsid w:val="00A66C5E"/>
    <w:rsid w:val="00A72792"/>
    <w:rsid w:val="00A734D9"/>
    <w:rsid w:val="00A81824"/>
    <w:rsid w:val="00A860FF"/>
    <w:rsid w:val="00A94FE7"/>
    <w:rsid w:val="00A969E1"/>
    <w:rsid w:val="00AA14D2"/>
    <w:rsid w:val="00AA4773"/>
    <w:rsid w:val="00AB0040"/>
    <w:rsid w:val="00AB1441"/>
    <w:rsid w:val="00AB27F5"/>
    <w:rsid w:val="00AB5BE0"/>
    <w:rsid w:val="00AB67AA"/>
    <w:rsid w:val="00AB74E1"/>
    <w:rsid w:val="00AD48E0"/>
    <w:rsid w:val="00AD53B2"/>
    <w:rsid w:val="00AD5AAF"/>
    <w:rsid w:val="00AD63B9"/>
    <w:rsid w:val="00AD7FDD"/>
    <w:rsid w:val="00AE5C6D"/>
    <w:rsid w:val="00B0105D"/>
    <w:rsid w:val="00B079B8"/>
    <w:rsid w:val="00B12E5A"/>
    <w:rsid w:val="00B134EF"/>
    <w:rsid w:val="00B15C37"/>
    <w:rsid w:val="00B239E8"/>
    <w:rsid w:val="00B2411D"/>
    <w:rsid w:val="00B24610"/>
    <w:rsid w:val="00B30BA5"/>
    <w:rsid w:val="00B325B1"/>
    <w:rsid w:val="00B33ACF"/>
    <w:rsid w:val="00B35069"/>
    <w:rsid w:val="00B36EC3"/>
    <w:rsid w:val="00B40850"/>
    <w:rsid w:val="00B44986"/>
    <w:rsid w:val="00B52F41"/>
    <w:rsid w:val="00B533D0"/>
    <w:rsid w:val="00B65DED"/>
    <w:rsid w:val="00B670F4"/>
    <w:rsid w:val="00B7060E"/>
    <w:rsid w:val="00B72F4F"/>
    <w:rsid w:val="00B8174B"/>
    <w:rsid w:val="00B8228B"/>
    <w:rsid w:val="00B8779B"/>
    <w:rsid w:val="00B9036F"/>
    <w:rsid w:val="00B925E3"/>
    <w:rsid w:val="00B92A09"/>
    <w:rsid w:val="00B9660C"/>
    <w:rsid w:val="00BA09E5"/>
    <w:rsid w:val="00BA14E6"/>
    <w:rsid w:val="00BA266D"/>
    <w:rsid w:val="00BA2C8D"/>
    <w:rsid w:val="00BA403C"/>
    <w:rsid w:val="00BB11A4"/>
    <w:rsid w:val="00BB3C34"/>
    <w:rsid w:val="00BB6586"/>
    <w:rsid w:val="00BB6B98"/>
    <w:rsid w:val="00BC05C8"/>
    <w:rsid w:val="00BC4E25"/>
    <w:rsid w:val="00BC617C"/>
    <w:rsid w:val="00BC65DD"/>
    <w:rsid w:val="00BE128F"/>
    <w:rsid w:val="00BE3562"/>
    <w:rsid w:val="00BF4135"/>
    <w:rsid w:val="00BF7F57"/>
    <w:rsid w:val="00C043F7"/>
    <w:rsid w:val="00C04E27"/>
    <w:rsid w:val="00C077AA"/>
    <w:rsid w:val="00C10FEF"/>
    <w:rsid w:val="00C1375C"/>
    <w:rsid w:val="00C174D4"/>
    <w:rsid w:val="00C1786D"/>
    <w:rsid w:val="00C20B10"/>
    <w:rsid w:val="00C210C8"/>
    <w:rsid w:val="00C3098E"/>
    <w:rsid w:val="00C30F05"/>
    <w:rsid w:val="00C3314F"/>
    <w:rsid w:val="00C36CB4"/>
    <w:rsid w:val="00C40B6A"/>
    <w:rsid w:val="00C422CE"/>
    <w:rsid w:val="00C44A55"/>
    <w:rsid w:val="00C47BE9"/>
    <w:rsid w:val="00C50948"/>
    <w:rsid w:val="00C50EEF"/>
    <w:rsid w:val="00C510E7"/>
    <w:rsid w:val="00C54B4D"/>
    <w:rsid w:val="00C6093F"/>
    <w:rsid w:val="00C63E37"/>
    <w:rsid w:val="00C64104"/>
    <w:rsid w:val="00C73707"/>
    <w:rsid w:val="00C73F6D"/>
    <w:rsid w:val="00C761CF"/>
    <w:rsid w:val="00C76A59"/>
    <w:rsid w:val="00C813CF"/>
    <w:rsid w:val="00C82904"/>
    <w:rsid w:val="00C84235"/>
    <w:rsid w:val="00C86F42"/>
    <w:rsid w:val="00CB3D48"/>
    <w:rsid w:val="00CC1C09"/>
    <w:rsid w:val="00CC6ECA"/>
    <w:rsid w:val="00CD27BC"/>
    <w:rsid w:val="00CD5E69"/>
    <w:rsid w:val="00CD60BC"/>
    <w:rsid w:val="00CD646E"/>
    <w:rsid w:val="00CD6D5F"/>
    <w:rsid w:val="00CE6419"/>
    <w:rsid w:val="00CF0E04"/>
    <w:rsid w:val="00CF147A"/>
    <w:rsid w:val="00CF1756"/>
    <w:rsid w:val="00CF2D2A"/>
    <w:rsid w:val="00CF40F2"/>
    <w:rsid w:val="00D0122E"/>
    <w:rsid w:val="00D03CDF"/>
    <w:rsid w:val="00D06BA2"/>
    <w:rsid w:val="00D10BE2"/>
    <w:rsid w:val="00D11799"/>
    <w:rsid w:val="00D11FD2"/>
    <w:rsid w:val="00D122AD"/>
    <w:rsid w:val="00D1284F"/>
    <w:rsid w:val="00D17880"/>
    <w:rsid w:val="00D17D0D"/>
    <w:rsid w:val="00D220B7"/>
    <w:rsid w:val="00D226FC"/>
    <w:rsid w:val="00D23F51"/>
    <w:rsid w:val="00D307A9"/>
    <w:rsid w:val="00D339F7"/>
    <w:rsid w:val="00D34B81"/>
    <w:rsid w:val="00D41A02"/>
    <w:rsid w:val="00D43E79"/>
    <w:rsid w:val="00D51B9B"/>
    <w:rsid w:val="00D540E8"/>
    <w:rsid w:val="00D55C20"/>
    <w:rsid w:val="00D6197E"/>
    <w:rsid w:val="00D6355C"/>
    <w:rsid w:val="00D6710C"/>
    <w:rsid w:val="00D70F24"/>
    <w:rsid w:val="00D71954"/>
    <w:rsid w:val="00D765DB"/>
    <w:rsid w:val="00D85D09"/>
    <w:rsid w:val="00D87184"/>
    <w:rsid w:val="00D90174"/>
    <w:rsid w:val="00D94A7E"/>
    <w:rsid w:val="00D96639"/>
    <w:rsid w:val="00DA3D62"/>
    <w:rsid w:val="00DB2947"/>
    <w:rsid w:val="00DB2BB7"/>
    <w:rsid w:val="00DB6EDC"/>
    <w:rsid w:val="00DC426F"/>
    <w:rsid w:val="00DC585F"/>
    <w:rsid w:val="00DD10D5"/>
    <w:rsid w:val="00DD4B0A"/>
    <w:rsid w:val="00DD61A7"/>
    <w:rsid w:val="00DE4BA0"/>
    <w:rsid w:val="00DF36C1"/>
    <w:rsid w:val="00DF5032"/>
    <w:rsid w:val="00E01B23"/>
    <w:rsid w:val="00E044A7"/>
    <w:rsid w:val="00E1005C"/>
    <w:rsid w:val="00E1018B"/>
    <w:rsid w:val="00E1460A"/>
    <w:rsid w:val="00E1573E"/>
    <w:rsid w:val="00E20522"/>
    <w:rsid w:val="00E27C7C"/>
    <w:rsid w:val="00E35FAD"/>
    <w:rsid w:val="00E4392F"/>
    <w:rsid w:val="00E51ACB"/>
    <w:rsid w:val="00E51D2D"/>
    <w:rsid w:val="00E52ECE"/>
    <w:rsid w:val="00E54CE2"/>
    <w:rsid w:val="00E5530B"/>
    <w:rsid w:val="00E725E6"/>
    <w:rsid w:val="00E77FE4"/>
    <w:rsid w:val="00E85217"/>
    <w:rsid w:val="00E857D0"/>
    <w:rsid w:val="00E92730"/>
    <w:rsid w:val="00E932B6"/>
    <w:rsid w:val="00E95CF3"/>
    <w:rsid w:val="00EA0D67"/>
    <w:rsid w:val="00EA2586"/>
    <w:rsid w:val="00EA45F5"/>
    <w:rsid w:val="00EA4BEE"/>
    <w:rsid w:val="00EB0C26"/>
    <w:rsid w:val="00EB122E"/>
    <w:rsid w:val="00EB3DD6"/>
    <w:rsid w:val="00EB5735"/>
    <w:rsid w:val="00EC4D9F"/>
    <w:rsid w:val="00EC502D"/>
    <w:rsid w:val="00ED45D7"/>
    <w:rsid w:val="00EE5997"/>
    <w:rsid w:val="00EE6B15"/>
    <w:rsid w:val="00EE7D58"/>
    <w:rsid w:val="00EF7CA7"/>
    <w:rsid w:val="00F037FD"/>
    <w:rsid w:val="00F1147D"/>
    <w:rsid w:val="00F16D3A"/>
    <w:rsid w:val="00F16D3C"/>
    <w:rsid w:val="00F16F0A"/>
    <w:rsid w:val="00F24CDE"/>
    <w:rsid w:val="00F25E51"/>
    <w:rsid w:val="00F30979"/>
    <w:rsid w:val="00F32632"/>
    <w:rsid w:val="00F349D1"/>
    <w:rsid w:val="00F44704"/>
    <w:rsid w:val="00F46E27"/>
    <w:rsid w:val="00F500AA"/>
    <w:rsid w:val="00F56C0A"/>
    <w:rsid w:val="00F6131A"/>
    <w:rsid w:val="00F65FD8"/>
    <w:rsid w:val="00F73E5E"/>
    <w:rsid w:val="00F80F0D"/>
    <w:rsid w:val="00F822EB"/>
    <w:rsid w:val="00F97DEC"/>
    <w:rsid w:val="00FA272A"/>
    <w:rsid w:val="00FA2F85"/>
    <w:rsid w:val="00FB09AB"/>
    <w:rsid w:val="00FC3812"/>
    <w:rsid w:val="00FC404A"/>
    <w:rsid w:val="00FC76C3"/>
    <w:rsid w:val="00FC7843"/>
    <w:rsid w:val="00FD3308"/>
    <w:rsid w:val="00FD78B6"/>
    <w:rsid w:val="00FE0BE7"/>
    <w:rsid w:val="00FE0F16"/>
    <w:rsid w:val="00FE2E23"/>
    <w:rsid w:val="00FE5528"/>
    <w:rsid w:val="00FE58CE"/>
    <w:rsid w:val="00FE7533"/>
    <w:rsid w:val="00FF440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DA"/>
    <w:rPr>
      <w:rFonts w:ascii="Calibri" w:eastAsia="Calibri" w:hAnsi="Calibri" w:cs="Mangal"/>
    </w:rPr>
  </w:style>
  <w:style w:type="paragraph" w:styleId="Heading1">
    <w:name w:val="heading 1"/>
    <w:basedOn w:val="Normal"/>
    <w:next w:val="Normal"/>
    <w:link w:val="Heading1Char"/>
    <w:uiPriority w:val="9"/>
    <w:qFormat/>
    <w:rsid w:val="00B35069"/>
    <w:pPr>
      <w:keepNext/>
      <w:spacing w:before="240" w:after="60" w:line="240" w:lineRule="auto"/>
      <w:ind w:left="357" w:hanging="357"/>
      <w:jc w:val="both"/>
      <w:outlineLvl w:val="0"/>
    </w:pPr>
    <w:rPr>
      <w:rFonts w:ascii="Cambria" w:eastAsia="Times New Roman" w:hAnsi="Cambria"/>
      <w:b/>
      <w:bCs/>
      <w:kern w:val="32"/>
      <w:sz w:val="32"/>
      <w:szCs w:val="32"/>
      <w:lang w:bidi="ar-SA"/>
    </w:rPr>
  </w:style>
  <w:style w:type="paragraph" w:styleId="Heading2">
    <w:name w:val="heading 2"/>
    <w:basedOn w:val="Normal"/>
    <w:next w:val="Normal"/>
    <w:link w:val="Heading2Char"/>
    <w:uiPriority w:val="9"/>
    <w:unhideWhenUsed/>
    <w:qFormat/>
    <w:rsid w:val="00B3506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5">
    <w:name w:val="heading 5"/>
    <w:basedOn w:val="Normal"/>
    <w:next w:val="Normal"/>
    <w:link w:val="Heading5Char"/>
    <w:uiPriority w:val="9"/>
    <w:unhideWhenUsed/>
    <w:qFormat/>
    <w:rsid w:val="00DB2BB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0469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
    <w:basedOn w:val="Normal"/>
    <w:link w:val="ListParagraphChar"/>
    <w:uiPriority w:val="34"/>
    <w:qFormat/>
    <w:rsid w:val="00C422CE"/>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5C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14"/>
    <w:rPr>
      <w:rFonts w:ascii="Calibri" w:eastAsia="Calibri" w:hAnsi="Calibri" w:cs="Mangal"/>
    </w:rPr>
  </w:style>
  <w:style w:type="paragraph" w:styleId="Footer">
    <w:name w:val="footer"/>
    <w:basedOn w:val="Normal"/>
    <w:link w:val="FooterChar"/>
    <w:uiPriority w:val="99"/>
    <w:unhideWhenUsed/>
    <w:rsid w:val="005C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14"/>
    <w:rPr>
      <w:rFonts w:ascii="Calibri" w:eastAsia="Calibri" w:hAnsi="Calibri" w:cs="Mangal"/>
    </w:rPr>
  </w:style>
  <w:style w:type="table" w:styleId="TableGrid">
    <w:name w:val="Table Grid"/>
    <w:basedOn w:val="TableNormal"/>
    <w:uiPriority w:val="39"/>
    <w:rsid w:val="00B134EF"/>
    <w:pPr>
      <w:spacing w:after="0" w:line="240" w:lineRule="auto"/>
    </w:pPr>
    <w:rPr>
      <w:rFonts w:ascii="Calibri" w:eastAsia="Calibri" w:hAnsi="Calibri" w:cs="Mang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34EF"/>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B134EF"/>
    <w:rPr>
      <w:rFonts w:ascii="Tahoma" w:eastAsia="Calibri" w:hAnsi="Tahoma" w:cs="Mangal"/>
      <w:sz w:val="16"/>
      <w:szCs w:val="14"/>
    </w:rPr>
  </w:style>
  <w:style w:type="paragraph" w:styleId="DocumentMap">
    <w:name w:val="Document Map"/>
    <w:basedOn w:val="Normal"/>
    <w:link w:val="DocumentMapChar"/>
    <w:uiPriority w:val="99"/>
    <w:semiHidden/>
    <w:unhideWhenUsed/>
    <w:rsid w:val="00B134EF"/>
    <w:rPr>
      <w:rFonts w:ascii="Tahoma" w:hAnsi="Tahoma" w:cs="Tahoma"/>
      <w:sz w:val="16"/>
      <w:szCs w:val="14"/>
    </w:rPr>
  </w:style>
  <w:style w:type="character" w:customStyle="1" w:styleId="DocumentMapChar">
    <w:name w:val="Document Map Char"/>
    <w:basedOn w:val="DefaultParagraphFont"/>
    <w:link w:val="DocumentMap"/>
    <w:uiPriority w:val="99"/>
    <w:semiHidden/>
    <w:rsid w:val="00B134EF"/>
    <w:rPr>
      <w:rFonts w:ascii="Tahoma" w:eastAsia="Calibri" w:hAnsi="Tahoma" w:cs="Tahoma"/>
      <w:sz w:val="16"/>
      <w:szCs w:val="14"/>
    </w:rPr>
  </w:style>
  <w:style w:type="character" w:customStyle="1" w:styleId="textexposedshow">
    <w:name w:val="text_exposed_show"/>
    <w:basedOn w:val="DefaultParagraphFont"/>
    <w:rsid w:val="00417151"/>
  </w:style>
  <w:style w:type="paragraph" w:styleId="NormalWeb">
    <w:name w:val="Normal (Web)"/>
    <w:basedOn w:val="Normal"/>
    <w:uiPriority w:val="99"/>
    <w:unhideWhenUsed/>
    <w:rsid w:val="00883A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B List 1 Char,Bullet Points Char"/>
    <w:basedOn w:val="DefaultParagraphFont"/>
    <w:link w:val="ListParagraph"/>
    <w:uiPriority w:val="34"/>
    <w:qFormat/>
    <w:rsid w:val="001C2ADF"/>
  </w:style>
  <w:style w:type="character" w:customStyle="1" w:styleId="Heading1Char">
    <w:name w:val="Heading 1 Char"/>
    <w:basedOn w:val="DefaultParagraphFont"/>
    <w:link w:val="Heading1"/>
    <w:uiPriority w:val="9"/>
    <w:rsid w:val="00B35069"/>
    <w:rPr>
      <w:rFonts w:ascii="Cambria" w:eastAsia="Times New Roman" w:hAnsi="Cambria" w:cs="Mangal"/>
      <w:b/>
      <w:bCs/>
      <w:kern w:val="32"/>
      <w:sz w:val="32"/>
      <w:szCs w:val="32"/>
      <w:lang w:bidi="ar-SA"/>
    </w:rPr>
  </w:style>
  <w:style w:type="character" w:customStyle="1" w:styleId="Heading2Char">
    <w:name w:val="Heading 2 Char"/>
    <w:basedOn w:val="DefaultParagraphFont"/>
    <w:link w:val="Heading2"/>
    <w:uiPriority w:val="9"/>
    <w:rsid w:val="00B35069"/>
    <w:rPr>
      <w:rFonts w:asciiTheme="majorHAnsi" w:eastAsiaTheme="majorEastAsia" w:hAnsiTheme="majorHAnsi" w:cstheme="majorBidi"/>
      <w:b/>
      <w:bCs/>
      <w:color w:val="4F81BD" w:themeColor="accent1"/>
      <w:sz w:val="26"/>
      <w:szCs w:val="23"/>
    </w:rPr>
  </w:style>
  <w:style w:type="paragraph" w:customStyle="1" w:styleId="Normal1">
    <w:name w:val="Normal1"/>
    <w:basedOn w:val="Normal"/>
    <w:link w:val="normalChar"/>
    <w:qFormat/>
    <w:rsid w:val="00B35069"/>
    <w:pPr>
      <w:spacing w:line="240" w:lineRule="auto"/>
      <w:ind w:left="567"/>
      <w:jc w:val="both"/>
    </w:pPr>
    <w:rPr>
      <w:rFonts w:ascii="Kalimati" w:hAnsi="Kalimati" w:cs="Kalimati"/>
      <w:color w:val="00B050"/>
      <w:szCs w:val="22"/>
      <w:lang w:bidi="ar-SA"/>
    </w:rPr>
  </w:style>
  <w:style w:type="character" w:customStyle="1" w:styleId="normalChar">
    <w:name w:val="normal Char"/>
    <w:basedOn w:val="DefaultParagraphFont"/>
    <w:link w:val="Normal1"/>
    <w:rsid w:val="00B35069"/>
    <w:rPr>
      <w:rFonts w:ascii="Kalimati" w:eastAsia="Calibri" w:hAnsi="Kalimati" w:cs="Kalimati"/>
      <w:color w:val="00B050"/>
      <w:szCs w:val="22"/>
      <w:lang w:bidi="ar-SA"/>
    </w:rPr>
  </w:style>
  <w:style w:type="character" w:customStyle="1" w:styleId="Heading5Char">
    <w:name w:val="Heading 5 Char"/>
    <w:basedOn w:val="DefaultParagraphFont"/>
    <w:link w:val="Heading5"/>
    <w:uiPriority w:val="9"/>
    <w:rsid w:val="00DB2BB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0469A"/>
    <w:rPr>
      <w:rFonts w:asciiTheme="majorHAnsi" w:eastAsiaTheme="majorEastAsia" w:hAnsiTheme="majorHAnsi" w:cstheme="majorBidi"/>
      <w:i/>
      <w:iCs/>
      <w:color w:val="243F60" w:themeColor="accent1" w:themeShade="7F"/>
    </w:rPr>
  </w:style>
  <w:style w:type="paragraph" w:customStyle="1" w:styleId="Default">
    <w:name w:val="Default"/>
    <w:rsid w:val="0000469A"/>
    <w:pPr>
      <w:autoSpaceDE w:val="0"/>
      <w:autoSpaceDN w:val="0"/>
      <w:adjustRightInd w:val="0"/>
      <w:spacing w:after="0" w:line="240" w:lineRule="auto"/>
    </w:pPr>
    <w:rPr>
      <w:rFonts w:ascii="Preeti" w:eastAsiaTheme="minorEastAsia" w:hAnsi="Preeti" w:cs="Preeti"/>
      <w:color w:val="000000"/>
      <w:sz w:val="24"/>
      <w:szCs w:val="24"/>
    </w:rPr>
  </w:style>
  <w:style w:type="character" w:styleId="Hyperlink">
    <w:name w:val="Hyperlink"/>
    <w:basedOn w:val="DefaultParagraphFont"/>
    <w:unhideWhenUsed/>
    <w:rsid w:val="0000469A"/>
    <w:rPr>
      <w:color w:val="0000FF" w:themeColor="hyperlink"/>
      <w:u w:val="single"/>
    </w:rPr>
  </w:style>
  <w:style w:type="character" w:styleId="Strong">
    <w:name w:val="Strong"/>
    <w:basedOn w:val="DefaultParagraphFont"/>
    <w:uiPriority w:val="22"/>
    <w:qFormat/>
    <w:rsid w:val="0000469A"/>
    <w:rPr>
      <w:b/>
      <w:bCs/>
    </w:rPr>
  </w:style>
  <w:style w:type="paragraph" w:styleId="FootnoteText">
    <w:name w:val="footnote text"/>
    <w:aliases w:val="Char,fn,Footnote Text Char1 Char,Footnote Text Char Char Char,Footnote Text Char1 Char Char Char,Footnote Text Char Char Char Char Char,Footnote Text Char2 Char Char Char Char Char,Char Char Char Char,Char Char Char"/>
    <w:basedOn w:val="Normal"/>
    <w:link w:val="FootnoteTextChar"/>
    <w:uiPriority w:val="99"/>
    <w:unhideWhenUsed/>
    <w:rsid w:val="0000469A"/>
    <w:pPr>
      <w:spacing w:after="0" w:line="240" w:lineRule="auto"/>
    </w:pPr>
    <w:rPr>
      <w:rFonts w:asciiTheme="minorHAnsi" w:eastAsiaTheme="minorHAnsi" w:hAnsiTheme="minorHAnsi" w:cstheme="minorBidi"/>
      <w:sz w:val="20"/>
      <w:lang w:bidi="ar-SA"/>
    </w:rPr>
  </w:style>
  <w:style w:type="character" w:customStyle="1" w:styleId="FootnoteTextChar">
    <w:name w:val="Footnote Text Char"/>
    <w:aliases w:val="Char Char,fn Char,Footnote Text Char1 Char Char,Footnote Text Char Char Char Char,Footnote Text Char1 Char Char Char Char,Footnote Text Char Char Char Char Char Char,Footnote Text Char2 Char Char Char Char Char Char"/>
    <w:basedOn w:val="DefaultParagraphFont"/>
    <w:link w:val="FootnoteText"/>
    <w:uiPriority w:val="99"/>
    <w:rsid w:val="0000469A"/>
    <w:rPr>
      <w:sz w:val="20"/>
      <w:lang w:bidi="ar-SA"/>
    </w:rPr>
  </w:style>
  <w:style w:type="character" w:styleId="FootnoteReference">
    <w:name w:val="footnote reference"/>
    <w:basedOn w:val="DefaultParagraphFont"/>
    <w:uiPriority w:val="99"/>
    <w:unhideWhenUsed/>
    <w:rsid w:val="0000469A"/>
    <w:rPr>
      <w:vertAlign w:val="superscript"/>
    </w:rPr>
  </w:style>
  <w:style w:type="character" w:styleId="Emphasis">
    <w:name w:val="Emphasis"/>
    <w:basedOn w:val="DefaultParagraphFont"/>
    <w:uiPriority w:val="20"/>
    <w:qFormat/>
    <w:rsid w:val="0000469A"/>
    <w:rPr>
      <w:i/>
      <w:iCs/>
    </w:rPr>
  </w:style>
  <w:style w:type="paragraph" w:customStyle="1" w:styleId="a">
    <w:name w:val="बुलेट लिस्ट"/>
    <w:basedOn w:val="Normal"/>
    <w:qFormat/>
    <w:rsid w:val="00954371"/>
    <w:pPr>
      <w:numPr>
        <w:numId w:val="10"/>
      </w:numPr>
      <w:spacing w:after="0"/>
      <w:jc w:val="both"/>
    </w:pPr>
    <w:rPr>
      <w:rFonts w:ascii="Kalimati" w:eastAsia="Times New Roman" w:hAnsi="Kalimati"/>
      <w:sz w:val="24"/>
      <w:szCs w:val="24"/>
    </w:rPr>
  </w:style>
  <w:style w:type="paragraph" w:styleId="List2">
    <w:name w:val="List 2"/>
    <w:basedOn w:val="Normal"/>
    <w:uiPriority w:val="99"/>
    <w:unhideWhenUsed/>
    <w:rsid w:val="00756F87"/>
    <w:pPr>
      <w:spacing w:after="120"/>
      <w:ind w:left="720" w:hanging="360"/>
      <w:contextualSpacing/>
      <w:jc w:val="both"/>
    </w:pPr>
    <w:rPr>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2062">
      <w:bodyDiv w:val="1"/>
      <w:marLeft w:val="0"/>
      <w:marRight w:val="0"/>
      <w:marTop w:val="0"/>
      <w:marBottom w:val="0"/>
      <w:divBdr>
        <w:top w:val="none" w:sz="0" w:space="0" w:color="auto"/>
        <w:left w:val="none" w:sz="0" w:space="0" w:color="auto"/>
        <w:bottom w:val="none" w:sz="0" w:space="0" w:color="auto"/>
        <w:right w:val="none" w:sz="0" w:space="0" w:color="auto"/>
      </w:divBdr>
    </w:div>
    <w:div w:id="80374833">
      <w:bodyDiv w:val="1"/>
      <w:marLeft w:val="0"/>
      <w:marRight w:val="0"/>
      <w:marTop w:val="0"/>
      <w:marBottom w:val="0"/>
      <w:divBdr>
        <w:top w:val="none" w:sz="0" w:space="0" w:color="auto"/>
        <w:left w:val="none" w:sz="0" w:space="0" w:color="auto"/>
        <w:bottom w:val="none" w:sz="0" w:space="0" w:color="auto"/>
        <w:right w:val="none" w:sz="0" w:space="0" w:color="auto"/>
      </w:divBdr>
    </w:div>
    <w:div w:id="97678368">
      <w:bodyDiv w:val="1"/>
      <w:marLeft w:val="0"/>
      <w:marRight w:val="0"/>
      <w:marTop w:val="0"/>
      <w:marBottom w:val="0"/>
      <w:divBdr>
        <w:top w:val="none" w:sz="0" w:space="0" w:color="auto"/>
        <w:left w:val="none" w:sz="0" w:space="0" w:color="auto"/>
        <w:bottom w:val="none" w:sz="0" w:space="0" w:color="auto"/>
        <w:right w:val="none" w:sz="0" w:space="0" w:color="auto"/>
      </w:divBdr>
    </w:div>
    <w:div w:id="240137846">
      <w:bodyDiv w:val="1"/>
      <w:marLeft w:val="0"/>
      <w:marRight w:val="0"/>
      <w:marTop w:val="0"/>
      <w:marBottom w:val="0"/>
      <w:divBdr>
        <w:top w:val="none" w:sz="0" w:space="0" w:color="auto"/>
        <w:left w:val="none" w:sz="0" w:space="0" w:color="auto"/>
        <w:bottom w:val="none" w:sz="0" w:space="0" w:color="auto"/>
        <w:right w:val="none" w:sz="0" w:space="0" w:color="auto"/>
      </w:divBdr>
    </w:div>
    <w:div w:id="331839643">
      <w:bodyDiv w:val="1"/>
      <w:marLeft w:val="0"/>
      <w:marRight w:val="0"/>
      <w:marTop w:val="0"/>
      <w:marBottom w:val="0"/>
      <w:divBdr>
        <w:top w:val="none" w:sz="0" w:space="0" w:color="auto"/>
        <w:left w:val="none" w:sz="0" w:space="0" w:color="auto"/>
        <w:bottom w:val="none" w:sz="0" w:space="0" w:color="auto"/>
        <w:right w:val="none" w:sz="0" w:space="0" w:color="auto"/>
      </w:divBdr>
    </w:div>
    <w:div w:id="346904494">
      <w:bodyDiv w:val="1"/>
      <w:marLeft w:val="0"/>
      <w:marRight w:val="0"/>
      <w:marTop w:val="0"/>
      <w:marBottom w:val="0"/>
      <w:divBdr>
        <w:top w:val="none" w:sz="0" w:space="0" w:color="auto"/>
        <w:left w:val="none" w:sz="0" w:space="0" w:color="auto"/>
        <w:bottom w:val="none" w:sz="0" w:space="0" w:color="auto"/>
        <w:right w:val="none" w:sz="0" w:space="0" w:color="auto"/>
      </w:divBdr>
    </w:div>
    <w:div w:id="596325741">
      <w:bodyDiv w:val="1"/>
      <w:marLeft w:val="0"/>
      <w:marRight w:val="0"/>
      <w:marTop w:val="0"/>
      <w:marBottom w:val="0"/>
      <w:divBdr>
        <w:top w:val="none" w:sz="0" w:space="0" w:color="auto"/>
        <w:left w:val="none" w:sz="0" w:space="0" w:color="auto"/>
        <w:bottom w:val="none" w:sz="0" w:space="0" w:color="auto"/>
        <w:right w:val="none" w:sz="0" w:space="0" w:color="auto"/>
      </w:divBdr>
    </w:div>
    <w:div w:id="782849439">
      <w:bodyDiv w:val="1"/>
      <w:marLeft w:val="0"/>
      <w:marRight w:val="0"/>
      <w:marTop w:val="0"/>
      <w:marBottom w:val="0"/>
      <w:divBdr>
        <w:top w:val="none" w:sz="0" w:space="0" w:color="auto"/>
        <w:left w:val="none" w:sz="0" w:space="0" w:color="auto"/>
        <w:bottom w:val="none" w:sz="0" w:space="0" w:color="auto"/>
        <w:right w:val="none" w:sz="0" w:space="0" w:color="auto"/>
      </w:divBdr>
    </w:div>
    <w:div w:id="906260958">
      <w:bodyDiv w:val="1"/>
      <w:marLeft w:val="0"/>
      <w:marRight w:val="0"/>
      <w:marTop w:val="0"/>
      <w:marBottom w:val="0"/>
      <w:divBdr>
        <w:top w:val="none" w:sz="0" w:space="0" w:color="auto"/>
        <w:left w:val="none" w:sz="0" w:space="0" w:color="auto"/>
        <w:bottom w:val="none" w:sz="0" w:space="0" w:color="auto"/>
        <w:right w:val="none" w:sz="0" w:space="0" w:color="auto"/>
      </w:divBdr>
    </w:div>
    <w:div w:id="920724405">
      <w:bodyDiv w:val="1"/>
      <w:marLeft w:val="0"/>
      <w:marRight w:val="0"/>
      <w:marTop w:val="0"/>
      <w:marBottom w:val="0"/>
      <w:divBdr>
        <w:top w:val="none" w:sz="0" w:space="0" w:color="auto"/>
        <w:left w:val="none" w:sz="0" w:space="0" w:color="auto"/>
        <w:bottom w:val="none" w:sz="0" w:space="0" w:color="auto"/>
        <w:right w:val="none" w:sz="0" w:space="0" w:color="auto"/>
      </w:divBdr>
    </w:div>
    <w:div w:id="1327512660">
      <w:bodyDiv w:val="1"/>
      <w:marLeft w:val="0"/>
      <w:marRight w:val="0"/>
      <w:marTop w:val="0"/>
      <w:marBottom w:val="0"/>
      <w:divBdr>
        <w:top w:val="none" w:sz="0" w:space="0" w:color="auto"/>
        <w:left w:val="none" w:sz="0" w:space="0" w:color="auto"/>
        <w:bottom w:val="none" w:sz="0" w:space="0" w:color="auto"/>
        <w:right w:val="none" w:sz="0" w:space="0" w:color="auto"/>
      </w:divBdr>
    </w:div>
    <w:div w:id="1400254516">
      <w:bodyDiv w:val="1"/>
      <w:marLeft w:val="0"/>
      <w:marRight w:val="0"/>
      <w:marTop w:val="0"/>
      <w:marBottom w:val="0"/>
      <w:divBdr>
        <w:top w:val="none" w:sz="0" w:space="0" w:color="auto"/>
        <w:left w:val="none" w:sz="0" w:space="0" w:color="auto"/>
        <w:bottom w:val="none" w:sz="0" w:space="0" w:color="auto"/>
        <w:right w:val="none" w:sz="0" w:space="0" w:color="auto"/>
      </w:divBdr>
    </w:div>
    <w:div w:id="1413352760">
      <w:bodyDiv w:val="1"/>
      <w:marLeft w:val="0"/>
      <w:marRight w:val="0"/>
      <w:marTop w:val="0"/>
      <w:marBottom w:val="0"/>
      <w:divBdr>
        <w:top w:val="none" w:sz="0" w:space="0" w:color="auto"/>
        <w:left w:val="none" w:sz="0" w:space="0" w:color="auto"/>
        <w:bottom w:val="none" w:sz="0" w:space="0" w:color="auto"/>
        <w:right w:val="none" w:sz="0" w:space="0" w:color="auto"/>
      </w:divBdr>
    </w:div>
    <w:div w:id="1479610544">
      <w:bodyDiv w:val="1"/>
      <w:marLeft w:val="0"/>
      <w:marRight w:val="0"/>
      <w:marTop w:val="0"/>
      <w:marBottom w:val="0"/>
      <w:divBdr>
        <w:top w:val="none" w:sz="0" w:space="0" w:color="auto"/>
        <w:left w:val="none" w:sz="0" w:space="0" w:color="auto"/>
        <w:bottom w:val="none" w:sz="0" w:space="0" w:color="auto"/>
        <w:right w:val="none" w:sz="0" w:space="0" w:color="auto"/>
      </w:divBdr>
    </w:div>
    <w:div w:id="1482845051">
      <w:bodyDiv w:val="1"/>
      <w:marLeft w:val="0"/>
      <w:marRight w:val="0"/>
      <w:marTop w:val="0"/>
      <w:marBottom w:val="0"/>
      <w:divBdr>
        <w:top w:val="none" w:sz="0" w:space="0" w:color="auto"/>
        <w:left w:val="none" w:sz="0" w:space="0" w:color="auto"/>
        <w:bottom w:val="none" w:sz="0" w:space="0" w:color="auto"/>
        <w:right w:val="none" w:sz="0" w:space="0" w:color="auto"/>
      </w:divBdr>
    </w:div>
    <w:div w:id="1508210834">
      <w:bodyDiv w:val="1"/>
      <w:marLeft w:val="0"/>
      <w:marRight w:val="0"/>
      <w:marTop w:val="0"/>
      <w:marBottom w:val="0"/>
      <w:divBdr>
        <w:top w:val="none" w:sz="0" w:space="0" w:color="auto"/>
        <w:left w:val="none" w:sz="0" w:space="0" w:color="auto"/>
        <w:bottom w:val="none" w:sz="0" w:space="0" w:color="auto"/>
        <w:right w:val="none" w:sz="0" w:space="0" w:color="auto"/>
      </w:divBdr>
    </w:div>
    <w:div w:id="1714891682">
      <w:bodyDiv w:val="1"/>
      <w:marLeft w:val="0"/>
      <w:marRight w:val="0"/>
      <w:marTop w:val="0"/>
      <w:marBottom w:val="0"/>
      <w:divBdr>
        <w:top w:val="none" w:sz="0" w:space="0" w:color="auto"/>
        <w:left w:val="none" w:sz="0" w:space="0" w:color="auto"/>
        <w:bottom w:val="none" w:sz="0" w:space="0" w:color="auto"/>
        <w:right w:val="none" w:sz="0" w:space="0" w:color="auto"/>
      </w:divBdr>
    </w:div>
    <w:div w:id="1740709816">
      <w:bodyDiv w:val="1"/>
      <w:marLeft w:val="0"/>
      <w:marRight w:val="0"/>
      <w:marTop w:val="0"/>
      <w:marBottom w:val="0"/>
      <w:divBdr>
        <w:top w:val="none" w:sz="0" w:space="0" w:color="auto"/>
        <w:left w:val="none" w:sz="0" w:space="0" w:color="auto"/>
        <w:bottom w:val="none" w:sz="0" w:space="0" w:color="auto"/>
        <w:right w:val="none" w:sz="0" w:space="0" w:color="auto"/>
      </w:divBdr>
    </w:div>
    <w:div w:id="202139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587</TotalTime>
  <Pages>4</Pages>
  <Words>2465</Words>
  <Characters>14056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ramshankar.shah</dc:creator>
  <cp:lastModifiedBy>Ram Prasad Sharma</cp:lastModifiedBy>
  <cp:revision>153</cp:revision>
  <cp:lastPrinted>2026-09-30T09:41:00Z</cp:lastPrinted>
  <dcterms:created xsi:type="dcterms:W3CDTF">2023-01-25T08:46:00Z</dcterms:created>
  <dcterms:modified xsi:type="dcterms:W3CDTF">2026-09-30T09:41:00Z</dcterms:modified>
</cp:coreProperties>
</file>