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D1EAE">
        <w:rPr>
          <w:rFonts w:ascii="Kokila" w:hAnsi="Kokila" w:cs="Kokila" w:hint="cs"/>
          <w:sz w:val="36"/>
          <w:szCs w:val="36"/>
          <w:cs/>
        </w:rPr>
        <w:t>२२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5D1EAE">
        <w:rPr>
          <w:rFonts w:ascii="Kokila" w:hAnsi="Kokila" w:cs="Kalimati" w:hint="cs"/>
          <w:sz w:val="24"/>
          <w:szCs w:val="24"/>
          <w:cs/>
        </w:rPr>
        <w:t>बालेश्वर यादवसमेत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FF4E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3768D9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343A9D" w:rsidRPr="005258D0" w:rsidRDefault="005D1EAE" w:rsidP="005D1EAE">
      <w:pPr>
        <w:spacing w:before="53" w:after="0" w:line="240" w:lineRule="auto"/>
        <w:ind w:firstLine="720"/>
        <w:contextualSpacing/>
        <w:jc w:val="both"/>
        <w:rPr>
          <w:rFonts w:ascii="Mangal" w:hAnsi="Mangal" w:cs="Kalimati"/>
          <w:sz w:val="24"/>
          <w:szCs w:val="24"/>
        </w:rPr>
      </w:pPr>
      <w:bookmarkStart w:id="0" w:name="_GoBack"/>
      <w:bookmarkEnd w:id="0"/>
      <w:r w:rsidRPr="00AA18B8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AA18B8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AA18B8">
        <w:rPr>
          <w:rFonts w:cs="Kalimati" w:hint="cs"/>
          <w:sz w:val="24"/>
          <w:szCs w:val="24"/>
          <w:cs/>
        </w:rPr>
        <w:t xml:space="preserve"> </w:t>
      </w:r>
      <w:r w:rsidRPr="00AA18B8">
        <w:rPr>
          <w:rFonts w:ascii="Kokila" w:hAnsi="Kokila" w:cs="Kalimati"/>
          <w:sz w:val="24"/>
          <w:szCs w:val="24"/>
          <w:cs/>
        </w:rPr>
        <w:t xml:space="preserve">राष्ट्रिय माध्यामिक विद्यालय लौकही सुनसरीका </w:t>
      </w:r>
      <w:r w:rsidRPr="00AA18B8">
        <w:rPr>
          <w:rFonts w:ascii="Kokila" w:hAnsi="Kokila" w:cs="Kalimati" w:hint="cs"/>
          <w:sz w:val="24"/>
          <w:szCs w:val="24"/>
          <w:cs/>
        </w:rPr>
        <w:t xml:space="preserve">शिक्षक </w:t>
      </w:r>
      <w:r w:rsidRPr="00AA18B8">
        <w:rPr>
          <w:rFonts w:ascii="Kokila" w:hAnsi="Kokila" w:cs="Kalimati"/>
          <w:sz w:val="24"/>
          <w:szCs w:val="24"/>
          <w:cs/>
          <w:lang w:bidi="hi-IN"/>
        </w:rPr>
        <w:t>बालेश्वर यादव</w:t>
      </w:r>
      <w:r w:rsidRPr="00AA18B8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AA18B8">
        <w:rPr>
          <w:rFonts w:ascii="Kokila" w:hAnsi="Kokila" w:cs="Kalimati" w:hint="cs"/>
          <w:sz w:val="24"/>
          <w:szCs w:val="24"/>
          <w:cs/>
        </w:rPr>
        <w:t>समेतका प्रतिवादी उपर</w:t>
      </w:r>
      <w:r w:rsidRPr="00AA18B8">
        <w:rPr>
          <w:rFonts w:cs="Kalimati"/>
          <w:sz w:val="24"/>
          <w:szCs w:val="24"/>
          <w:cs/>
          <w:lang w:bidi="hi-IN"/>
        </w:rPr>
        <w:t xml:space="preserve"> न्युरो हेल्थ कलेज विराटनगरमा अध्ययनरत रहँदाको अवधि मध्ये मिति २०७५ साल आश्विन देखि २०७६ साल फागुन</w:t>
      </w:r>
      <w:r w:rsidRPr="00AA18B8">
        <w:rPr>
          <w:rFonts w:cs="Kalimati" w:hint="cs"/>
          <w:sz w:val="24"/>
          <w:szCs w:val="24"/>
          <w:cs/>
        </w:rPr>
        <w:t xml:space="preserve"> </w:t>
      </w:r>
      <w:r w:rsidRPr="00AA18B8">
        <w:rPr>
          <w:rFonts w:cs="Kalimati"/>
          <w:sz w:val="24"/>
          <w:szCs w:val="24"/>
          <w:cs/>
          <w:lang w:bidi="hi-IN"/>
        </w:rPr>
        <w:t>सम्मको विद्यालय तथा गाउँपालिकाको कार्यालय समेतको फर्जी हाजिरी समेत गरी/गराई</w:t>
      </w:r>
      <w:r w:rsidRPr="00AA18B8">
        <w:rPr>
          <w:rFonts w:ascii="Kokila" w:hAnsi="Kokila" w:cs="Kalimati"/>
          <w:sz w:val="24"/>
          <w:szCs w:val="24"/>
          <w:cs/>
          <w:lang w:bidi="hi-IN"/>
        </w:rPr>
        <w:t xml:space="preserve"> रू.१</w:t>
      </w:r>
      <w:r w:rsidRPr="00AA18B8">
        <w:rPr>
          <w:rFonts w:ascii="Kokila" w:hAnsi="Kokila" w:cs="Kalimati"/>
          <w:sz w:val="24"/>
          <w:szCs w:val="24"/>
          <w:lang w:bidi="hi-IN"/>
        </w:rPr>
        <w:t>,</w:t>
      </w:r>
      <w:r w:rsidRPr="00AA18B8">
        <w:rPr>
          <w:rFonts w:ascii="Kokila" w:hAnsi="Kokila" w:cs="Kalimati"/>
          <w:sz w:val="24"/>
          <w:szCs w:val="24"/>
          <w:cs/>
          <w:lang w:bidi="hi-IN"/>
        </w:rPr>
        <w:t>३०</w:t>
      </w:r>
      <w:r w:rsidRPr="00AA18B8">
        <w:rPr>
          <w:rFonts w:ascii="Kokila" w:hAnsi="Kokila" w:cs="Kalimati"/>
          <w:sz w:val="24"/>
          <w:szCs w:val="24"/>
          <w:lang w:bidi="hi-IN"/>
        </w:rPr>
        <w:t>,</w:t>
      </w:r>
      <w:r w:rsidRPr="00AA18B8">
        <w:rPr>
          <w:rFonts w:ascii="Kokila" w:hAnsi="Kokila" w:cs="Kalimati"/>
          <w:sz w:val="24"/>
          <w:szCs w:val="24"/>
          <w:cs/>
          <w:lang w:bidi="hi-IN"/>
        </w:rPr>
        <w:t>८४३।०२ तलव भत्ताको रुपमा गैरकानूनी लाभ लिएको देखिएकोले भ्रष्टाचार निवारण ऐन २०५९ को दफा 8 को उपदफा (३) बमोजिमको कसुर</w:t>
      </w:r>
      <w:r w:rsidRPr="00AA18B8">
        <w:rPr>
          <w:rFonts w:ascii="Kokila" w:hAnsi="Kokila" w:cs="Kalimati" w:hint="cs"/>
          <w:sz w:val="24"/>
          <w:szCs w:val="24"/>
          <w:cs/>
        </w:rPr>
        <w:t>मा</w:t>
      </w:r>
      <w:r w:rsidRPr="00AA18B8">
        <w:rPr>
          <w:rFonts w:ascii="Kokila" w:hAnsi="Kokila" w:cs="Kalimati"/>
          <w:sz w:val="24"/>
          <w:szCs w:val="24"/>
          <w:cs/>
          <w:lang w:bidi="hi-IN"/>
        </w:rPr>
        <w:t xml:space="preserve"> सोही ऐनको दफा 8 को उपदफा (३) अनुसार कैद तथा विगो बमोजिम जरिवाना हुन </w:t>
      </w:r>
      <w:r w:rsidRPr="00AA18B8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AA18B8">
        <w:rPr>
          <w:rFonts w:cs="Kalimati"/>
          <w:sz w:val="24"/>
          <w:szCs w:val="24"/>
          <w:cs/>
        </w:rPr>
        <w:t xml:space="preserve">लिई </w:t>
      </w:r>
      <w:r w:rsidRPr="00AA18B8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A18B8">
        <w:rPr>
          <w:rFonts w:ascii="Kokila" w:hAnsi="Kokila" w:cs="Kalimati"/>
          <w:sz w:val="24"/>
          <w:szCs w:val="24"/>
        </w:rPr>
        <w:t xml:space="preserve">, </w:t>
      </w:r>
      <w:r w:rsidRPr="00AA18B8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A18B8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A18B8">
        <w:rPr>
          <w:rFonts w:ascii="Kokila" w:hAnsi="Kokila" w:cs="Kalimati" w:hint="cs"/>
          <w:sz w:val="24"/>
          <w:szCs w:val="24"/>
          <w:cs/>
        </w:rPr>
        <w:t>८१</w:t>
      </w:r>
      <w:r w:rsidRPr="00AA18B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A18B8">
        <w:rPr>
          <w:rFonts w:ascii="Kokila" w:hAnsi="Kokila" w:cs="Kalimati" w:hint="cs"/>
          <w:sz w:val="24"/>
          <w:szCs w:val="24"/>
          <w:cs/>
        </w:rPr>
        <w:t>०२</w:t>
      </w:r>
      <w:r w:rsidRPr="00AA18B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A18B8">
        <w:rPr>
          <w:rFonts w:ascii="Kokila" w:hAnsi="Kokila" w:cs="Kalimati" w:hint="cs"/>
          <w:sz w:val="24"/>
          <w:szCs w:val="24"/>
          <w:cs/>
        </w:rPr>
        <w:t>१३ को फैसलाबाट सफाई दिएकोले उपरोक्त फैसलाउपर</w:t>
      </w:r>
      <w:r w:rsidRPr="00AA18B8">
        <w:rPr>
          <w:rFonts w:ascii="Kokila" w:hAnsi="Kokila" w:cs="Kalimati"/>
          <w:sz w:val="24"/>
          <w:szCs w:val="24"/>
          <w:cs/>
        </w:rPr>
        <w:t xml:space="preserve"> मिति </w:t>
      </w:r>
      <w:r w:rsidRPr="00AA18B8">
        <w:rPr>
          <w:rFonts w:ascii="Kokila" w:hAnsi="Kokila" w:cs="Kalimati" w:hint="cs"/>
          <w:sz w:val="24"/>
          <w:szCs w:val="24"/>
          <w:cs/>
        </w:rPr>
        <w:t xml:space="preserve">२०८२।०३।२२ गते </w:t>
      </w:r>
      <w:r w:rsidRPr="00AA18B8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A18B8">
        <w:rPr>
          <w:rFonts w:ascii="Kokila" w:hAnsi="Kokila" w:cs="Kalimati" w:hint="cs"/>
          <w:sz w:val="24"/>
          <w:szCs w:val="24"/>
          <w:cs/>
        </w:rPr>
        <w:t>ि</w:t>
      </w:r>
      <w:r w:rsidRPr="00AA18B8">
        <w:rPr>
          <w:rFonts w:ascii="Kokila" w:hAnsi="Kokila" w:cs="Kalimati"/>
          <w:sz w:val="24"/>
          <w:szCs w:val="24"/>
          <w:cs/>
        </w:rPr>
        <w:t>एको छ</w:t>
      </w:r>
      <w:r w:rsidRPr="00AA18B8">
        <w:rPr>
          <w:rFonts w:ascii="Kokila" w:hAns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61" w:rsidRDefault="00CF4361" w:rsidP="005C6A14">
      <w:pPr>
        <w:spacing w:after="0" w:line="240" w:lineRule="auto"/>
      </w:pPr>
      <w:r>
        <w:separator/>
      </w:r>
    </w:p>
  </w:endnote>
  <w:endnote w:type="continuationSeparator" w:id="0">
    <w:p w:rsidR="00CF4361" w:rsidRDefault="00CF436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61" w:rsidRDefault="00CF4361" w:rsidP="005C6A14">
      <w:pPr>
        <w:spacing w:after="0" w:line="240" w:lineRule="auto"/>
      </w:pPr>
      <w:r>
        <w:separator/>
      </w:r>
    </w:p>
  </w:footnote>
  <w:footnote w:type="continuationSeparator" w:id="0">
    <w:p w:rsidR="00CF4361" w:rsidRDefault="00CF436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1EAE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571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CF4361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15</cp:revision>
  <cp:lastPrinted>2025-07-06T11:33:00Z</cp:lastPrinted>
  <dcterms:created xsi:type="dcterms:W3CDTF">2025-06-18T08:04:00Z</dcterms:created>
  <dcterms:modified xsi:type="dcterms:W3CDTF">2025-07-06T11:41:00Z</dcterms:modified>
</cp:coreProperties>
</file>